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BCC98" w14:textId="575036DA" w:rsidR="004267BE" w:rsidRDefault="004267BE" w:rsidP="004267BE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Probleme de concurenta</w:t>
      </w:r>
    </w:p>
    <w:p w14:paraId="04706798" w14:textId="31436AFA" w:rsidR="00645567" w:rsidRPr="00645567" w:rsidRDefault="009350A5" w:rsidP="009350A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="00645567" w:rsidRPr="00645567">
        <w:rPr>
          <w:b/>
          <w:bCs/>
          <w:sz w:val="28"/>
          <w:szCs w:val="28"/>
        </w:rPr>
        <w:t>Dirty Read</w:t>
      </w:r>
    </w:p>
    <w:p w14:paraId="2FA4714E" w14:textId="766E2342" w:rsidR="00645567" w:rsidRDefault="00645567" w:rsidP="009350A5">
      <w:pPr>
        <w:spacing w:after="0"/>
      </w:pPr>
      <w:r w:rsidRPr="00645567">
        <w:t xml:space="preserve">Aceasta apare atunci când o tranzacție citește date care au fost modificate de o altă tranzacție, dar </w:t>
      </w:r>
      <w:r w:rsidRPr="00645567">
        <w:rPr>
          <w:b/>
          <w:bCs/>
        </w:rPr>
        <w:t>care nu au fost încă finalizate (commit)</w:t>
      </w:r>
      <w:r w:rsidRPr="00645567">
        <w:t xml:space="preserve">. Dacă prima tranzacție face </w:t>
      </w:r>
      <w:r w:rsidRPr="00645567">
        <w:rPr>
          <w:i/>
          <w:iCs/>
        </w:rPr>
        <w:t>rollback</w:t>
      </w:r>
      <w:r w:rsidRPr="00645567">
        <w:t xml:space="preserve"> (anulează modificările), a doua tranzacție rămâne cu date care, oficial, nu au existat niciodată.</w:t>
      </w:r>
      <w:r>
        <w:t xml:space="preserve"> Pentru ca exemplul sa fi fost 100% dirty read, ar fi trebuit ca Balance Read din T2 sa fie 999.99 (dar din cauza nivelului minim de izolare permis de PostgreSQL, nu am putut exemplifica)</w:t>
      </w:r>
    </w:p>
    <w:p w14:paraId="419CC5A5" w14:textId="7A4B9B07" w:rsidR="00817780" w:rsidRDefault="0023015C">
      <w:r>
        <w:rPr>
          <w:noProof/>
        </w:rPr>
        <w:drawing>
          <wp:inline distT="0" distB="0" distL="0" distR="0" wp14:anchorId="7225688E" wp14:editId="0716AC11">
            <wp:extent cx="5722620" cy="2720340"/>
            <wp:effectExtent l="0" t="0" r="0" b="3810"/>
            <wp:docPr id="5565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DDCDB" w14:textId="431B5D07" w:rsidR="00645567" w:rsidRDefault="009350A5" w:rsidP="009350A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="00645567" w:rsidRPr="00645567">
        <w:rPr>
          <w:b/>
          <w:bCs/>
          <w:sz w:val="28"/>
          <w:szCs w:val="28"/>
        </w:rPr>
        <w:t>Non-repeatable read</w:t>
      </w:r>
    </w:p>
    <w:p w14:paraId="7DEA42BA" w14:textId="28D0A824" w:rsidR="00645567" w:rsidRDefault="00645567" w:rsidP="009350A5">
      <w:pPr>
        <w:spacing w:after="0"/>
      </w:pPr>
      <w:r w:rsidRPr="00645567">
        <w:t xml:space="preserve">Apare atunci când citești un rând de două ori în aceeași tranzacție, dar obții </w:t>
      </w:r>
      <w:r w:rsidRPr="00645567">
        <w:rPr>
          <w:b/>
          <w:bCs/>
        </w:rPr>
        <w:t>valori diferite</w:t>
      </w:r>
      <w:r w:rsidRPr="00645567">
        <w:t xml:space="preserve"> deoarece o altă tranzacție a modificat și a salvat (commit) acel rând între cele două citiri.</w:t>
      </w:r>
      <w:r>
        <w:rPr>
          <w:noProof/>
        </w:rPr>
        <w:drawing>
          <wp:inline distT="0" distB="0" distL="0" distR="0" wp14:anchorId="1D097794" wp14:editId="5438F9B6">
            <wp:extent cx="5730240" cy="3185160"/>
            <wp:effectExtent l="0" t="0" r="3810" b="0"/>
            <wp:docPr id="820958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EC04C" w14:textId="7249A3BB" w:rsidR="00645567" w:rsidRDefault="009350A5" w:rsidP="009350A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3.</w:t>
      </w:r>
      <w:r w:rsidR="00645567" w:rsidRPr="00645567">
        <w:rPr>
          <w:b/>
          <w:bCs/>
          <w:sz w:val="28"/>
          <w:szCs w:val="28"/>
        </w:rPr>
        <w:t>Phantom read</w:t>
      </w:r>
    </w:p>
    <w:p w14:paraId="318C18DC" w14:textId="07D7E6A3" w:rsidR="00645567" w:rsidRDefault="00645567" w:rsidP="009350A5">
      <w:pPr>
        <w:spacing w:after="0"/>
      </w:pPr>
      <w:r w:rsidRPr="00645567">
        <w:t xml:space="preserve">Este similară cu </w:t>
      </w:r>
      <w:r>
        <w:t>non-repeatable reads</w:t>
      </w:r>
      <w:r w:rsidRPr="00645567">
        <w:t xml:space="preserve">, dar se referă la </w:t>
      </w:r>
      <w:r w:rsidRPr="00645567">
        <w:rPr>
          <w:b/>
          <w:bCs/>
        </w:rPr>
        <w:t>seturi de rezultate</w:t>
      </w:r>
      <w:r w:rsidRPr="00645567">
        <w:t xml:space="preserve">, nu la un singur rând. Apare atunci când o tranzacție execută o interogare cu un filtru (ex: WHERE pret &gt; 100), iar o altă tranzacție </w:t>
      </w:r>
      <w:r w:rsidRPr="00645567">
        <w:rPr>
          <w:b/>
          <w:bCs/>
        </w:rPr>
        <w:t>inserează sau șterge</w:t>
      </w:r>
      <w:r w:rsidRPr="00645567">
        <w:t xml:space="preserve"> rânduri care se potrivesc acelui filtru.</w:t>
      </w:r>
      <w:r>
        <w:rPr>
          <w:noProof/>
        </w:rPr>
        <w:drawing>
          <wp:inline distT="0" distB="0" distL="0" distR="0" wp14:anchorId="7A2CDB95" wp14:editId="659E600E">
            <wp:extent cx="5730240" cy="3238500"/>
            <wp:effectExtent l="0" t="0" r="3810" b="0"/>
            <wp:docPr id="11327754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BEB34" w14:textId="3EF53DBD" w:rsidR="00645567" w:rsidRDefault="009350A5" w:rsidP="009350A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="00645567" w:rsidRPr="00645567">
        <w:rPr>
          <w:b/>
          <w:bCs/>
          <w:sz w:val="28"/>
          <w:szCs w:val="28"/>
        </w:rPr>
        <w:t>Lost updates</w:t>
      </w:r>
    </w:p>
    <w:p w14:paraId="5C8268B3" w14:textId="19D84888" w:rsidR="00645567" w:rsidRDefault="00645567" w:rsidP="009350A5">
      <w:pPr>
        <w:spacing w:after="0"/>
      </w:pPr>
      <w:r w:rsidRPr="00645567">
        <w:t xml:space="preserve">Aceasta este o problemă critică unde două tranzacții citesc aceeași dată, o modifică și apoi ambele încearcă să o salveze. Ultima tranzacție care dă commit </w:t>
      </w:r>
      <w:r w:rsidRPr="00645567">
        <w:rPr>
          <w:b/>
          <w:bCs/>
        </w:rPr>
        <w:t>suprascrie complet</w:t>
      </w:r>
      <w:r w:rsidRPr="00645567">
        <w:t xml:space="preserve"> modificările făcute de prima, fără să țină cont de ele.</w:t>
      </w:r>
    </w:p>
    <w:p w14:paraId="2491F04E" w14:textId="3D6EE55E" w:rsidR="009350A5" w:rsidRDefault="009350A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1A88D9A" wp14:editId="130C6C4C">
            <wp:extent cx="5730240" cy="3619500"/>
            <wp:effectExtent l="0" t="0" r="3810" b="0"/>
            <wp:docPr id="8682484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99FD3" w14:textId="74AE26A8" w:rsidR="009350A5" w:rsidRDefault="009350A5" w:rsidP="009350A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5.Deadlock</w:t>
      </w:r>
    </w:p>
    <w:p w14:paraId="285B41ED" w14:textId="0B06681C" w:rsidR="009350A5" w:rsidRDefault="009350A5" w:rsidP="009350A5">
      <w:r w:rsidRPr="009350A5">
        <w:t>Deadlock-ul nu este o eroare de citire a datelor, ci o stare de paralizie a sistemului. Apare când două tranzacții se blochează reciproc, fiecare așteptând ca cealaltă să elibereze un lacăt (lock) pe o resursă.</w:t>
      </w:r>
    </w:p>
    <w:p w14:paraId="2E26F9F0" w14:textId="141C7302" w:rsidR="009350A5" w:rsidRDefault="009350A5" w:rsidP="009350A5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1718A0A" wp14:editId="4F1D3A76">
            <wp:extent cx="5722620" cy="3200400"/>
            <wp:effectExtent l="0" t="0" r="0" b="0"/>
            <wp:docPr id="983327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B37FC" w14:textId="77777777" w:rsidR="004267BE" w:rsidRDefault="004267BE" w:rsidP="009350A5">
      <w:pPr>
        <w:spacing w:after="0"/>
        <w:rPr>
          <w:b/>
          <w:bCs/>
          <w:sz w:val="28"/>
          <w:szCs w:val="28"/>
          <w:lang w:val="en-US"/>
        </w:rPr>
      </w:pPr>
    </w:p>
    <w:p w14:paraId="4C951263" w14:textId="77777777" w:rsidR="004267BE" w:rsidRDefault="004267BE" w:rsidP="009350A5">
      <w:pPr>
        <w:spacing w:after="0"/>
        <w:rPr>
          <w:b/>
          <w:bCs/>
          <w:sz w:val="28"/>
          <w:szCs w:val="28"/>
          <w:lang w:val="en-US"/>
        </w:rPr>
      </w:pPr>
    </w:p>
    <w:p w14:paraId="30C82022" w14:textId="77777777" w:rsidR="004267BE" w:rsidRDefault="004267BE" w:rsidP="009350A5">
      <w:pPr>
        <w:spacing w:after="0"/>
        <w:rPr>
          <w:b/>
          <w:bCs/>
          <w:sz w:val="28"/>
          <w:szCs w:val="28"/>
          <w:lang w:val="en-US"/>
        </w:rPr>
      </w:pPr>
    </w:p>
    <w:p w14:paraId="06F2D73A" w14:textId="114D15A9" w:rsidR="004267BE" w:rsidRDefault="004267BE" w:rsidP="004267BE">
      <w:pPr>
        <w:spacing w:after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Niveluri de izolare</w:t>
      </w:r>
    </w:p>
    <w:p w14:paraId="1AB4569D" w14:textId="08859005" w:rsidR="009350A5" w:rsidRPr="009350A5" w:rsidRDefault="009350A5" w:rsidP="009350A5">
      <w:pPr>
        <w:spacing w:after="0"/>
        <w:rPr>
          <w:b/>
          <w:bCs/>
          <w:sz w:val="28"/>
          <w:szCs w:val="28"/>
          <w:lang w:val="en-US"/>
        </w:rPr>
      </w:pPr>
      <w:r w:rsidRPr="009350A5">
        <w:rPr>
          <w:b/>
          <w:bCs/>
          <w:sz w:val="28"/>
          <w:szCs w:val="28"/>
          <w:lang w:val="en-US"/>
        </w:rPr>
        <w:t>1. Read Uncommitted (Cel mai permisiv)</w:t>
      </w:r>
    </w:p>
    <w:p w14:paraId="136B79F0" w14:textId="77777777" w:rsidR="009350A5" w:rsidRPr="009350A5" w:rsidRDefault="009350A5" w:rsidP="009350A5">
      <w:pPr>
        <w:spacing w:after="0"/>
        <w:rPr>
          <w:lang w:val="en-US"/>
        </w:rPr>
      </w:pPr>
      <w:r w:rsidRPr="009350A5">
        <w:rPr>
          <w:lang w:val="en-US"/>
        </w:rPr>
        <w:t>Este nivelul în care tranzacțiile pot vedea modificări nesalvate de altele (</w:t>
      </w:r>
      <w:r w:rsidRPr="009350A5">
        <w:rPr>
          <w:b/>
          <w:bCs/>
          <w:lang w:val="en-US"/>
        </w:rPr>
        <w:t>Dirty Reads</w:t>
      </w:r>
      <w:r w:rsidRPr="009350A5">
        <w:rPr>
          <w:lang w:val="en-US"/>
        </w:rPr>
        <w:t>).</w:t>
      </w:r>
    </w:p>
    <w:p w14:paraId="1D31A8CF" w14:textId="04A627AC" w:rsidR="009350A5" w:rsidRPr="009350A5" w:rsidRDefault="009350A5" w:rsidP="009350A5">
      <w:pPr>
        <w:numPr>
          <w:ilvl w:val="0"/>
          <w:numId w:val="5"/>
        </w:numPr>
        <w:spacing w:after="0"/>
        <w:rPr>
          <w:lang w:val="en-US"/>
        </w:rPr>
      </w:pPr>
      <w:r w:rsidRPr="004267BE">
        <w:rPr>
          <w:b/>
          <w:bCs/>
          <w:lang w:val="en-US"/>
        </w:rPr>
        <w:t>Utilizare</w:t>
      </w:r>
      <w:r w:rsidRPr="009350A5">
        <w:rPr>
          <w:b/>
          <w:bCs/>
          <w:lang w:val="en-US"/>
        </w:rPr>
        <w:t>:</w:t>
      </w:r>
      <w:r w:rsidRPr="009350A5">
        <w:rPr>
          <w:lang w:val="en-US"/>
        </w:rPr>
        <w:t xml:space="preserve"> Aproape niciodată în aplicații financiare sau critice. Este util doar pentru statistici brute, aproximative, unde viteza este mult mai importantă decât acuratețea (ex: numărarea aproximativă a vizitatorilor online pe un site imens).</w:t>
      </w:r>
    </w:p>
    <w:p w14:paraId="1525BEA8" w14:textId="77777777" w:rsidR="009350A5" w:rsidRPr="009350A5" w:rsidRDefault="009350A5" w:rsidP="009350A5">
      <w:pPr>
        <w:numPr>
          <w:ilvl w:val="0"/>
          <w:numId w:val="5"/>
        </w:numPr>
        <w:spacing w:after="0"/>
        <w:rPr>
          <w:lang w:val="en-US"/>
        </w:rPr>
      </w:pPr>
      <w:r w:rsidRPr="009350A5">
        <w:rPr>
          <w:b/>
          <w:bCs/>
          <w:lang w:val="en-US"/>
        </w:rPr>
        <w:t>Avantaj:</w:t>
      </w:r>
      <w:r w:rsidRPr="009350A5">
        <w:rPr>
          <w:lang w:val="en-US"/>
        </w:rPr>
        <w:t xml:space="preserve"> Performanță maximă, zero blocaje de citire.</w:t>
      </w:r>
    </w:p>
    <w:p w14:paraId="640FE202" w14:textId="77777777" w:rsidR="009350A5" w:rsidRPr="009350A5" w:rsidRDefault="009350A5" w:rsidP="009350A5">
      <w:pPr>
        <w:numPr>
          <w:ilvl w:val="0"/>
          <w:numId w:val="5"/>
        </w:numPr>
        <w:spacing w:after="0"/>
        <w:rPr>
          <w:lang w:val="en-US"/>
        </w:rPr>
      </w:pPr>
      <w:r w:rsidRPr="009350A5">
        <w:rPr>
          <w:b/>
          <w:bCs/>
          <w:lang w:val="en-US"/>
        </w:rPr>
        <w:t>Risc:</w:t>
      </w:r>
      <w:r w:rsidRPr="009350A5">
        <w:rPr>
          <w:lang w:val="en-US"/>
        </w:rPr>
        <w:t xml:space="preserve"> Datele citite pot să dispară oricând (rollback).</w:t>
      </w:r>
    </w:p>
    <w:p w14:paraId="505E62A8" w14:textId="77777777" w:rsidR="009350A5" w:rsidRPr="009350A5" w:rsidRDefault="009350A5" w:rsidP="009350A5">
      <w:pPr>
        <w:spacing w:after="0"/>
        <w:rPr>
          <w:b/>
          <w:bCs/>
          <w:sz w:val="28"/>
          <w:szCs w:val="28"/>
          <w:lang w:val="en-US"/>
        </w:rPr>
      </w:pPr>
      <w:r w:rsidRPr="009350A5">
        <w:rPr>
          <w:b/>
          <w:bCs/>
          <w:sz w:val="28"/>
          <w:szCs w:val="28"/>
          <w:lang w:val="en-US"/>
        </w:rPr>
        <w:t>2. Read Committed (Standardul industrial)</w:t>
      </w:r>
    </w:p>
    <w:p w14:paraId="4FFBB181" w14:textId="77777777" w:rsidR="009350A5" w:rsidRPr="009350A5" w:rsidRDefault="009350A5" w:rsidP="009350A5">
      <w:pPr>
        <w:spacing w:after="0"/>
        <w:rPr>
          <w:lang w:val="en-US"/>
        </w:rPr>
      </w:pPr>
      <w:r w:rsidRPr="009350A5">
        <w:rPr>
          <w:lang w:val="en-US"/>
        </w:rPr>
        <w:t>Este setarea implicită pentru majoritatea bazelor de date (PostgreSQL, SQL Server, Oracle). Garantează că citești doar date care au primit commit.</w:t>
      </w:r>
    </w:p>
    <w:p w14:paraId="05D57FFA" w14:textId="67EAA907" w:rsidR="009350A5" w:rsidRPr="009350A5" w:rsidRDefault="009350A5" w:rsidP="009350A5">
      <w:pPr>
        <w:numPr>
          <w:ilvl w:val="0"/>
          <w:numId w:val="6"/>
        </w:numPr>
        <w:spacing w:after="0"/>
        <w:rPr>
          <w:lang w:val="en-US"/>
        </w:rPr>
      </w:pPr>
      <w:r w:rsidRPr="004267BE">
        <w:rPr>
          <w:b/>
          <w:bCs/>
          <w:lang w:val="en-US"/>
        </w:rPr>
        <w:t>Utilizare</w:t>
      </w:r>
      <w:r w:rsidRPr="009350A5">
        <w:rPr>
          <w:b/>
          <w:bCs/>
          <w:lang w:val="en-US"/>
        </w:rPr>
        <w:t>:</w:t>
      </w:r>
      <w:r w:rsidRPr="009350A5">
        <w:rPr>
          <w:lang w:val="en-US"/>
        </w:rPr>
        <w:t xml:space="preserve"> În 80-90% din aplicațiile web obișnuite. Este ideal pentru operațiuni CRUD simple unde nu te deranjează dacă o valoare se schimbă între două citiri separate în aceeași tranzacție.</w:t>
      </w:r>
    </w:p>
    <w:p w14:paraId="6A9B52B0" w14:textId="77777777" w:rsidR="009350A5" w:rsidRPr="009350A5" w:rsidRDefault="009350A5" w:rsidP="009350A5">
      <w:pPr>
        <w:numPr>
          <w:ilvl w:val="0"/>
          <w:numId w:val="6"/>
        </w:numPr>
        <w:spacing w:after="0"/>
        <w:rPr>
          <w:lang w:val="en-US"/>
        </w:rPr>
      </w:pPr>
      <w:r w:rsidRPr="009350A5">
        <w:rPr>
          <w:b/>
          <w:bCs/>
          <w:lang w:val="en-US"/>
        </w:rPr>
        <w:t>Avantaj:</w:t>
      </w:r>
      <w:r w:rsidRPr="009350A5">
        <w:rPr>
          <w:lang w:val="en-US"/>
        </w:rPr>
        <w:t xml:space="preserve"> Previne Dirty Reads și oferă un bun echilibru între viteză și siguranță.</w:t>
      </w:r>
    </w:p>
    <w:p w14:paraId="63C024F8" w14:textId="77777777" w:rsidR="009350A5" w:rsidRPr="009350A5" w:rsidRDefault="009350A5" w:rsidP="009350A5">
      <w:pPr>
        <w:numPr>
          <w:ilvl w:val="0"/>
          <w:numId w:val="6"/>
        </w:numPr>
        <w:spacing w:after="0"/>
        <w:rPr>
          <w:lang w:val="en-US"/>
        </w:rPr>
      </w:pPr>
      <w:r w:rsidRPr="009350A5">
        <w:rPr>
          <w:b/>
          <w:bCs/>
          <w:lang w:val="en-US"/>
        </w:rPr>
        <w:t>Risc:</w:t>
      </w:r>
      <w:r w:rsidRPr="009350A5">
        <w:rPr>
          <w:lang w:val="en-US"/>
        </w:rPr>
        <w:t xml:space="preserve"> Permite </w:t>
      </w:r>
      <w:r w:rsidRPr="009350A5">
        <w:rPr>
          <w:b/>
          <w:bCs/>
          <w:lang w:val="en-US"/>
        </w:rPr>
        <w:t>Non-repeatable Reads</w:t>
      </w:r>
      <w:r w:rsidRPr="009350A5">
        <w:rPr>
          <w:lang w:val="en-US"/>
        </w:rPr>
        <w:t xml:space="preserve"> și </w:t>
      </w:r>
      <w:r w:rsidRPr="009350A5">
        <w:rPr>
          <w:b/>
          <w:bCs/>
          <w:lang w:val="en-US"/>
        </w:rPr>
        <w:t>Phantom Reads</w:t>
      </w:r>
      <w:r w:rsidRPr="009350A5">
        <w:rPr>
          <w:lang w:val="en-US"/>
        </w:rPr>
        <w:t>.</w:t>
      </w:r>
    </w:p>
    <w:p w14:paraId="5D5721AC" w14:textId="77777777" w:rsidR="009350A5" w:rsidRPr="009350A5" w:rsidRDefault="009350A5" w:rsidP="009350A5">
      <w:pPr>
        <w:spacing w:after="0"/>
        <w:rPr>
          <w:b/>
          <w:bCs/>
          <w:sz w:val="28"/>
          <w:szCs w:val="28"/>
          <w:lang w:val="en-US"/>
        </w:rPr>
      </w:pPr>
      <w:r w:rsidRPr="009350A5">
        <w:rPr>
          <w:b/>
          <w:bCs/>
          <w:sz w:val="28"/>
          <w:szCs w:val="28"/>
          <w:lang w:val="en-US"/>
        </w:rPr>
        <w:t>3. Repeatable Read</w:t>
      </w:r>
    </w:p>
    <w:p w14:paraId="72B3ACAE" w14:textId="77777777" w:rsidR="009350A5" w:rsidRPr="009350A5" w:rsidRDefault="009350A5" w:rsidP="009350A5">
      <w:pPr>
        <w:spacing w:after="0"/>
        <w:rPr>
          <w:lang w:val="en-US"/>
        </w:rPr>
      </w:pPr>
      <w:r w:rsidRPr="009350A5">
        <w:rPr>
          <w:lang w:val="en-US"/>
        </w:rPr>
        <w:t>Garantează că, dacă citești un rând o dată, îl vei citi cu aceeași valoare pe tot parcursul tranzacției, chiar dacă altcineva îl modifică între timp.</w:t>
      </w:r>
    </w:p>
    <w:p w14:paraId="71F4904F" w14:textId="1EDD77A3" w:rsidR="009350A5" w:rsidRPr="009350A5" w:rsidRDefault="004267BE" w:rsidP="009350A5">
      <w:pPr>
        <w:numPr>
          <w:ilvl w:val="0"/>
          <w:numId w:val="7"/>
        </w:numPr>
        <w:spacing w:after="0"/>
        <w:rPr>
          <w:lang w:val="en-US"/>
        </w:rPr>
      </w:pPr>
      <w:r w:rsidRPr="004267BE">
        <w:rPr>
          <w:b/>
          <w:bCs/>
          <w:lang w:val="en-US"/>
        </w:rPr>
        <w:t>Utilizare</w:t>
      </w:r>
      <w:r w:rsidR="009350A5" w:rsidRPr="009350A5">
        <w:rPr>
          <w:b/>
          <w:bCs/>
          <w:lang w:val="en-US"/>
        </w:rPr>
        <w:t>:</w:t>
      </w:r>
      <w:r w:rsidR="009350A5" w:rsidRPr="009350A5">
        <w:rPr>
          <w:lang w:val="en-US"/>
        </w:rPr>
        <w:t xml:space="preserve"> Când execuți procese de raportare care durează mai mult și care depind de consistența valorilor individuale (ex: un proces care calculează dobânzi pe baza unor solduri și trebuie să se asigure că soldul citit inițial rămâne neschimbat până la finalul calculului).</w:t>
      </w:r>
    </w:p>
    <w:p w14:paraId="4E5125B4" w14:textId="77777777" w:rsidR="009350A5" w:rsidRPr="009350A5" w:rsidRDefault="009350A5" w:rsidP="009350A5">
      <w:pPr>
        <w:numPr>
          <w:ilvl w:val="0"/>
          <w:numId w:val="7"/>
        </w:numPr>
        <w:spacing w:after="0"/>
        <w:rPr>
          <w:lang w:val="en-US"/>
        </w:rPr>
      </w:pPr>
      <w:r w:rsidRPr="009350A5">
        <w:rPr>
          <w:b/>
          <w:bCs/>
          <w:lang w:val="en-US"/>
        </w:rPr>
        <w:t>Avantaj:</w:t>
      </w:r>
      <w:r w:rsidRPr="009350A5">
        <w:rPr>
          <w:lang w:val="en-US"/>
        </w:rPr>
        <w:t xml:space="preserve"> Elimină </w:t>
      </w:r>
      <w:r w:rsidRPr="009350A5">
        <w:rPr>
          <w:b/>
          <w:bCs/>
          <w:lang w:val="en-US"/>
        </w:rPr>
        <w:t>Non-repeatable Reads</w:t>
      </w:r>
      <w:r w:rsidRPr="009350A5">
        <w:rPr>
          <w:lang w:val="en-US"/>
        </w:rPr>
        <w:t>.</w:t>
      </w:r>
    </w:p>
    <w:p w14:paraId="1A203FBD" w14:textId="77777777" w:rsidR="009350A5" w:rsidRPr="009350A5" w:rsidRDefault="009350A5" w:rsidP="009350A5">
      <w:pPr>
        <w:numPr>
          <w:ilvl w:val="0"/>
          <w:numId w:val="7"/>
        </w:numPr>
        <w:spacing w:after="0"/>
        <w:rPr>
          <w:lang w:val="en-US"/>
        </w:rPr>
      </w:pPr>
      <w:r w:rsidRPr="009350A5">
        <w:rPr>
          <w:b/>
          <w:bCs/>
          <w:lang w:val="en-US"/>
        </w:rPr>
        <w:t>Risc:</w:t>
      </w:r>
      <w:r w:rsidRPr="009350A5">
        <w:rPr>
          <w:lang w:val="en-US"/>
        </w:rPr>
        <w:t xml:space="preserve"> Încă permite </w:t>
      </w:r>
      <w:r w:rsidRPr="009350A5">
        <w:rPr>
          <w:b/>
          <w:bCs/>
          <w:lang w:val="en-US"/>
        </w:rPr>
        <w:t>Phantom Reads</w:t>
      </w:r>
      <w:r w:rsidRPr="009350A5">
        <w:rPr>
          <w:lang w:val="en-US"/>
        </w:rPr>
        <w:t xml:space="preserve"> (pot apărea rânduri noi în tabele).</w:t>
      </w:r>
    </w:p>
    <w:p w14:paraId="6239E4DD" w14:textId="77777777" w:rsidR="009350A5" w:rsidRPr="009350A5" w:rsidRDefault="009350A5" w:rsidP="009350A5">
      <w:pPr>
        <w:spacing w:after="0"/>
        <w:rPr>
          <w:b/>
          <w:bCs/>
          <w:sz w:val="28"/>
          <w:szCs w:val="28"/>
          <w:lang w:val="en-US"/>
        </w:rPr>
      </w:pPr>
      <w:r w:rsidRPr="009350A5">
        <w:rPr>
          <w:b/>
          <w:bCs/>
          <w:sz w:val="28"/>
          <w:szCs w:val="28"/>
          <w:lang w:val="en-US"/>
        </w:rPr>
        <w:t>4. Serializable (Cel mai restrictiv)</w:t>
      </w:r>
    </w:p>
    <w:p w14:paraId="620DDCC2" w14:textId="77777777" w:rsidR="009350A5" w:rsidRPr="009350A5" w:rsidRDefault="009350A5" w:rsidP="009350A5">
      <w:pPr>
        <w:spacing w:after="0"/>
        <w:rPr>
          <w:lang w:val="en-US"/>
        </w:rPr>
      </w:pPr>
      <w:r w:rsidRPr="009350A5">
        <w:rPr>
          <w:lang w:val="en-US"/>
        </w:rPr>
        <w:t>Tranzacțiile sunt executate ca și cum ar fi puse la coadă, una după alta, chiar dacă ele rulează în paralel.</w:t>
      </w:r>
    </w:p>
    <w:p w14:paraId="48DADC96" w14:textId="77777777" w:rsidR="009350A5" w:rsidRPr="009350A5" w:rsidRDefault="009350A5" w:rsidP="009350A5">
      <w:pPr>
        <w:numPr>
          <w:ilvl w:val="0"/>
          <w:numId w:val="8"/>
        </w:numPr>
        <w:spacing w:after="0"/>
        <w:rPr>
          <w:lang w:val="en-US"/>
        </w:rPr>
      </w:pPr>
      <w:r w:rsidRPr="009350A5">
        <w:rPr>
          <w:b/>
          <w:bCs/>
          <w:lang w:val="en-US"/>
        </w:rPr>
        <w:t>Când să-l folosești:</w:t>
      </w:r>
      <w:r w:rsidRPr="009350A5">
        <w:rPr>
          <w:lang w:val="en-US"/>
        </w:rPr>
        <w:t xml:space="preserve"> În sisteme financiare critice, transferuri bancare complexe sau sisteme de rezervări de locuri/bilete unde nicio anomalie nu este acceptabilă.</w:t>
      </w:r>
    </w:p>
    <w:p w14:paraId="0F4D45BB" w14:textId="77777777" w:rsidR="009350A5" w:rsidRPr="009350A5" w:rsidRDefault="009350A5" w:rsidP="009350A5">
      <w:pPr>
        <w:numPr>
          <w:ilvl w:val="0"/>
          <w:numId w:val="8"/>
        </w:numPr>
        <w:spacing w:after="0"/>
        <w:rPr>
          <w:lang w:val="en-US"/>
        </w:rPr>
      </w:pPr>
      <w:r w:rsidRPr="009350A5">
        <w:rPr>
          <w:b/>
          <w:bCs/>
          <w:lang w:val="en-US"/>
        </w:rPr>
        <w:t>Avantaj:</w:t>
      </w:r>
      <w:r w:rsidRPr="009350A5">
        <w:rPr>
          <w:lang w:val="en-US"/>
        </w:rPr>
        <w:t xml:space="preserve"> Elimină toate anomaliile (inclusiv Phantom Reads).</w:t>
      </w:r>
    </w:p>
    <w:p w14:paraId="2278C53E" w14:textId="77777777" w:rsidR="009350A5" w:rsidRPr="009350A5" w:rsidRDefault="009350A5" w:rsidP="009350A5">
      <w:pPr>
        <w:numPr>
          <w:ilvl w:val="0"/>
          <w:numId w:val="8"/>
        </w:numPr>
        <w:spacing w:after="0"/>
        <w:rPr>
          <w:lang w:val="en-US"/>
        </w:rPr>
      </w:pPr>
      <w:r w:rsidRPr="009350A5">
        <w:rPr>
          <w:b/>
          <w:bCs/>
          <w:lang w:val="en-US"/>
        </w:rPr>
        <w:t>Risc:</w:t>
      </w:r>
      <w:r w:rsidRPr="009350A5">
        <w:rPr>
          <w:lang w:val="en-US"/>
        </w:rPr>
        <w:t xml:space="preserve"> </w:t>
      </w:r>
      <w:r w:rsidRPr="009350A5">
        <w:rPr>
          <w:b/>
          <w:bCs/>
          <w:lang w:val="en-US"/>
        </w:rPr>
        <w:t>Performanță scăzută.</w:t>
      </w:r>
      <w:r w:rsidRPr="009350A5">
        <w:rPr>
          <w:lang w:val="en-US"/>
        </w:rPr>
        <w:t xml:space="preserve"> Multe tranzacții vor eșua cu erori de tip "serialization failure" și vor trebui reîncercate (retry logic), iar riscul de </w:t>
      </w:r>
      <w:r w:rsidRPr="009350A5">
        <w:rPr>
          <w:b/>
          <w:bCs/>
          <w:lang w:val="en-US"/>
        </w:rPr>
        <w:t>Deadlock</w:t>
      </w:r>
      <w:r w:rsidRPr="009350A5">
        <w:rPr>
          <w:lang w:val="en-US"/>
        </w:rPr>
        <w:t xml:space="preserve"> crește semnificativ.</w:t>
      </w:r>
    </w:p>
    <w:p w14:paraId="128DA70F" w14:textId="77777777" w:rsidR="008E0457" w:rsidRDefault="008E0457" w:rsidP="008E0457">
      <w:pPr>
        <w:spacing w:after="0"/>
        <w:jc w:val="center"/>
        <w:rPr>
          <w:b/>
          <w:bCs/>
          <w:sz w:val="28"/>
          <w:szCs w:val="28"/>
        </w:rPr>
      </w:pPr>
    </w:p>
    <w:p w14:paraId="694099E9" w14:textId="77777777" w:rsidR="008E0457" w:rsidRDefault="008E0457" w:rsidP="008E0457">
      <w:pPr>
        <w:spacing w:after="0"/>
        <w:jc w:val="center"/>
        <w:rPr>
          <w:b/>
          <w:bCs/>
          <w:sz w:val="28"/>
          <w:szCs w:val="28"/>
        </w:rPr>
      </w:pPr>
    </w:p>
    <w:p w14:paraId="1063C305" w14:textId="77777777" w:rsidR="008E0457" w:rsidRDefault="008E0457" w:rsidP="008E0457">
      <w:pPr>
        <w:spacing w:after="0"/>
        <w:jc w:val="center"/>
        <w:rPr>
          <w:b/>
          <w:bCs/>
          <w:sz w:val="28"/>
          <w:szCs w:val="28"/>
        </w:rPr>
      </w:pPr>
    </w:p>
    <w:p w14:paraId="730F919E" w14:textId="77777777" w:rsidR="008E0457" w:rsidRDefault="008E0457" w:rsidP="008E0457">
      <w:pPr>
        <w:spacing w:after="0"/>
        <w:jc w:val="center"/>
        <w:rPr>
          <w:b/>
          <w:bCs/>
          <w:sz w:val="28"/>
          <w:szCs w:val="28"/>
        </w:rPr>
      </w:pPr>
    </w:p>
    <w:p w14:paraId="7B004E60" w14:textId="5E3D5C6C" w:rsidR="008E0457" w:rsidRDefault="0047630A" w:rsidP="008E0457">
      <w:pPr>
        <w:spacing w:after="0"/>
        <w:jc w:val="center"/>
        <w:rPr>
          <w:b/>
          <w:bCs/>
          <w:sz w:val="28"/>
          <w:szCs w:val="28"/>
          <w:lang w:val="ro-RO"/>
        </w:rPr>
      </w:pPr>
      <w:r w:rsidRPr="0047630A">
        <w:rPr>
          <w:b/>
          <w:bCs/>
          <w:sz w:val="28"/>
          <w:szCs w:val="28"/>
        </w:rPr>
        <w:lastRenderedPageBreak/>
        <w:t xml:space="preserve">Inserare </w:t>
      </w:r>
      <w:r w:rsidRPr="0047630A">
        <w:rPr>
          <w:b/>
          <w:bCs/>
          <w:sz w:val="28"/>
          <w:szCs w:val="28"/>
          <w:lang w:val="ro-RO"/>
        </w:rPr>
        <w:t>în batch</w:t>
      </w:r>
    </w:p>
    <w:p w14:paraId="3A4D15F6" w14:textId="3A5064A5" w:rsidR="008E0457" w:rsidRPr="008E0457" w:rsidRDefault="008E0457" w:rsidP="008E0457">
      <w:pPr>
        <w:spacing w:after="0"/>
        <w:rPr>
          <w:b/>
          <w:bCs/>
          <w:sz w:val="28"/>
          <w:szCs w:val="28"/>
          <w:lang w:val="ro-RO"/>
        </w:rPr>
      </w:pPr>
      <w:r>
        <w:rPr>
          <w:lang w:val="ro-RO"/>
        </w:rPr>
        <w:t>Auto commit (o tranzactie per inserare)</w:t>
      </w:r>
      <w:r>
        <w:rPr>
          <w:lang w:val="en-US"/>
        </w:rPr>
        <w:t>: 700ms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7"/>
        <w:gridCol w:w="1341"/>
      </w:tblGrid>
      <w:tr w:rsidR="008E0457" w:rsidRPr="008E0457" w14:paraId="66E96C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CBBF38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b/>
                <w:bCs/>
                <w:lang w:val="en-US"/>
              </w:rPr>
              <w:t>Iterație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73BB69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b/>
                <w:bCs/>
                <w:lang w:val="en-US"/>
              </w:rPr>
              <w:t>Durată (ms)</w:t>
            </w:r>
          </w:p>
        </w:tc>
      </w:tr>
      <w:tr w:rsidR="008E0457" w:rsidRPr="008E0457" w14:paraId="7DDB42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F39383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Iterația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6EC07C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865 ms</w:t>
            </w:r>
          </w:p>
        </w:tc>
      </w:tr>
      <w:tr w:rsidR="008E0457" w:rsidRPr="008E0457" w14:paraId="241852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882AC5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Iterația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DDABE6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698 ms</w:t>
            </w:r>
          </w:p>
        </w:tc>
      </w:tr>
      <w:tr w:rsidR="008E0457" w:rsidRPr="008E0457" w14:paraId="572BB4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1BF839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Iterația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0E7F05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646 ms</w:t>
            </w:r>
          </w:p>
        </w:tc>
      </w:tr>
      <w:tr w:rsidR="008E0457" w:rsidRPr="008E0457" w14:paraId="228014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AF5930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Iterația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FD6106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657 ms</w:t>
            </w:r>
          </w:p>
        </w:tc>
      </w:tr>
      <w:tr w:rsidR="008E0457" w:rsidRPr="008E0457" w14:paraId="4294E3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92B287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Iterația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D7B703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660 ms</w:t>
            </w:r>
          </w:p>
        </w:tc>
      </w:tr>
      <w:tr w:rsidR="008E0457" w:rsidRPr="008E0457" w14:paraId="078BBD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E2D7CC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Iterația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7DA0B9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650 ms</w:t>
            </w:r>
          </w:p>
        </w:tc>
      </w:tr>
    </w:tbl>
    <w:p w14:paraId="698D09A8" w14:textId="672E6C5E" w:rsidR="0047630A" w:rsidRPr="008E0457" w:rsidRDefault="0047630A" w:rsidP="0047630A">
      <w:pPr>
        <w:spacing w:after="0"/>
      </w:pPr>
    </w:p>
    <w:p w14:paraId="7781E575" w14:textId="39D473B9" w:rsidR="0047630A" w:rsidRDefault="0047630A" w:rsidP="0047630A">
      <w:pPr>
        <w:spacing w:after="0"/>
        <w:rPr>
          <w:lang w:val="en-US"/>
        </w:rPr>
      </w:pPr>
      <w:r>
        <w:rPr>
          <w:lang w:val="en-US"/>
        </w:rPr>
        <w:t>Commit in loturi (100 insert-uri per commit): 360ms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7"/>
        <w:gridCol w:w="1341"/>
      </w:tblGrid>
      <w:tr w:rsidR="008E0457" w:rsidRPr="008E0457" w14:paraId="2DCE838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B9DE07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b/>
                <w:bCs/>
                <w:lang w:val="en-US"/>
              </w:rPr>
              <w:t>Iterație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877633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b/>
                <w:bCs/>
                <w:lang w:val="en-US"/>
              </w:rPr>
              <w:t>Durata (ms)</w:t>
            </w:r>
          </w:p>
        </w:tc>
      </w:tr>
      <w:tr w:rsidR="008E0457" w:rsidRPr="008E0457" w14:paraId="164D27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99B055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Iterația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0E8D3D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865 ms</w:t>
            </w:r>
          </w:p>
        </w:tc>
      </w:tr>
      <w:tr w:rsidR="008E0457" w:rsidRPr="008E0457" w14:paraId="390D84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E827D5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Iterația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4CDED5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698 ms</w:t>
            </w:r>
          </w:p>
        </w:tc>
      </w:tr>
      <w:tr w:rsidR="008E0457" w:rsidRPr="008E0457" w14:paraId="0E949A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8E8A5C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Iterația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5EBD65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646 ms</w:t>
            </w:r>
          </w:p>
        </w:tc>
      </w:tr>
      <w:tr w:rsidR="008E0457" w:rsidRPr="008E0457" w14:paraId="2DF8F9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FB76F5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Iterația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0F889E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657 ms</w:t>
            </w:r>
          </w:p>
        </w:tc>
      </w:tr>
      <w:tr w:rsidR="008E0457" w:rsidRPr="008E0457" w14:paraId="0FF46C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9136BA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Iterația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ED5576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660 ms</w:t>
            </w:r>
          </w:p>
        </w:tc>
      </w:tr>
      <w:tr w:rsidR="008E0457" w:rsidRPr="008E0457" w14:paraId="218E0A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E6F229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Iterația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E4D360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650 ms</w:t>
            </w:r>
          </w:p>
        </w:tc>
      </w:tr>
    </w:tbl>
    <w:p w14:paraId="0B0B9EC7" w14:textId="4389C975" w:rsidR="0047630A" w:rsidRDefault="0047630A" w:rsidP="0047630A">
      <w:pPr>
        <w:spacing w:after="0"/>
        <w:rPr>
          <w:lang w:val="en-US"/>
        </w:rPr>
      </w:pPr>
      <w:r>
        <w:rPr>
          <w:lang w:val="en-US"/>
        </w:rPr>
        <w:lastRenderedPageBreak/>
        <w:t>Tranzactie unica (5000 inserts): 287</w:t>
      </w:r>
      <w:r w:rsidR="005D38DD">
        <w:rPr>
          <w:lang w:val="en-US"/>
        </w:rPr>
        <w:t>ms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7"/>
        <w:gridCol w:w="1341"/>
      </w:tblGrid>
      <w:tr w:rsidR="008E0457" w:rsidRPr="008E0457" w14:paraId="584498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43F63B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b/>
                <w:bCs/>
                <w:lang w:val="en-US"/>
              </w:rPr>
              <w:t>Iterație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4A023C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b/>
                <w:bCs/>
                <w:lang w:val="en-US"/>
              </w:rPr>
              <w:t>Durata (ms)</w:t>
            </w:r>
          </w:p>
        </w:tc>
      </w:tr>
      <w:tr w:rsidR="008E0457" w:rsidRPr="008E0457" w14:paraId="015D8E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9F3FDC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Iterația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61B4B0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308 ms</w:t>
            </w:r>
          </w:p>
        </w:tc>
      </w:tr>
      <w:tr w:rsidR="008E0457" w:rsidRPr="008E0457" w14:paraId="45128B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360716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Iterația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BACB36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294 ms</w:t>
            </w:r>
          </w:p>
        </w:tc>
      </w:tr>
      <w:tr w:rsidR="008E0457" w:rsidRPr="008E0457" w14:paraId="4B6110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70CA94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Iterația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187C30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278 ms</w:t>
            </w:r>
          </w:p>
        </w:tc>
      </w:tr>
      <w:tr w:rsidR="008E0457" w:rsidRPr="008E0457" w14:paraId="17BCD6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D55B54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Iterația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1D7FCE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286 ms</w:t>
            </w:r>
          </w:p>
        </w:tc>
      </w:tr>
      <w:tr w:rsidR="008E0457" w:rsidRPr="008E0457" w14:paraId="344BF1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8F35AB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Iterația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0AB199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277 ms</w:t>
            </w:r>
          </w:p>
        </w:tc>
      </w:tr>
      <w:tr w:rsidR="008E0457" w:rsidRPr="008E0457" w14:paraId="2286C2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7141B0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Iterația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F1E90E" w14:textId="77777777" w:rsidR="008E0457" w:rsidRPr="008E0457" w:rsidRDefault="008E0457" w:rsidP="008E0457">
            <w:pPr>
              <w:spacing w:after="0"/>
              <w:rPr>
                <w:lang w:val="en-US"/>
              </w:rPr>
            </w:pPr>
            <w:r w:rsidRPr="008E0457">
              <w:rPr>
                <w:lang w:val="en-US"/>
              </w:rPr>
              <w:t>281 ms</w:t>
            </w:r>
          </w:p>
        </w:tc>
      </w:tr>
    </w:tbl>
    <w:p w14:paraId="0B1FD9A6" w14:textId="77777777" w:rsidR="008E0457" w:rsidRDefault="008E0457" w:rsidP="0047630A">
      <w:pPr>
        <w:spacing w:after="0"/>
        <w:rPr>
          <w:lang w:val="en-US"/>
        </w:rPr>
      </w:pPr>
    </w:p>
    <w:p w14:paraId="3BC59D17" w14:textId="77777777" w:rsidR="0047630A" w:rsidRPr="0047630A" w:rsidRDefault="0047630A" w:rsidP="0047630A">
      <w:pPr>
        <w:spacing w:after="0"/>
        <w:rPr>
          <w:lang w:val="en-US"/>
        </w:rPr>
      </w:pPr>
    </w:p>
    <w:sectPr w:rsidR="0047630A" w:rsidRPr="00476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61801"/>
    <w:multiLevelType w:val="multilevel"/>
    <w:tmpl w:val="3CE2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1669C"/>
    <w:multiLevelType w:val="multilevel"/>
    <w:tmpl w:val="713C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D49C1"/>
    <w:multiLevelType w:val="multilevel"/>
    <w:tmpl w:val="829C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44D55"/>
    <w:multiLevelType w:val="multilevel"/>
    <w:tmpl w:val="1590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A5D8F"/>
    <w:multiLevelType w:val="multilevel"/>
    <w:tmpl w:val="05CC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7C5DE5"/>
    <w:multiLevelType w:val="multilevel"/>
    <w:tmpl w:val="D0E8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B4AD6"/>
    <w:multiLevelType w:val="multilevel"/>
    <w:tmpl w:val="6682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A5E4F"/>
    <w:multiLevelType w:val="multilevel"/>
    <w:tmpl w:val="8446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980141">
    <w:abstractNumId w:val="1"/>
  </w:num>
  <w:num w:numId="2" w16cid:durableId="868492005">
    <w:abstractNumId w:val="6"/>
  </w:num>
  <w:num w:numId="3" w16cid:durableId="969289969">
    <w:abstractNumId w:val="5"/>
  </w:num>
  <w:num w:numId="4" w16cid:durableId="455173720">
    <w:abstractNumId w:val="3"/>
  </w:num>
  <w:num w:numId="5" w16cid:durableId="1726218991">
    <w:abstractNumId w:val="7"/>
  </w:num>
  <w:num w:numId="6" w16cid:durableId="470899939">
    <w:abstractNumId w:val="2"/>
  </w:num>
  <w:num w:numId="7" w16cid:durableId="167411569">
    <w:abstractNumId w:val="0"/>
  </w:num>
  <w:num w:numId="8" w16cid:durableId="10764392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15C"/>
    <w:rsid w:val="0023015C"/>
    <w:rsid w:val="004267BE"/>
    <w:rsid w:val="0047630A"/>
    <w:rsid w:val="00591EFF"/>
    <w:rsid w:val="005D38DD"/>
    <w:rsid w:val="00645567"/>
    <w:rsid w:val="007E4C56"/>
    <w:rsid w:val="00817780"/>
    <w:rsid w:val="008C3603"/>
    <w:rsid w:val="008E0457"/>
    <w:rsid w:val="009350A5"/>
    <w:rsid w:val="00F6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2C086"/>
  <w15:chartTrackingRefBased/>
  <w15:docId w15:val="{0B16331E-D45B-492B-B5C7-6A8CC3A8C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652</Words>
  <Characters>3494</Characters>
  <Application>Microsoft Office Word</Application>
  <DocSecurity>0</DocSecurity>
  <Lines>120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GEORGIAN-CĂTĂLIN DANIȘ</dc:creator>
  <cp:keywords/>
  <dc:description/>
  <cp:lastModifiedBy>GEORGIAN-CĂTĂLIN DANIȘ</cp:lastModifiedBy>
  <cp:revision>6</cp:revision>
  <dcterms:created xsi:type="dcterms:W3CDTF">2026-03-26T19:03:00Z</dcterms:created>
  <dcterms:modified xsi:type="dcterms:W3CDTF">2026-03-27T12:22:00Z</dcterms:modified>
</cp:coreProperties>
</file>