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F226" w14:textId="7E91D75D" w:rsidR="00817780" w:rsidRDefault="00324DB5" w:rsidP="00324DB5">
      <w:pPr>
        <w:jc w:val="center"/>
        <w:rPr>
          <w:b/>
          <w:bCs/>
          <w:sz w:val="32"/>
          <w:szCs w:val="32"/>
          <w:lang w:val="en-US"/>
        </w:rPr>
      </w:pPr>
      <w:r w:rsidRPr="00324DB5">
        <w:rPr>
          <w:b/>
          <w:bCs/>
          <w:sz w:val="32"/>
          <w:szCs w:val="32"/>
          <w:lang w:val="en-US"/>
        </w:rPr>
        <w:t>Raport</w:t>
      </w:r>
    </w:p>
    <w:p w14:paraId="429E444E" w14:textId="77777777" w:rsidR="00324DB5" w:rsidRDefault="00324DB5" w:rsidP="00324DB5">
      <w:pPr>
        <w:rPr>
          <w:lang w:val="en-US"/>
        </w:rPr>
      </w:pPr>
    </w:p>
    <w:p w14:paraId="197A3827" w14:textId="4F4C712A" w:rsidR="00324DB5" w:rsidRDefault="00324DB5" w:rsidP="00324DB5">
      <w:pPr>
        <w:rPr>
          <w:b/>
          <w:bCs/>
          <w:sz w:val="28"/>
          <w:szCs w:val="28"/>
          <w:lang w:val="en-US"/>
        </w:rPr>
      </w:pPr>
      <w:r w:rsidRPr="00324DB5">
        <w:rPr>
          <w:b/>
          <w:bCs/>
          <w:sz w:val="28"/>
          <w:szCs w:val="28"/>
          <w:lang w:val="en-US"/>
        </w:rPr>
        <w:t>Problema N + 1 Query</w:t>
      </w:r>
    </w:p>
    <w:p w14:paraId="2727229D" w14:textId="3E52B663" w:rsidR="00324DB5" w:rsidRPr="00324DB5" w:rsidRDefault="00324DB5" w:rsidP="00324DB5">
      <w:pPr>
        <w:rPr>
          <w:lang w:val="en-US"/>
        </w:rPr>
      </w:pPr>
      <w:r>
        <w:rPr>
          <w:lang w:val="en-US"/>
        </w:rPr>
        <w:t>Lazy loading – niciun angajat nu este incarcat (</w:t>
      </w:r>
      <w:r w:rsidR="00B119C0">
        <w:rPr>
          <w:lang w:val="en-US"/>
        </w:rPr>
        <w:t>inafara DBContext si fara UseLazy LoadingProxies)</w:t>
      </w:r>
    </w:p>
    <w:p w14:paraId="7983DAEE" w14:textId="1E98FACD" w:rsidR="00324DB5" w:rsidRDefault="00324DB5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6DDA52A0" wp14:editId="74387372">
            <wp:extent cx="5731510" cy="2370455"/>
            <wp:effectExtent l="0" t="0" r="2540" b="0"/>
            <wp:docPr id="12274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4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F8B7" w14:textId="63F3F601" w:rsidR="00324DB5" w:rsidRDefault="00324DB5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21317030" wp14:editId="728D3B56">
            <wp:extent cx="5731510" cy="1393825"/>
            <wp:effectExtent l="0" t="0" r="2540" b="0"/>
            <wp:docPr id="19989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2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D457" w14:textId="455FB90C" w:rsidR="00324DB5" w:rsidRDefault="00B119C0" w:rsidP="00324DB5">
      <w:pPr>
        <w:rPr>
          <w:lang w:val="en-US"/>
        </w:rPr>
      </w:pPr>
      <w:r>
        <w:rPr>
          <w:lang w:val="en-US"/>
        </w:rPr>
        <w:t>Lazy loading – eroare de accesare a listei neincarcate (inafara DBContext si cu UseLazyLoadingProxies)</w:t>
      </w:r>
    </w:p>
    <w:p w14:paraId="51F09D58" w14:textId="5923EDE7" w:rsidR="00B119C0" w:rsidRDefault="00B119C0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526AAC1B" wp14:editId="1196A89B">
            <wp:extent cx="5731510" cy="1673860"/>
            <wp:effectExtent l="0" t="0" r="2540" b="2540"/>
            <wp:docPr id="11996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1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829D" w14:textId="0F569F21" w:rsidR="00B119C0" w:rsidRDefault="00B119C0" w:rsidP="00324DB5">
      <w:pPr>
        <w:rPr>
          <w:lang w:val="en-US"/>
        </w:rPr>
      </w:pPr>
      <w:r>
        <w:rPr>
          <w:lang w:val="en-US"/>
        </w:rPr>
        <w:t>Lazy loading – N + 1 (in DBContext si cu UseLazyLoadingProxies)</w:t>
      </w:r>
    </w:p>
    <w:p w14:paraId="2DDBB55F" w14:textId="233983C5" w:rsidR="00B119C0" w:rsidRDefault="00F0708B" w:rsidP="00324DB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80EB77" wp14:editId="5242B08F">
            <wp:extent cx="5731510" cy="5704840"/>
            <wp:effectExtent l="0" t="0" r="2540" b="0"/>
            <wp:docPr id="3670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3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9E5" w14:textId="54D2C0A2" w:rsidR="00B119C0" w:rsidRDefault="00B119C0" w:rsidP="00324DB5">
      <w:pPr>
        <w:rPr>
          <w:lang w:val="en-US"/>
        </w:rPr>
      </w:pPr>
      <w:r>
        <w:rPr>
          <w:lang w:val="en-US"/>
        </w:rPr>
        <w:t>Eager loading – Include</w:t>
      </w:r>
    </w:p>
    <w:p w14:paraId="1B490D83" w14:textId="35CE1488" w:rsidR="00B119C0" w:rsidRDefault="00196FB5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3DF662B3" wp14:editId="192E171C">
            <wp:extent cx="5731510" cy="1811655"/>
            <wp:effectExtent l="0" t="0" r="2540" b="0"/>
            <wp:docPr id="1332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1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18D" w14:textId="77777777" w:rsidR="008331DF" w:rsidRDefault="008331DF" w:rsidP="00324DB5">
      <w:pPr>
        <w:rPr>
          <w:b/>
          <w:bCs/>
          <w:sz w:val="28"/>
          <w:szCs w:val="28"/>
          <w:lang w:val="en-US"/>
        </w:rPr>
      </w:pPr>
    </w:p>
    <w:p w14:paraId="4CA4FA50" w14:textId="77777777" w:rsidR="008331DF" w:rsidRDefault="008331DF" w:rsidP="00324DB5">
      <w:pPr>
        <w:rPr>
          <w:b/>
          <w:bCs/>
          <w:sz w:val="28"/>
          <w:szCs w:val="28"/>
          <w:lang w:val="en-US"/>
        </w:rPr>
      </w:pPr>
    </w:p>
    <w:p w14:paraId="1FD56AD2" w14:textId="54F16B0F" w:rsidR="008331DF" w:rsidRDefault="008331DF" w:rsidP="00324DB5">
      <w:pPr>
        <w:rPr>
          <w:b/>
          <w:bCs/>
          <w:sz w:val="28"/>
          <w:szCs w:val="28"/>
          <w:lang w:val="en-US"/>
        </w:rPr>
      </w:pPr>
      <w:r w:rsidRPr="008331DF">
        <w:rPr>
          <w:b/>
          <w:bCs/>
          <w:sz w:val="28"/>
          <w:szCs w:val="28"/>
          <w:lang w:val="en-US"/>
        </w:rPr>
        <w:lastRenderedPageBreak/>
        <w:t>Analiza indecsilor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331DF" w14:paraId="1569C210" w14:textId="77777777" w:rsidTr="008331DF">
        <w:tc>
          <w:tcPr>
            <w:tcW w:w="2254" w:type="dxa"/>
          </w:tcPr>
          <w:p w14:paraId="32552D01" w14:textId="585B8218" w:rsidR="008331DF" w:rsidRPr="008331DF" w:rsidRDefault="008331DF" w:rsidP="00324DB5">
            <w:pPr>
              <w:rPr>
                <w:b/>
                <w:bCs/>
                <w:lang w:val="en-US"/>
              </w:rPr>
            </w:pPr>
            <w:r w:rsidRPr="008331DF">
              <w:rPr>
                <w:b/>
                <w:bCs/>
                <w:lang w:val="en-US"/>
              </w:rPr>
              <w:t>Interogare</w:t>
            </w:r>
          </w:p>
        </w:tc>
        <w:tc>
          <w:tcPr>
            <w:tcW w:w="2254" w:type="dxa"/>
          </w:tcPr>
          <w:p w14:paraId="08AC44AD" w14:textId="24FE1A38" w:rsidR="008331DF" w:rsidRPr="008331DF" w:rsidRDefault="008331DF" w:rsidP="00324DB5">
            <w:pPr>
              <w:rPr>
                <w:b/>
                <w:bCs/>
                <w:lang w:val="en-US"/>
              </w:rPr>
            </w:pPr>
            <w:r w:rsidRPr="008331DF">
              <w:rPr>
                <w:b/>
                <w:bCs/>
                <w:lang w:val="en-US"/>
              </w:rPr>
              <w:t>Fara index (ms)</w:t>
            </w:r>
          </w:p>
        </w:tc>
        <w:tc>
          <w:tcPr>
            <w:tcW w:w="2254" w:type="dxa"/>
          </w:tcPr>
          <w:p w14:paraId="53D354FF" w14:textId="4E6DE65E" w:rsidR="008331DF" w:rsidRPr="008331DF" w:rsidRDefault="008331DF" w:rsidP="00324DB5">
            <w:pPr>
              <w:rPr>
                <w:b/>
                <w:bCs/>
                <w:lang w:val="en-US"/>
              </w:rPr>
            </w:pPr>
            <w:r w:rsidRPr="008331DF">
              <w:rPr>
                <w:b/>
                <w:bCs/>
                <w:lang w:val="en-US"/>
              </w:rPr>
              <w:t>Cu index (ms)</w:t>
            </w:r>
          </w:p>
        </w:tc>
        <w:tc>
          <w:tcPr>
            <w:tcW w:w="2254" w:type="dxa"/>
          </w:tcPr>
          <w:p w14:paraId="6D70A4A8" w14:textId="12D12F4C" w:rsidR="008331DF" w:rsidRPr="008331DF" w:rsidRDefault="008331DF" w:rsidP="00324DB5">
            <w:pPr>
              <w:rPr>
                <w:b/>
                <w:bCs/>
                <w:lang w:val="en-US"/>
              </w:rPr>
            </w:pPr>
            <w:r w:rsidRPr="008331DF">
              <w:rPr>
                <w:b/>
                <w:bCs/>
                <w:lang w:val="en-US"/>
              </w:rPr>
              <w:t>Imbunatatire</w:t>
            </w:r>
          </w:p>
        </w:tc>
      </w:tr>
      <w:tr w:rsidR="008331DF" w14:paraId="169A7843" w14:textId="77777777" w:rsidTr="008331DF">
        <w:tc>
          <w:tcPr>
            <w:tcW w:w="2254" w:type="dxa"/>
          </w:tcPr>
          <w:p w14:paraId="15468B33" w14:textId="4E6DF432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Cautare email</w:t>
            </w:r>
          </w:p>
        </w:tc>
        <w:tc>
          <w:tcPr>
            <w:tcW w:w="2254" w:type="dxa"/>
          </w:tcPr>
          <w:p w14:paraId="4E56DD85" w14:textId="0AEAC155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0.140</w:t>
            </w:r>
          </w:p>
        </w:tc>
        <w:tc>
          <w:tcPr>
            <w:tcW w:w="2254" w:type="dxa"/>
          </w:tcPr>
          <w:p w14:paraId="757D27C8" w14:textId="6915D3E8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0.02</w:t>
            </w:r>
          </w:p>
        </w:tc>
        <w:tc>
          <w:tcPr>
            <w:tcW w:w="2254" w:type="dxa"/>
          </w:tcPr>
          <w:p w14:paraId="5D6C1625" w14:textId="264387C4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85.7%</w:t>
            </w:r>
          </w:p>
        </w:tc>
      </w:tr>
      <w:tr w:rsidR="008331DF" w14:paraId="1DFBEC77" w14:textId="77777777" w:rsidTr="008331DF">
        <w:tc>
          <w:tcPr>
            <w:tcW w:w="2254" w:type="dxa"/>
          </w:tcPr>
          <w:p w14:paraId="3F046E9E" w14:textId="136B3541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Cautare dep.</w:t>
            </w:r>
          </w:p>
        </w:tc>
        <w:tc>
          <w:tcPr>
            <w:tcW w:w="2254" w:type="dxa"/>
          </w:tcPr>
          <w:p w14:paraId="281479CB" w14:textId="7B8987C3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1.020</w:t>
            </w:r>
          </w:p>
        </w:tc>
        <w:tc>
          <w:tcPr>
            <w:tcW w:w="2254" w:type="dxa"/>
          </w:tcPr>
          <w:p w14:paraId="349124C8" w14:textId="1A2E9FE0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0.960</w:t>
            </w:r>
          </w:p>
        </w:tc>
        <w:tc>
          <w:tcPr>
            <w:tcW w:w="2254" w:type="dxa"/>
          </w:tcPr>
          <w:p w14:paraId="3F3CE3CC" w14:textId="06AF32F9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5.9%</w:t>
            </w:r>
          </w:p>
        </w:tc>
      </w:tr>
      <w:tr w:rsidR="008331DF" w14:paraId="791CB516" w14:textId="77777777" w:rsidTr="008331DF">
        <w:tc>
          <w:tcPr>
            <w:tcW w:w="2254" w:type="dxa"/>
          </w:tcPr>
          <w:p w14:paraId="64AB6586" w14:textId="7D52E18E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Interval salariu</w:t>
            </w:r>
          </w:p>
        </w:tc>
        <w:tc>
          <w:tcPr>
            <w:tcW w:w="2254" w:type="dxa"/>
          </w:tcPr>
          <w:p w14:paraId="1E62ACC9" w14:textId="6808BBC5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3.270</w:t>
            </w:r>
          </w:p>
        </w:tc>
        <w:tc>
          <w:tcPr>
            <w:tcW w:w="2254" w:type="dxa"/>
          </w:tcPr>
          <w:p w14:paraId="4A8B4C19" w14:textId="5D2D2B0B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3.080</w:t>
            </w:r>
          </w:p>
        </w:tc>
        <w:tc>
          <w:tcPr>
            <w:tcW w:w="2254" w:type="dxa"/>
          </w:tcPr>
          <w:p w14:paraId="5CF333F2" w14:textId="5FC4186A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5.8%</w:t>
            </w:r>
          </w:p>
        </w:tc>
      </w:tr>
      <w:tr w:rsidR="008331DF" w14:paraId="29213149" w14:textId="77777777" w:rsidTr="008331DF">
        <w:tc>
          <w:tcPr>
            <w:tcW w:w="2254" w:type="dxa"/>
          </w:tcPr>
          <w:p w14:paraId="5D5BF597" w14:textId="45CFF1C9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Multi-coloana</w:t>
            </w:r>
          </w:p>
        </w:tc>
        <w:tc>
          <w:tcPr>
            <w:tcW w:w="2254" w:type="dxa"/>
          </w:tcPr>
          <w:p w14:paraId="2BE99193" w14:textId="381377DD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  <w:tc>
          <w:tcPr>
            <w:tcW w:w="2254" w:type="dxa"/>
          </w:tcPr>
          <w:p w14:paraId="3A828793" w14:textId="218F75B4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1.260</w:t>
            </w:r>
          </w:p>
        </w:tc>
        <w:tc>
          <w:tcPr>
            <w:tcW w:w="2254" w:type="dxa"/>
          </w:tcPr>
          <w:p w14:paraId="3C97DDB5" w14:textId="6ADD50BE" w:rsidR="008331DF" w:rsidRDefault="008331DF" w:rsidP="00324DB5">
            <w:pPr>
              <w:rPr>
                <w:lang w:val="en-US"/>
              </w:rPr>
            </w:pPr>
            <w:r>
              <w:rPr>
                <w:lang w:val="en-US"/>
              </w:rPr>
              <w:t>-17.8%</w:t>
            </w:r>
          </w:p>
        </w:tc>
      </w:tr>
    </w:tbl>
    <w:p w14:paraId="316CC92B" w14:textId="426E3A23" w:rsidR="008331DF" w:rsidRDefault="008331DF" w:rsidP="00324DB5">
      <w:pPr>
        <w:rPr>
          <w:lang w:val="en-US"/>
        </w:rPr>
      </w:pPr>
    </w:p>
    <w:p w14:paraId="6CB6FCE1" w14:textId="6E33D067" w:rsidR="008331DF" w:rsidRDefault="008331DF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54CEF32E" wp14:editId="1B16BF54">
            <wp:extent cx="5731510" cy="3697605"/>
            <wp:effectExtent l="0" t="0" r="2540" b="0"/>
            <wp:docPr id="18563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9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A14F" w14:textId="7387CF2A" w:rsidR="008331DF" w:rsidRDefault="008331DF" w:rsidP="00324DB5">
      <w:pPr>
        <w:rPr>
          <w:lang w:val="en-US"/>
        </w:rPr>
      </w:pPr>
      <w:r>
        <w:rPr>
          <w:noProof/>
        </w:rPr>
        <w:drawing>
          <wp:inline distT="0" distB="0" distL="0" distR="0" wp14:anchorId="3C2365A9" wp14:editId="4B05E15B">
            <wp:extent cx="5731510" cy="3244850"/>
            <wp:effectExtent l="0" t="0" r="2540" b="0"/>
            <wp:docPr id="9056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8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11D" w14:textId="3A974329" w:rsidR="00474101" w:rsidRDefault="00D8179B" w:rsidP="00324DB5">
      <w:pPr>
        <w:rPr>
          <w:b/>
          <w:sz w:val="28"/>
          <w:szCs w:val="28"/>
          <w:lang w:val="en-US"/>
        </w:rPr>
      </w:pPr>
      <w:r w:rsidRPr="00D8179B">
        <w:rPr>
          <w:b/>
          <w:sz w:val="28"/>
          <w:szCs w:val="28"/>
          <w:lang w:val="en-US"/>
        </w:rPr>
        <w:lastRenderedPageBreak/>
        <w:t>Paginare</w:t>
      </w:r>
    </w:p>
    <w:p w14:paraId="022E5EE3" w14:textId="56C5F881" w:rsidR="00D8179B" w:rsidRDefault="00D8179B" w:rsidP="00324DB5">
      <w:pPr>
        <w:rPr>
          <w:lang w:val="en-US"/>
        </w:rPr>
      </w:pPr>
      <w:r>
        <w:rPr>
          <w:lang w:val="en-US"/>
        </w:rPr>
        <w:t>Offset based (Limit / Offset)</w:t>
      </w:r>
      <w:r w:rsidR="00C27671">
        <w:rPr>
          <w:lang w:val="en-US"/>
        </w:rPr>
        <w:t xml:space="preserve"> (~</w:t>
      </w:r>
      <w:r w:rsidR="0079167B">
        <w:rPr>
          <w:lang w:val="en-US"/>
        </w:rPr>
        <w:t xml:space="preserve"> </w:t>
      </w:r>
      <w:r w:rsidR="00C27671">
        <w:rPr>
          <w:lang w:val="en-US"/>
        </w:rPr>
        <w:t>26 ms)</w:t>
      </w:r>
    </w:p>
    <w:p w14:paraId="75DC2193" w14:textId="397D352B" w:rsidR="00D8179B" w:rsidRDefault="00D8179B" w:rsidP="001206C0">
      <w:pPr>
        <w:ind w:left="720"/>
        <w:rPr>
          <w:lang w:val="en-US"/>
        </w:rPr>
      </w:pPr>
      <w:r>
        <w:rPr>
          <w:lang w:val="en-US"/>
        </w:rPr>
        <w:t>Pro:</w:t>
      </w:r>
    </w:p>
    <w:p w14:paraId="334D38C0" w14:textId="23462981" w:rsidR="00D8179B" w:rsidRPr="001206C0" w:rsidRDefault="00D8179B" w:rsidP="001206C0">
      <w:pPr>
        <w:pStyle w:val="ListParagraph"/>
        <w:numPr>
          <w:ilvl w:val="0"/>
          <w:numId w:val="4"/>
        </w:numPr>
        <w:rPr>
          <w:lang w:val="en-US"/>
        </w:rPr>
      </w:pPr>
      <w:r w:rsidRPr="001206C0">
        <w:rPr>
          <w:lang w:val="en-US"/>
        </w:rPr>
        <w:t>Acces aleator</w:t>
      </w:r>
    </w:p>
    <w:p w14:paraId="51191CCC" w14:textId="4DECA5B5" w:rsidR="00D8179B" w:rsidRPr="001206C0" w:rsidRDefault="00D8179B" w:rsidP="001206C0">
      <w:pPr>
        <w:pStyle w:val="ListParagraph"/>
        <w:numPr>
          <w:ilvl w:val="0"/>
          <w:numId w:val="4"/>
        </w:numPr>
        <w:rPr>
          <w:lang w:val="en-US"/>
        </w:rPr>
      </w:pPr>
      <w:r w:rsidRPr="001206C0">
        <w:rPr>
          <w:lang w:val="en-US"/>
        </w:rPr>
        <w:t>Simplicitate</w:t>
      </w:r>
    </w:p>
    <w:p w14:paraId="671E07C6" w14:textId="136D81AC" w:rsidR="00D8179B" w:rsidRDefault="00D8179B" w:rsidP="001206C0">
      <w:pPr>
        <w:ind w:left="720"/>
        <w:rPr>
          <w:lang w:val="en-US"/>
        </w:rPr>
      </w:pPr>
      <w:r>
        <w:rPr>
          <w:lang w:val="en-US"/>
        </w:rPr>
        <w:t>Cons:</w:t>
      </w:r>
    </w:p>
    <w:p w14:paraId="09F96345" w14:textId="4DDDBF30" w:rsidR="00D8179B" w:rsidRDefault="00D8179B" w:rsidP="001206C0">
      <w:pPr>
        <w:pStyle w:val="ListParagraph"/>
        <w:numPr>
          <w:ilvl w:val="0"/>
          <w:numId w:val="5"/>
        </w:numPr>
        <w:rPr>
          <w:lang w:val="en-US"/>
        </w:rPr>
      </w:pPr>
      <w:r w:rsidRPr="001206C0">
        <w:rPr>
          <w:lang w:val="en-US"/>
        </w:rPr>
        <w:t>Performanta redusa (cu cat offset-ul creste)</w:t>
      </w:r>
    </w:p>
    <w:p w14:paraId="25AC67C5" w14:textId="44FF966B" w:rsidR="00947F22" w:rsidRPr="00947F22" w:rsidRDefault="00947F22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1C3A53E6" wp14:editId="2CC8C6E9">
            <wp:extent cx="5731510" cy="2256790"/>
            <wp:effectExtent l="0" t="0" r="2540" b="0"/>
            <wp:docPr id="19805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98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9A23" w14:textId="03DB4090" w:rsidR="00D8179B" w:rsidRDefault="00D8179B" w:rsidP="00D8179B">
      <w:pPr>
        <w:rPr>
          <w:lang w:val="en-US"/>
        </w:rPr>
      </w:pPr>
      <w:r>
        <w:rPr>
          <w:lang w:val="en-US"/>
        </w:rPr>
        <w:t>Cursor based</w:t>
      </w:r>
      <w:r w:rsidR="00C27671">
        <w:rPr>
          <w:lang w:val="en-US"/>
        </w:rPr>
        <w:t xml:space="preserve"> (lastId) (~</w:t>
      </w:r>
      <w:r w:rsidR="0079167B">
        <w:rPr>
          <w:lang w:val="en-US"/>
        </w:rPr>
        <w:t xml:space="preserve"> </w:t>
      </w:r>
      <w:r w:rsidR="00C27671">
        <w:rPr>
          <w:lang w:val="en-US"/>
        </w:rPr>
        <w:t>28 ms)</w:t>
      </w:r>
    </w:p>
    <w:p w14:paraId="0F96A46E" w14:textId="2B6FA767" w:rsidR="00D8179B" w:rsidRDefault="00D8179B" w:rsidP="001206C0">
      <w:pPr>
        <w:ind w:left="720"/>
        <w:rPr>
          <w:lang w:val="en-US"/>
        </w:rPr>
      </w:pPr>
      <w:r>
        <w:rPr>
          <w:lang w:val="en-US"/>
        </w:rPr>
        <w:t>Pro:</w:t>
      </w:r>
    </w:p>
    <w:p w14:paraId="418691ED" w14:textId="3939B16E" w:rsidR="00D8179B" w:rsidRPr="001206C0" w:rsidRDefault="00D8179B" w:rsidP="001206C0">
      <w:pPr>
        <w:pStyle w:val="ListParagraph"/>
        <w:numPr>
          <w:ilvl w:val="0"/>
          <w:numId w:val="5"/>
        </w:numPr>
        <w:rPr>
          <w:lang w:val="en-US"/>
        </w:rPr>
      </w:pPr>
      <w:r w:rsidRPr="001206C0">
        <w:rPr>
          <w:lang w:val="en-US"/>
        </w:rPr>
        <w:t>Performanta constanta</w:t>
      </w:r>
    </w:p>
    <w:p w14:paraId="4B14F68C" w14:textId="47FE5BEA" w:rsidR="00D8179B" w:rsidRDefault="00D8179B" w:rsidP="001206C0">
      <w:pPr>
        <w:ind w:left="720"/>
        <w:rPr>
          <w:lang w:val="en-US"/>
        </w:rPr>
      </w:pPr>
      <w:r>
        <w:rPr>
          <w:lang w:val="en-US"/>
        </w:rPr>
        <w:t>Cons:</w:t>
      </w:r>
    </w:p>
    <w:p w14:paraId="4BB49CD5" w14:textId="46FC3DD5" w:rsidR="00D8179B" w:rsidRPr="001206C0" w:rsidRDefault="00D8179B" w:rsidP="001206C0">
      <w:pPr>
        <w:pStyle w:val="ListParagraph"/>
        <w:numPr>
          <w:ilvl w:val="0"/>
          <w:numId w:val="6"/>
        </w:numPr>
        <w:rPr>
          <w:lang w:val="en-US"/>
        </w:rPr>
      </w:pPr>
      <w:r w:rsidRPr="001206C0">
        <w:rPr>
          <w:lang w:val="en-US"/>
        </w:rPr>
        <w:t>Fara acces aleator</w:t>
      </w:r>
    </w:p>
    <w:p w14:paraId="166F7A3F" w14:textId="62A701CE" w:rsidR="00D8179B" w:rsidRDefault="00D8179B" w:rsidP="001206C0">
      <w:pPr>
        <w:pStyle w:val="ListParagraph"/>
        <w:numPr>
          <w:ilvl w:val="0"/>
          <w:numId w:val="6"/>
        </w:numPr>
        <w:rPr>
          <w:lang w:val="en-US"/>
        </w:rPr>
      </w:pPr>
      <w:r w:rsidRPr="001206C0">
        <w:rPr>
          <w:lang w:val="en-US"/>
        </w:rPr>
        <w:t>Complexitate</w:t>
      </w:r>
    </w:p>
    <w:p w14:paraId="2F04607F" w14:textId="04568BC8" w:rsidR="00947F22" w:rsidRDefault="00947F22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073D2045" wp14:editId="501656E2">
            <wp:extent cx="5731510" cy="2359025"/>
            <wp:effectExtent l="0" t="0" r="2540" b="3175"/>
            <wp:docPr id="174937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3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F256" w14:textId="0515290C" w:rsidR="00AD5700" w:rsidRDefault="00AD5700" w:rsidP="00947F22">
      <w:pPr>
        <w:rPr>
          <w:b/>
          <w:bCs/>
          <w:sz w:val="28"/>
          <w:szCs w:val="28"/>
          <w:lang w:val="en-US"/>
        </w:rPr>
      </w:pPr>
      <w:r w:rsidRPr="00AD5700">
        <w:rPr>
          <w:b/>
          <w:bCs/>
          <w:sz w:val="28"/>
          <w:szCs w:val="28"/>
          <w:lang w:val="en-US"/>
        </w:rPr>
        <w:lastRenderedPageBreak/>
        <w:t>Caching</w:t>
      </w:r>
    </w:p>
    <w:p w14:paraId="4B2F1584" w14:textId="36F67B48" w:rsidR="00AD5700" w:rsidRDefault="00AD5700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28E454B8" wp14:editId="3C9B2362">
            <wp:extent cx="5731510" cy="3765550"/>
            <wp:effectExtent l="0" t="0" r="2540" b="6350"/>
            <wp:docPr id="16135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07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2E4D" w14:textId="6055CA34" w:rsidR="00AD5700" w:rsidRDefault="00AD5700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563B1BB5" wp14:editId="1572CA2E">
            <wp:extent cx="5731510" cy="527685"/>
            <wp:effectExtent l="0" t="0" r="2540" b="5715"/>
            <wp:docPr id="109087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7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4F6C" w14:textId="6DB4440A" w:rsidR="00AD5700" w:rsidRDefault="00AD5700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37A3297F" wp14:editId="13AD5C14">
            <wp:extent cx="5731510" cy="2759075"/>
            <wp:effectExtent l="0" t="0" r="2540" b="3175"/>
            <wp:docPr id="11652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6BC8" w14:textId="42E8EB8E" w:rsidR="00AD5700" w:rsidRDefault="00AD5700" w:rsidP="00947F2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A18704" wp14:editId="5BC59BE3">
            <wp:extent cx="5019675" cy="1228725"/>
            <wp:effectExtent l="0" t="0" r="9525" b="9525"/>
            <wp:docPr id="53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049B" w14:textId="7CB22196" w:rsidR="00AD5700" w:rsidRDefault="00AD5700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6AA50C13" wp14:editId="58CD297D">
            <wp:extent cx="2619375" cy="561975"/>
            <wp:effectExtent l="0" t="0" r="9525" b="9525"/>
            <wp:docPr id="7008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14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7964" w14:textId="09ECF516" w:rsidR="004F5772" w:rsidRDefault="004F5772" w:rsidP="00947F22">
      <w:pPr>
        <w:rPr>
          <w:b/>
          <w:bCs/>
          <w:sz w:val="28"/>
          <w:szCs w:val="28"/>
          <w:lang w:val="en-US"/>
        </w:rPr>
      </w:pPr>
      <w:r w:rsidRPr="004F5772">
        <w:rPr>
          <w:b/>
          <w:bCs/>
          <w:sz w:val="28"/>
          <w:szCs w:val="28"/>
          <w:lang w:val="en-US"/>
        </w:rPr>
        <w:t>Optimizarea operatiilor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2406"/>
        <w:gridCol w:w="2353"/>
        <w:gridCol w:w="2058"/>
      </w:tblGrid>
      <w:tr w:rsidR="003F7336" w:rsidRPr="003F7336" w14:paraId="623A14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C8C4A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Criteriu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EBB57" w14:textId="30CF7BAB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Actualizări Individuale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5C4E3" w14:textId="1B907946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Interogare în Masă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4EE87F" w14:textId="370C6721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Actualizări Batch</w:t>
            </w:r>
          </w:p>
        </w:tc>
      </w:tr>
      <w:tr w:rsidR="003F7336" w:rsidRPr="003F7336" w14:paraId="39B65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4B320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Performanță (Viteză)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F8B5FB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Foarte scăzută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A327A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Foarte mare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F596C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Ridicată</w:t>
            </w:r>
          </w:p>
        </w:tc>
      </w:tr>
      <w:tr w:rsidR="003F7336" w:rsidRPr="003F7336" w14:paraId="6F68A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7D4B7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Simplitate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8344B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Ridicată (Cod ușor)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AE37B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Ridicată (SQL ușor)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D5D566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Medie (Necesită logică)</w:t>
            </w:r>
          </w:p>
        </w:tc>
      </w:tr>
      <w:tr w:rsidR="003F7336" w:rsidRPr="003F7336" w14:paraId="7C9D6C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B8308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Riscuri (Locking)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E8E76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Minime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C4CCA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Ridicate (Blocare tabel)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CAA80A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Scăzute</w:t>
            </w:r>
          </w:p>
        </w:tc>
      </w:tr>
      <w:tr w:rsidR="003F7336" w:rsidRPr="003F7336" w14:paraId="5DE6C9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57BD9E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Flexibilitate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237E1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Maximă (Logic per rând)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698A5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Minimă (O singură regulă)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4AA69E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Medie</w:t>
            </w:r>
          </w:p>
        </w:tc>
      </w:tr>
      <w:tr w:rsidR="003F7336" w:rsidRPr="003F7336" w14:paraId="56672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CC0B22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Consum Resurse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411F0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Înalt (Overhead tranzacții)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0DDF6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Eficient (per interogare)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0FDB92" w14:textId="77777777" w:rsidR="003F7336" w:rsidRPr="003F7336" w:rsidRDefault="003F7336" w:rsidP="003F7336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val="en-US"/>
                <w14:ligatures w14:val="none"/>
              </w:rPr>
            </w:pPr>
            <w:r w:rsidRPr="003F7336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val="en-US"/>
                <w14:ligatures w14:val="none"/>
              </w:rPr>
              <w:t>Echilibrat</w:t>
            </w:r>
          </w:p>
        </w:tc>
      </w:tr>
    </w:tbl>
    <w:p w14:paraId="54EFA1B3" w14:textId="4F8EDC97" w:rsidR="004F5772" w:rsidRDefault="00E4588E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4099B7B9" wp14:editId="77C65F04">
            <wp:extent cx="5731510" cy="850265"/>
            <wp:effectExtent l="0" t="0" r="2540" b="6985"/>
            <wp:docPr id="87926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61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7D25" w14:textId="4C82B506" w:rsidR="00203C5F" w:rsidRDefault="007E329E" w:rsidP="00947F22">
      <w:pPr>
        <w:rPr>
          <w:b/>
          <w:bCs/>
          <w:sz w:val="28"/>
          <w:szCs w:val="28"/>
          <w:lang w:val="en-US"/>
        </w:rPr>
      </w:pPr>
      <w:r w:rsidRPr="007E329E">
        <w:rPr>
          <w:b/>
          <w:bCs/>
          <w:sz w:val="28"/>
          <w:szCs w:val="28"/>
          <w:lang w:val="en-US"/>
        </w:rPr>
        <w:t>Caching Prepared Statements</w:t>
      </w:r>
    </w:p>
    <w:p w14:paraId="30F3CAD0" w14:textId="241775F5" w:rsidR="007E329E" w:rsidRPr="007E329E" w:rsidRDefault="007E329E" w:rsidP="00947F22">
      <w:pPr>
        <w:rPr>
          <w:lang w:val="en-US"/>
        </w:rPr>
      </w:pPr>
      <w:r>
        <w:rPr>
          <w:noProof/>
        </w:rPr>
        <w:drawing>
          <wp:inline distT="0" distB="0" distL="0" distR="0" wp14:anchorId="3314FE5D" wp14:editId="7A269E88">
            <wp:extent cx="5731510" cy="553085"/>
            <wp:effectExtent l="0" t="0" r="2540" b="0"/>
            <wp:docPr id="176887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75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011B" w14:textId="77777777" w:rsidR="007E329E" w:rsidRPr="007E329E" w:rsidRDefault="007E329E" w:rsidP="00947F22">
      <w:pPr>
        <w:rPr>
          <w:b/>
          <w:bCs/>
          <w:sz w:val="28"/>
          <w:szCs w:val="28"/>
          <w:lang w:val="en-US"/>
        </w:rPr>
      </w:pPr>
    </w:p>
    <w:sectPr w:rsidR="007E329E" w:rsidRPr="007E3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71D4"/>
    <w:multiLevelType w:val="hybridMultilevel"/>
    <w:tmpl w:val="609A843C"/>
    <w:lvl w:ilvl="0" w:tplc="915E34E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E04EF0"/>
    <w:multiLevelType w:val="hybridMultilevel"/>
    <w:tmpl w:val="0D70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E1EE1"/>
    <w:multiLevelType w:val="hybridMultilevel"/>
    <w:tmpl w:val="6A2C9F3E"/>
    <w:lvl w:ilvl="0" w:tplc="915E34E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33DD0"/>
    <w:multiLevelType w:val="hybridMultilevel"/>
    <w:tmpl w:val="1F8E0416"/>
    <w:lvl w:ilvl="0" w:tplc="915E34E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4A4D84"/>
    <w:multiLevelType w:val="hybridMultilevel"/>
    <w:tmpl w:val="38D0094E"/>
    <w:lvl w:ilvl="0" w:tplc="915E34E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915E34E2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790E97"/>
    <w:multiLevelType w:val="hybridMultilevel"/>
    <w:tmpl w:val="EAD2F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0895611">
    <w:abstractNumId w:val="5"/>
  </w:num>
  <w:num w:numId="2" w16cid:durableId="339360017">
    <w:abstractNumId w:val="1"/>
  </w:num>
  <w:num w:numId="3" w16cid:durableId="1570073902">
    <w:abstractNumId w:val="4"/>
  </w:num>
  <w:num w:numId="4" w16cid:durableId="1961262635">
    <w:abstractNumId w:val="0"/>
  </w:num>
  <w:num w:numId="5" w16cid:durableId="1040976076">
    <w:abstractNumId w:val="2"/>
  </w:num>
  <w:num w:numId="6" w16cid:durableId="2028017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B5"/>
    <w:rsid w:val="00022B14"/>
    <w:rsid w:val="001206C0"/>
    <w:rsid w:val="00196FB5"/>
    <w:rsid w:val="00203C5F"/>
    <w:rsid w:val="00324DB5"/>
    <w:rsid w:val="003F7336"/>
    <w:rsid w:val="00474101"/>
    <w:rsid w:val="004F5772"/>
    <w:rsid w:val="007149E4"/>
    <w:rsid w:val="00767BBB"/>
    <w:rsid w:val="0079167B"/>
    <w:rsid w:val="007E329E"/>
    <w:rsid w:val="00817780"/>
    <w:rsid w:val="008331DF"/>
    <w:rsid w:val="008C3603"/>
    <w:rsid w:val="00947F22"/>
    <w:rsid w:val="00AD5700"/>
    <w:rsid w:val="00B119C0"/>
    <w:rsid w:val="00C27671"/>
    <w:rsid w:val="00CF36D2"/>
    <w:rsid w:val="00D8179B"/>
    <w:rsid w:val="00E4588E"/>
    <w:rsid w:val="00EB58C5"/>
    <w:rsid w:val="00F0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40E4"/>
  <w15:chartTrackingRefBased/>
  <w15:docId w15:val="{D0D108DF-D485-4EB4-B45A-B8B9D8B5A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3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42</cp:revision>
  <dcterms:created xsi:type="dcterms:W3CDTF">2026-04-28T10:50:00Z</dcterms:created>
  <dcterms:modified xsi:type="dcterms:W3CDTF">2026-04-28T16:05:00Z</dcterms:modified>
</cp:coreProperties>
</file>