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B0FAF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Министерство науки и высшего образования Российской Федерации</w:t>
      </w:r>
    </w:p>
    <w:p w14:paraId="0DD5ABE1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 xml:space="preserve">Федеральное государственное автономное образовательное </w:t>
      </w:r>
    </w:p>
    <w:p w14:paraId="592FA197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учреждение высшего образования</w:t>
      </w:r>
    </w:p>
    <w:p w14:paraId="1357094E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Пермский национальный исследовательский политехнический университет (ПНИПУ)</w:t>
      </w:r>
    </w:p>
    <w:p w14:paraId="0D0CBAF3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3C6CA5F0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2F26C1BA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Факультет: электротехнический (ЭТФ)</w:t>
      </w:r>
    </w:p>
    <w:p w14:paraId="7CE2D8BB" w14:textId="3FEBC64E" w:rsidR="00B0347B" w:rsidRPr="002847E3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Направление: </w:t>
      </w:r>
      <w:r w:rsidR="002847E3" w:rsidRPr="002847E3">
        <w:rPr>
          <w:sz w:val="24"/>
          <w:szCs w:val="24"/>
        </w:rPr>
        <w:t>09.03.04 – Программная инженерия (ПИ)</w:t>
      </w:r>
    </w:p>
    <w:p w14:paraId="25A167CF" w14:textId="7F0FC409" w:rsidR="00B0347B" w:rsidRPr="002847E3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2847E3">
        <w:rPr>
          <w:sz w:val="24"/>
          <w:szCs w:val="24"/>
        </w:rPr>
        <w:t xml:space="preserve">Профиль: </w:t>
      </w:r>
      <w:r w:rsidR="002847E3" w:rsidRPr="002847E3">
        <w:rPr>
          <w:sz w:val="24"/>
          <w:szCs w:val="24"/>
        </w:rPr>
        <w:t>Разработка программно-информационной систем (РИС)</w:t>
      </w:r>
    </w:p>
    <w:p w14:paraId="3C183D00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Кафедра информационных технологий и автоматизированных систем (ИТАС)</w:t>
      </w:r>
    </w:p>
    <w:p w14:paraId="08E909D0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6F2A17BF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3CDDFA84" w14:textId="77777777" w:rsidR="00B0347B" w:rsidRPr="0076665A" w:rsidRDefault="00B0347B" w:rsidP="00B0347B">
      <w:pPr>
        <w:spacing w:after="0" w:line="240" w:lineRule="auto"/>
        <w:ind w:left="4395"/>
        <w:contextualSpacing/>
        <w:rPr>
          <w:sz w:val="24"/>
          <w:szCs w:val="24"/>
        </w:rPr>
      </w:pPr>
      <w:bookmarkStart w:id="0" w:name="OLE_LINK41"/>
      <w:bookmarkStart w:id="1" w:name="OLE_LINK42"/>
      <w:r w:rsidRPr="0076665A">
        <w:rPr>
          <w:sz w:val="24"/>
          <w:szCs w:val="24"/>
        </w:rPr>
        <w:t xml:space="preserve">Зав. кафедрой: </w:t>
      </w:r>
      <w:bookmarkStart w:id="2" w:name="OLE_LINK43"/>
      <w:bookmarkStart w:id="3" w:name="OLE_LINK44"/>
      <w:bookmarkEnd w:id="0"/>
      <w:bookmarkEnd w:id="1"/>
      <w:r w:rsidRPr="0076665A">
        <w:rPr>
          <w:sz w:val="24"/>
          <w:szCs w:val="24"/>
        </w:rPr>
        <w:t>д-р экон. наук, проф.</w:t>
      </w:r>
    </w:p>
    <w:p w14:paraId="2AE064CF" w14:textId="77777777" w:rsidR="00B0347B" w:rsidRPr="0076665A" w:rsidRDefault="00B0347B" w:rsidP="00B0347B">
      <w:pPr>
        <w:spacing w:after="0" w:line="240" w:lineRule="auto"/>
        <w:ind w:left="4395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Файзрахманов Р.А.______________________</w:t>
      </w:r>
    </w:p>
    <w:bookmarkEnd w:id="2"/>
    <w:bookmarkEnd w:id="3"/>
    <w:p w14:paraId="7D881E48" w14:textId="3186A4D0" w:rsidR="00B0347B" w:rsidRPr="0076665A" w:rsidRDefault="00B0347B" w:rsidP="00B0347B">
      <w:pPr>
        <w:spacing w:after="0" w:line="240" w:lineRule="auto"/>
        <w:ind w:left="4395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«_______</w:t>
      </w:r>
      <w:proofErr w:type="gramStart"/>
      <w:r w:rsidRPr="0076665A">
        <w:rPr>
          <w:sz w:val="24"/>
          <w:szCs w:val="24"/>
        </w:rPr>
        <w:t>_»_</w:t>
      </w:r>
      <w:proofErr w:type="gramEnd"/>
      <w:r w:rsidRPr="0076665A">
        <w:rPr>
          <w:sz w:val="24"/>
          <w:szCs w:val="24"/>
        </w:rPr>
        <w:t>_____________________ 202</w:t>
      </w:r>
      <w:r w:rsidR="002847E3" w:rsidRPr="002847E3">
        <w:rPr>
          <w:sz w:val="24"/>
          <w:szCs w:val="24"/>
        </w:rPr>
        <w:t>4</w:t>
      </w:r>
      <w:r w:rsidRPr="002847E3">
        <w:rPr>
          <w:sz w:val="24"/>
          <w:szCs w:val="24"/>
        </w:rPr>
        <w:t xml:space="preserve"> </w:t>
      </w:r>
      <w:r w:rsidRPr="0076665A">
        <w:rPr>
          <w:sz w:val="24"/>
          <w:szCs w:val="24"/>
        </w:rPr>
        <w:t>г.</w:t>
      </w:r>
    </w:p>
    <w:p w14:paraId="69FE9C20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67B86E16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29642280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018C608B" w14:textId="77777777" w:rsidR="00B0347B" w:rsidRPr="0076665A" w:rsidRDefault="00B0347B" w:rsidP="00B0347B">
      <w:pPr>
        <w:spacing w:after="0" w:line="240" w:lineRule="auto"/>
        <w:contextualSpacing/>
        <w:jc w:val="center"/>
        <w:rPr>
          <w:b/>
          <w:sz w:val="32"/>
          <w:szCs w:val="28"/>
        </w:rPr>
      </w:pPr>
      <w:r w:rsidRPr="0076665A">
        <w:rPr>
          <w:b/>
          <w:sz w:val="32"/>
          <w:szCs w:val="28"/>
        </w:rPr>
        <w:t>КУРСОВАЯ РАБОТА</w:t>
      </w:r>
    </w:p>
    <w:p w14:paraId="01607863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6CF710CE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на тему</w:t>
      </w:r>
    </w:p>
    <w:p w14:paraId="5D4CA5EE" w14:textId="754386CC" w:rsidR="00B0347B" w:rsidRPr="0076665A" w:rsidRDefault="00B0347B" w:rsidP="00B0347B">
      <w:pPr>
        <w:spacing w:after="0" w:line="240" w:lineRule="auto"/>
        <w:contextualSpacing/>
        <w:jc w:val="center"/>
        <w:rPr>
          <w:b/>
          <w:color w:val="000000"/>
          <w:sz w:val="28"/>
          <w:szCs w:val="24"/>
        </w:rPr>
      </w:pPr>
      <w:bookmarkStart w:id="4" w:name="OLE_LINK1"/>
      <w:bookmarkStart w:id="5" w:name="OLE_LINK2"/>
      <w:r w:rsidRPr="0076665A">
        <w:rPr>
          <w:b/>
          <w:sz w:val="28"/>
          <w:szCs w:val="24"/>
        </w:rPr>
        <w:t>«</w:t>
      </w:r>
      <w:r w:rsidR="002847E3" w:rsidRPr="002847E3">
        <w:rPr>
          <w:b/>
          <w:sz w:val="28"/>
          <w:szCs w:val="24"/>
        </w:rPr>
        <w:t>Разработка языка программирования</w:t>
      </w:r>
      <w:r w:rsidR="00DC26B1">
        <w:rPr>
          <w:b/>
          <w:sz w:val="28"/>
          <w:szCs w:val="24"/>
        </w:rPr>
        <w:t xml:space="preserve"> </w:t>
      </w:r>
      <w:r w:rsidR="00DC26B1">
        <w:rPr>
          <w:b/>
          <w:sz w:val="28"/>
          <w:szCs w:val="24"/>
          <w:lang w:val="en-US"/>
        </w:rPr>
        <w:t>Simple</w:t>
      </w:r>
      <w:r w:rsidR="00DC26B1" w:rsidRPr="00DC26B1">
        <w:rPr>
          <w:b/>
          <w:sz w:val="28"/>
          <w:szCs w:val="24"/>
        </w:rPr>
        <w:t xml:space="preserve"> </w:t>
      </w:r>
      <w:r w:rsidR="00DC26B1">
        <w:rPr>
          <w:b/>
          <w:sz w:val="28"/>
          <w:szCs w:val="24"/>
          <w:lang w:val="en-US"/>
        </w:rPr>
        <w:t>C</w:t>
      </w:r>
      <w:r w:rsidRPr="0076665A">
        <w:rPr>
          <w:b/>
          <w:color w:val="000000"/>
          <w:sz w:val="28"/>
          <w:szCs w:val="24"/>
        </w:rPr>
        <w:t>»</w:t>
      </w:r>
    </w:p>
    <w:p w14:paraId="60868D20" w14:textId="77777777" w:rsidR="00B0347B" w:rsidRPr="0076665A" w:rsidRDefault="00B0347B" w:rsidP="00B0347B">
      <w:pPr>
        <w:spacing w:after="0" w:line="240" w:lineRule="auto"/>
        <w:contextualSpacing/>
        <w:rPr>
          <w:b/>
          <w:sz w:val="24"/>
          <w:szCs w:val="24"/>
        </w:rPr>
      </w:pPr>
      <w:bookmarkStart w:id="6" w:name="OLE_LINK47"/>
      <w:bookmarkStart w:id="7" w:name="OLE_LINK48"/>
      <w:bookmarkEnd w:id="4"/>
      <w:bookmarkEnd w:id="5"/>
    </w:p>
    <w:p w14:paraId="24E0F385" w14:textId="77777777" w:rsidR="00B0347B" w:rsidRPr="0076665A" w:rsidRDefault="00B0347B" w:rsidP="00B0347B">
      <w:pPr>
        <w:spacing w:after="0" w:line="240" w:lineRule="auto"/>
        <w:contextualSpacing/>
        <w:rPr>
          <w:b/>
          <w:sz w:val="24"/>
          <w:szCs w:val="24"/>
        </w:rPr>
      </w:pPr>
    </w:p>
    <w:p w14:paraId="64EB088F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2504"/>
        <w:gridCol w:w="5289"/>
      </w:tblGrid>
      <w:tr w:rsidR="00B0347B" w:rsidRPr="0076665A" w14:paraId="090ABDE3" w14:textId="77777777" w:rsidTr="00B30963">
        <w:tc>
          <w:tcPr>
            <w:tcW w:w="1271" w:type="dxa"/>
          </w:tcPr>
          <w:p w14:paraId="27B44E96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bookmarkStart w:id="8" w:name="OLE_LINK16"/>
            <w:bookmarkStart w:id="9" w:name="OLE_LINK17"/>
            <w:bookmarkStart w:id="10" w:name="OLE_LINK40"/>
            <w:r w:rsidRPr="0076665A">
              <w:rPr>
                <w:sz w:val="24"/>
                <w:szCs w:val="24"/>
              </w:rPr>
              <w:t>Студент: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4B3794E7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5289" w:type="dxa"/>
          </w:tcPr>
          <w:p w14:paraId="2E58358A" w14:textId="120CEBC9" w:rsidR="00B0347B" w:rsidRPr="0076665A" w:rsidRDefault="00355FC8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Дерябин Кирилл Николаевич</w:t>
            </w:r>
          </w:p>
        </w:tc>
      </w:tr>
      <w:tr w:rsidR="00B0347B" w:rsidRPr="0076665A" w14:paraId="77A4EE50" w14:textId="77777777" w:rsidTr="00B30963">
        <w:tc>
          <w:tcPr>
            <w:tcW w:w="1271" w:type="dxa"/>
          </w:tcPr>
          <w:p w14:paraId="7C235D44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</w:tcBorders>
          </w:tcPr>
          <w:p w14:paraId="73BDF58F" w14:textId="77777777" w:rsidR="00B0347B" w:rsidRPr="0076665A" w:rsidRDefault="00B0347B" w:rsidP="00B30963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 w:rsidRPr="0076665A">
              <w:rPr>
                <w:rFonts w:eastAsia="Times New Roman"/>
                <w:szCs w:val="24"/>
              </w:rPr>
              <w:t>(подпись, дата)</w:t>
            </w:r>
          </w:p>
        </w:tc>
        <w:tc>
          <w:tcPr>
            <w:tcW w:w="5289" w:type="dxa"/>
          </w:tcPr>
          <w:p w14:paraId="59825287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B0347B" w:rsidRPr="0076665A" w14:paraId="6E34AFC8" w14:textId="77777777" w:rsidTr="00B30963">
        <w:tc>
          <w:tcPr>
            <w:tcW w:w="1271" w:type="dxa"/>
          </w:tcPr>
          <w:p w14:paraId="0D577B23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76665A">
              <w:rPr>
                <w:sz w:val="24"/>
                <w:szCs w:val="24"/>
              </w:rPr>
              <w:t>Группа:</w:t>
            </w:r>
          </w:p>
        </w:tc>
        <w:tc>
          <w:tcPr>
            <w:tcW w:w="7793" w:type="dxa"/>
            <w:gridSpan w:val="2"/>
          </w:tcPr>
          <w:p w14:paraId="701B9BCB" w14:textId="17D2FB8E" w:rsidR="00B0347B" w:rsidRPr="002847E3" w:rsidRDefault="002847E3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2847E3">
              <w:rPr>
                <w:sz w:val="24"/>
                <w:szCs w:val="24"/>
              </w:rPr>
              <w:t>РИС-21-1бзу</w:t>
            </w:r>
          </w:p>
        </w:tc>
      </w:tr>
      <w:bookmarkEnd w:id="8"/>
      <w:bookmarkEnd w:id="9"/>
      <w:bookmarkEnd w:id="10"/>
    </w:tbl>
    <w:p w14:paraId="7648815E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5697DAC6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Состав курсовой работы:</w:t>
      </w:r>
    </w:p>
    <w:p w14:paraId="1AB0BFDD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1. Пояснительная записка на ____ стр.</w:t>
      </w:r>
    </w:p>
    <w:p w14:paraId="09BD4446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2. Графический материал.</w:t>
      </w:r>
    </w:p>
    <w:p w14:paraId="3CF0F3BE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3. Электронный носитель с материалами курсовой работы.</w:t>
      </w:r>
    </w:p>
    <w:p w14:paraId="02C3905A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</w:p>
    <w:p w14:paraId="23857562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2552"/>
        <w:gridCol w:w="2552"/>
        <w:gridCol w:w="3968"/>
      </w:tblGrid>
      <w:tr w:rsidR="00B0347B" w:rsidRPr="0076665A" w14:paraId="117844F8" w14:textId="77777777" w:rsidTr="00B30963">
        <w:trPr>
          <w:jc w:val="center"/>
        </w:trPr>
        <w:tc>
          <w:tcPr>
            <w:tcW w:w="2552" w:type="dxa"/>
            <w:vMerge w:val="restart"/>
          </w:tcPr>
          <w:p w14:paraId="51F4FC48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bookmarkStart w:id="11" w:name="_Hlk418770785"/>
            <w:bookmarkStart w:id="12" w:name="OLE_LINK32"/>
            <w:bookmarkStart w:id="13" w:name="OLE_LINK33"/>
            <w:r w:rsidRPr="0076665A">
              <w:rPr>
                <w:sz w:val="24"/>
                <w:szCs w:val="24"/>
              </w:rPr>
              <w:t>Руководитель</w:t>
            </w:r>
          </w:p>
          <w:p w14:paraId="3E7F322B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6665A">
              <w:rPr>
                <w:sz w:val="24"/>
                <w:szCs w:val="24"/>
              </w:rPr>
              <w:t>курсовой работы: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B4778F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  <w:p w14:paraId="165B7DEC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3969" w:type="dxa"/>
            <w:vMerge w:val="restart"/>
          </w:tcPr>
          <w:p w14:paraId="7A127C94" w14:textId="5C34D712" w:rsidR="00B0347B" w:rsidRPr="002847E3" w:rsidRDefault="002847E3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2847E3">
              <w:rPr>
                <w:sz w:val="24"/>
                <w:szCs w:val="24"/>
              </w:rPr>
              <w:t>ст. пр. Кузнецов Д.Б.</w:t>
            </w:r>
          </w:p>
          <w:p w14:paraId="32423C5E" w14:textId="77777777" w:rsidR="00B0347B" w:rsidRPr="002847E3" w:rsidRDefault="00B0347B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  <w:p w14:paraId="3212ACB4" w14:textId="77777777" w:rsidR="00B0347B" w:rsidRPr="002847E3" w:rsidRDefault="00B0347B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bookmarkEnd w:id="11"/>
      <w:tr w:rsidR="00B0347B" w:rsidRPr="0076665A" w14:paraId="4C3A7950" w14:textId="77777777" w:rsidTr="00B30963">
        <w:trPr>
          <w:jc w:val="center"/>
        </w:trPr>
        <w:tc>
          <w:tcPr>
            <w:tcW w:w="2552" w:type="dxa"/>
            <w:vMerge/>
          </w:tcPr>
          <w:p w14:paraId="4DFA8DD3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01FA62E" w14:textId="77777777" w:rsidR="00B0347B" w:rsidRPr="0076665A" w:rsidRDefault="00B0347B" w:rsidP="00B30963">
            <w:pPr>
              <w:spacing w:after="0" w:line="240" w:lineRule="auto"/>
              <w:contextualSpacing/>
              <w:jc w:val="center"/>
              <w:rPr>
                <w:rFonts w:eastAsia="Times New Roman"/>
              </w:rPr>
            </w:pPr>
            <w:r w:rsidRPr="0076665A">
              <w:rPr>
                <w:rFonts w:eastAsia="Times New Roman"/>
              </w:rPr>
              <w:t>(подпись, дата)</w:t>
            </w:r>
          </w:p>
        </w:tc>
        <w:tc>
          <w:tcPr>
            <w:tcW w:w="3969" w:type="dxa"/>
            <w:vMerge/>
          </w:tcPr>
          <w:p w14:paraId="7936F3F8" w14:textId="77777777" w:rsidR="00B0347B" w:rsidRPr="0076665A" w:rsidRDefault="00B0347B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B0347B" w:rsidRPr="0076665A" w14:paraId="54E201BE" w14:textId="77777777" w:rsidTr="00B30963">
        <w:trPr>
          <w:jc w:val="center"/>
        </w:trPr>
        <w:tc>
          <w:tcPr>
            <w:tcW w:w="2552" w:type="dxa"/>
            <w:vMerge/>
          </w:tcPr>
          <w:p w14:paraId="7A4CD497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0849F96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  <w:p w14:paraId="2AEB2BB7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3969" w:type="dxa"/>
            <w:vMerge/>
          </w:tcPr>
          <w:p w14:paraId="1AF8C674" w14:textId="77777777" w:rsidR="00B0347B" w:rsidRPr="0076665A" w:rsidRDefault="00B0347B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B0347B" w:rsidRPr="0076665A" w14:paraId="4958CC77" w14:textId="77777777" w:rsidTr="00B30963">
        <w:trPr>
          <w:jc w:val="center"/>
        </w:trPr>
        <w:tc>
          <w:tcPr>
            <w:tcW w:w="2552" w:type="dxa"/>
            <w:vMerge/>
          </w:tcPr>
          <w:p w14:paraId="7D69B94D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BF6B2A9" w14:textId="77777777" w:rsidR="00B0347B" w:rsidRPr="0076665A" w:rsidRDefault="00B0347B" w:rsidP="00B30963">
            <w:pPr>
              <w:spacing w:after="0" w:line="240" w:lineRule="auto"/>
              <w:contextualSpacing/>
              <w:jc w:val="center"/>
              <w:rPr>
                <w:rFonts w:eastAsia="Times New Roman"/>
              </w:rPr>
            </w:pPr>
            <w:r w:rsidRPr="0076665A">
              <w:rPr>
                <w:rFonts w:eastAsia="Times New Roman"/>
              </w:rPr>
              <w:t>(оценка)</w:t>
            </w:r>
          </w:p>
        </w:tc>
        <w:tc>
          <w:tcPr>
            <w:tcW w:w="3969" w:type="dxa"/>
            <w:vMerge/>
          </w:tcPr>
          <w:p w14:paraId="2230E89E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B0347B" w:rsidRPr="0076665A" w14:paraId="67885B57" w14:textId="77777777" w:rsidTr="00B30963">
        <w:trPr>
          <w:trHeight w:val="307"/>
          <w:jc w:val="center"/>
        </w:trPr>
        <w:tc>
          <w:tcPr>
            <w:tcW w:w="2552" w:type="dxa"/>
            <w:vMerge w:val="restart"/>
          </w:tcPr>
          <w:p w14:paraId="6EA8CD9D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6665A">
              <w:rPr>
                <w:rFonts w:eastAsia="Times New Roman"/>
                <w:sz w:val="24"/>
                <w:szCs w:val="24"/>
              </w:rPr>
              <w:t>Консультант по</w:t>
            </w:r>
          </w:p>
          <w:p w14:paraId="5CE4FED0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6665A">
              <w:rPr>
                <w:rFonts w:eastAsia="Times New Roman"/>
                <w:sz w:val="24"/>
                <w:szCs w:val="24"/>
              </w:rPr>
              <w:t>предметной области: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10584A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  <w:p w14:paraId="0617E9DA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3969" w:type="dxa"/>
            <w:vMerge w:val="restart"/>
          </w:tcPr>
          <w:p w14:paraId="10875CFD" w14:textId="77777777" w:rsidR="002847E3" w:rsidRPr="002847E3" w:rsidRDefault="002847E3" w:rsidP="002847E3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2847E3">
              <w:rPr>
                <w:sz w:val="24"/>
                <w:szCs w:val="24"/>
              </w:rPr>
              <w:t>ст. пр. Кузнецов Д.Б.</w:t>
            </w:r>
          </w:p>
          <w:p w14:paraId="50690241" w14:textId="77777777" w:rsidR="00B0347B" w:rsidRPr="0076665A" w:rsidRDefault="00B0347B" w:rsidP="00B30963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B0347B" w:rsidRPr="0076665A" w14:paraId="32D666FB" w14:textId="77777777" w:rsidTr="00B30963">
        <w:trPr>
          <w:jc w:val="center"/>
        </w:trPr>
        <w:tc>
          <w:tcPr>
            <w:tcW w:w="2552" w:type="dxa"/>
            <w:vMerge/>
          </w:tcPr>
          <w:p w14:paraId="75250FBD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9D9BE85" w14:textId="77777777" w:rsidR="00B0347B" w:rsidRPr="0076665A" w:rsidRDefault="00B0347B" w:rsidP="00B30963">
            <w:pPr>
              <w:spacing w:after="0" w:line="240" w:lineRule="auto"/>
              <w:contextualSpacing/>
              <w:jc w:val="center"/>
              <w:rPr>
                <w:rFonts w:eastAsia="Times New Roman"/>
              </w:rPr>
            </w:pPr>
            <w:r w:rsidRPr="0076665A">
              <w:rPr>
                <w:rFonts w:eastAsia="Times New Roman"/>
              </w:rPr>
              <w:t>(подпись, дата)</w:t>
            </w:r>
          </w:p>
        </w:tc>
        <w:tc>
          <w:tcPr>
            <w:tcW w:w="3969" w:type="dxa"/>
            <w:vMerge/>
          </w:tcPr>
          <w:p w14:paraId="216ECDB5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bookmarkEnd w:id="12"/>
      <w:bookmarkEnd w:id="13"/>
    </w:tbl>
    <w:p w14:paraId="663976EF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</w:p>
    <w:p w14:paraId="4594A12A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</w:p>
    <w:p w14:paraId="71F7A923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</w:p>
    <w:p w14:paraId="45209E99" w14:textId="490B6944" w:rsidR="00B0347B" w:rsidRPr="0076665A" w:rsidRDefault="00B0347B" w:rsidP="00B0347B">
      <w:pPr>
        <w:widowControl w:val="0"/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color w:val="000000"/>
          <w:szCs w:val="24"/>
        </w:rPr>
      </w:pPr>
      <w:r w:rsidRPr="0076665A">
        <w:rPr>
          <w:color w:val="000000"/>
          <w:sz w:val="24"/>
          <w:szCs w:val="24"/>
        </w:rPr>
        <w:t>Пермь 20</w:t>
      </w:r>
      <w:r w:rsidRPr="002847E3">
        <w:rPr>
          <w:sz w:val="24"/>
          <w:szCs w:val="24"/>
        </w:rPr>
        <w:t>2</w:t>
      </w:r>
      <w:bookmarkEnd w:id="6"/>
      <w:bookmarkEnd w:id="7"/>
      <w:r w:rsidR="002847E3" w:rsidRPr="002847E3">
        <w:rPr>
          <w:sz w:val="24"/>
          <w:szCs w:val="24"/>
        </w:rPr>
        <w:t>4</w:t>
      </w:r>
      <w:r w:rsidRPr="0076665A">
        <w:rPr>
          <w:color w:val="000000"/>
          <w:szCs w:val="24"/>
        </w:rPr>
        <w:br w:type="page"/>
      </w:r>
    </w:p>
    <w:p w14:paraId="5551D235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EFA2787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 xml:space="preserve">Федеральное государственное автономное образовательное </w:t>
      </w:r>
    </w:p>
    <w:p w14:paraId="1DCB2B94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учреждение высшего образования</w:t>
      </w:r>
    </w:p>
    <w:p w14:paraId="165395D3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Пермский национальный исследовательский политехнический университет (ПНИПУ)</w:t>
      </w:r>
    </w:p>
    <w:p w14:paraId="1FA776F4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768B2410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52F36735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Факультет: электротехнический (ЭТФ)</w:t>
      </w:r>
    </w:p>
    <w:p w14:paraId="5ECB3D96" w14:textId="403EF7C1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Направление: </w:t>
      </w:r>
      <w:r w:rsidR="00E92851" w:rsidRPr="002847E3">
        <w:rPr>
          <w:sz w:val="24"/>
          <w:szCs w:val="24"/>
        </w:rPr>
        <w:t>09.03.04 – Программная инженерия (ПИ)</w:t>
      </w:r>
    </w:p>
    <w:p w14:paraId="36067B75" w14:textId="0F65100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Профиль: </w:t>
      </w:r>
      <w:r w:rsidR="00E92851" w:rsidRPr="002847E3">
        <w:rPr>
          <w:sz w:val="24"/>
          <w:szCs w:val="24"/>
        </w:rPr>
        <w:t>Разработка программно-информационной систем (РИС)</w:t>
      </w:r>
    </w:p>
    <w:p w14:paraId="31BB1AC9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Кафедра информационных технологий и автоматизированных систем (ИТАС)</w:t>
      </w:r>
    </w:p>
    <w:p w14:paraId="71FF5E58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6CD34130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7F78CBF0" w14:textId="77777777" w:rsidR="00B0347B" w:rsidRPr="0076665A" w:rsidRDefault="00B0347B" w:rsidP="00B0347B">
      <w:pPr>
        <w:spacing w:after="0" w:line="240" w:lineRule="auto"/>
        <w:ind w:left="4253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Зав. кафедрой: д-р экон. наук, проф.</w:t>
      </w:r>
    </w:p>
    <w:p w14:paraId="5834BFFB" w14:textId="77777777" w:rsidR="00B0347B" w:rsidRPr="0076665A" w:rsidRDefault="00B0347B" w:rsidP="00B0347B">
      <w:pPr>
        <w:spacing w:after="0" w:line="240" w:lineRule="auto"/>
        <w:ind w:left="4253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Файзрахманов Р.А._______________________</w:t>
      </w:r>
    </w:p>
    <w:p w14:paraId="7AB5DB85" w14:textId="5883FA9E" w:rsidR="00B0347B" w:rsidRPr="0076665A" w:rsidRDefault="00B0347B" w:rsidP="00B0347B">
      <w:pPr>
        <w:spacing w:after="0" w:line="240" w:lineRule="auto"/>
        <w:ind w:left="4253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«_________» ______________________ 202</w:t>
      </w:r>
      <w:r w:rsidR="00392381" w:rsidRPr="007E014A">
        <w:rPr>
          <w:sz w:val="24"/>
          <w:szCs w:val="24"/>
        </w:rPr>
        <w:t>4</w:t>
      </w:r>
      <w:r w:rsidR="00392381" w:rsidRPr="007E014A">
        <w:rPr>
          <w:color w:val="FF0000"/>
          <w:sz w:val="24"/>
          <w:szCs w:val="24"/>
        </w:rPr>
        <w:t xml:space="preserve"> </w:t>
      </w:r>
      <w:r w:rsidRPr="0076665A">
        <w:rPr>
          <w:sz w:val="24"/>
          <w:szCs w:val="24"/>
        </w:rPr>
        <w:t>г.</w:t>
      </w:r>
    </w:p>
    <w:p w14:paraId="2DB36744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568D6F8C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</w:p>
    <w:p w14:paraId="0AFD3184" w14:textId="77777777" w:rsidR="00B0347B" w:rsidRPr="0076665A" w:rsidRDefault="00B0347B" w:rsidP="00B0347B">
      <w:pPr>
        <w:spacing w:after="0" w:line="240" w:lineRule="auto"/>
        <w:contextualSpacing/>
        <w:jc w:val="center"/>
        <w:rPr>
          <w:b/>
          <w:sz w:val="32"/>
          <w:szCs w:val="24"/>
        </w:rPr>
      </w:pPr>
      <w:r w:rsidRPr="0076665A">
        <w:rPr>
          <w:b/>
          <w:sz w:val="32"/>
          <w:szCs w:val="24"/>
        </w:rPr>
        <w:t>ЗАДАНИЕ</w:t>
      </w:r>
    </w:p>
    <w:p w14:paraId="2E615EC2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  <w:r w:rsidRPr="0076665A">
        <w:rPr>
          <w:sz w:val="24"/>
          <w:szCs w:val="24"/>
        </w:rPr>
        <w:t>на выполнение курсовой работы бакалавра</w:t>
      </w:r>
    </w:p>
    <w:p w14:paraId="687D0F17" w14:textId="77777777" w:rsidR="00B0347B" w:rsidRPr="0076665A" w:rsidRDefault="00B0347B" w:rsidP="00B0347B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20B8E4A9" w14:textId="223197F3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Фамилия, имя, отчество: </w:t>
      </w:r>
      <w:r w:rsidR="00B95A9B">
        <w:rPr>
          <w:sz w:val="24"/>
          <w:szCs w:val="24"/>
        </w:rPr>
        <w:t>Дерябин Кирилл Николаевич</w:t>
      </w:r>
    </w:p>
    <w:p w14:paraId="7028F22C" w14:textId="7630BEAA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Группа: </w:t>
      </w:r>
      <w:r w:rsidR="008F5AD0" w:rsidRPr="002847E3">
        <w:rPr>
          <w:sz w:val="24"/>
          <w:szCs w:val="24"/>
        </w:rPr>
        <w:t>РИС-21-1бзу</w:t>
      </w:r>
    </w:p>
    <w:p w14:paraId="6DDF6676" w14:textId="0B23A739" w:rsidR="00B0347B" w:rsidRPr="008F5AD0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 xml:space="preserve">Начало выполнения работы: </w:t>
      </w:r>
      <w:r w:rsidR="008F5AD0" w:rsidRPr="008F5AD0">
        <w:rPr>
          <w:sz w:val="24"/>
          <w:szCs w:val="24"/>
        </w:rPr>
        <w:t>28.10.2024</w:t>
      </w:r>
    </w:p>
    <w:p w14:paraId="2E6AAD09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Контрольные сроки просмотра работы кафедрой:</w:t>
      </w:r>
    </w:p>
    <w:p w14:paraId="4D7D08F6" w14:textId="690725B4" w:rsidR="00B0347B" w:rsidRPr="008F5AD0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8F5AD0">
        <w:rPr>
          <w:sz w:val="24"/>
          <w:szCs w:val="24"/>
        </w:rPr>
        <w:t xml:space="preserve">1) </w:t>
      </w:r>
      <w:r w:rsidR="008F5AD0" w:rsidRPr="008F5AD0">
        <w:rPr>
          <w:sz w:val="24"/>
          <w:szCs w:val="24"/>
        </w:rPr>
        <w:t>05.11.24</w:t>
      </w:r>
      <w:r w:rsidRPr="008F5AD0">
        <w:rPr>
          <w:sz w:val="24"/>
          <w:szCs w:val="24"/>
        </w:rPr>
        <w:t xml:space="preserve">, 2) </w:t>
      </w:r>
      <w:r w:rsidR="008F5AD0" w:rsidRPr="008F5AD0">
        <w:rPr>
          <w:sz w:val="24"/>
          <w:szCs w:val="24"/>
        </w:rPr>
        <w:t>06.11.24</w:t>
      </w:r>
      <w:r w:rsidRPr="008F5AD0">
        <w:rPr>
          <w:sz w:val="24"/>
          <w:szCs w:val="24"/>
        </w:rPr>
        <w:t xml:space="preserve">, 3) </w:t>
      </w:r>
      <w:r w:rsidR="008F5AD0" w:rsidRPr="008F5AD0">
        <w:rPr>
          <w:sz w:val="24"/>
          <w:szCs w:val="24"/>
        </w:rPr>
        <w:t>11.11.24</w:t>
      </w:r>
    </w:p>
    <w:p w14:paraId="50CDA546" w14:textId="77777777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Дата защиты курсовой работы: ____________</w:t>
      </w:r>
    </w:p>
    <w:p w14:paraId="7C4A5B72" w14:textId="7363C280" w:rsidR="00B0347B" w:rsidRPr="0076665A" w:rsidRDefault="00B0347B" w:rsidP="00B0347B">
      <w:pPr>
        <w:tabs>
          <w:tab w:val="left" w:pos="0"/>
          <w:tab w:val="left" w:pos="284"/>
        </w:tabs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1. Наименование темы: «</w:t>
      </w:r>
      <w:r w:rsidR="008F5AD0" w:rsidRPr="008F5AD0">
        <w:rPr>
          <w:sz w:val="24"/>
          <w:szCs w:val="24"/>
        </w:rPr>
        <w:t>Разработка языка программирования</w:t>
      </w:r>
      <w:r w:rsidR="00AF6FB5">
        <w:rPr>
          <w:sz w:val="24"/>
          <w:szCs w:val="24"/>
        </w:rPr>
        <w:t xml:space="preserve"> </w:t>
      </w:r>
      <w:r w:rsidR="00AF6FB5">
        <w:rPr>
          <w:sz w:val="24"/>
          <w:szCs w:val="24"/>
          <w:lang w:val="en-US"/>
        </w:rPr>
        <w:t>Simple</w:t>
      </w:r>
      <w:r w:rsidR="00AF6FB5" w:rsidRPr="00AF6FB5">
        <w:rPr>
          <w:sz w:val="24"/>
          <w:szCs w:val="24"/>
        </w:rPr>
        <w:t xml:space="preserve"> </w:t>
      </w:r>
      <w:r w:rsidR="00AF6FB5">
        <w:rPr>
          <w:sz w:val="24"/>
          <w:szCs w:val="24"/>
          <w:lang w:val="en-US"/>
        </w:rPr>
        <w:t>C</w:t>
      </w:r>
      <w:r w:rsidRPr="0076665A">
        <w:rPr>
          <w:sz w:val="24"/>
          <w:szCs w:val="24"/>
        </w:rPr>
        <w:t>»</w:t>
      </w:r>
    </w:p>
    <w:p w14:paraId="4E672035" w14:textId="513EAB3A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  <w:bookmarkStart w:id="14" w:name="OLE_LINK53"/>
      <w:bookmarkStart w:id="15" w:name="OLE_LINK54"/>
      <w:r w:rsidRPr="0076665A">
        <w:rPr>
          <w:sz w:val="24"/>
          <w:szCs w:val="24"/>
        </w:rPr>
        <w:t>2. Цель курсовой работы:</w:t>
      </w:r>
      <w:r w:rsidR="008F5AD0">
        <w:rPr>
          <w:sz w:val="24"/>
          <w:szCs w:val="24"/>
        </w:rPr>
        <w:t xml:space="preserve"> </w:t>
      </w:r>
      <w:r w:rsidR="008F5AD0" w:rsidRPr="008F5AD0">
        <w:rPr>
          <w:sz w:val="24"/>
          <w:szCs w:val="24"/>
        </w:rPr>
        <w:t>разработать язык</w:t>
      </w:r>
      <w:r w:rsidR="00AE079A">
        <w:rPr>
          <w:sz w:val="24"/>
          <w:szCs w:val="24"/>
        </w:rPr>
        <w:t xml:space="preserve"> программирования </w:t>
      </w:r>
      <w:r w:rsidR="00AE079A">
        <w:rPr>
          <w:sz w:val="24"/>
          <w:szCs w:val="24"/>
          <w:lang w:val="en-US"/>
        </w:rPr>
        <w:t>Simple</w:t>
      </w:r>
      <w:r w:rsidR="00AE079A" w:rsidRPr="00AE079A">
        <w:rPr>
          <w:sz w:val="24"/>
          <w:szCs w:val="24"/>
        </w:rPr>
        <w:t xml:space="preserve"> </w:t>
      </w:r>
      <w:r w:rsidR="00AE079A">
        <w:rPr>
          <w:sz w:val="24"/>
          <w:szCs w:val="24"/>
          <w:lang w:val="en-US"/>
        </w:rPr>
        <w:t>C</w:t>
      </w:r>
      <w:r w:rsidR="00AE079A" w:rsidRPr="001B557E">
        <w:rPr>
          <w:sz w:val="24"/>
          <w:szCs w:val="24"/>
        </w:rPr>
        <w:t>,</w:t>
      </w:r>
      <w:r w:rsidR="00C833AF">
        <w:rPr>
          <w:sz w:val="24"/>
          <w:szCs w:val="24"/>
        </w:rPr>
        <w:t xml:space="preserve"> разработать виртуальную машину-интерпретатор для выполнения</w:t>
      </w:r>
      <w:r w:rsidR="00F62DE6" w:rsidRPr="00F62DE6">
        <w:rPr>
          <w:sz w:val="24"/>
          <w:szCs w:val="24"/>
        </w:rPr>
        <w:t xml:space="preserve"> </w:t>
      </w:r>
      <w:r w:rsidR="00F62DE6">
        <w:rPr>
          <w:sz w:val="24"/>
          <w:szCs w:val="24"/>
        </w:rPr>
        <w:t>байт-кода</w:t>
      </w:r>
      <w:r w:rsidR="008F5AD0">
        <w:rPr>
          <w:sz w:val="24"/>
          <w:szCs w:val="24"/>
        </w:rPr>
        <w:t>.</w:t>
      </w:r>
    </w:p>
    <w:p w14:paraId="654B8098" w14:textId="77777777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3. Задачи курсовой работы:</w:t>
      </w:r>
    </w:p>
    <w:p w14:paraId="1C914447" w14:textId="7DC0AA10" w:rsidR="00B0347B" w:rsidRPr="00392381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  <w:r w:rsidRPr="00392381">
        <w:rPr>
          <w:sz w:val="24"/>
          <w:szCs w:val="24"/>
        </w:rPr>
        <w:t xml:space="preserve">- </w:t>
      </w:r>
      <w:r w:rsidR="00392381" w:rsidRPr="00392381">
        <w:rPr>
          <w:sz w:val="24"/>
          <w:szCs w:val="24"/>
        </w:rPr>
        <w:t>изучение структуры компилятора, создание лексического анализатора, разработка синтаксического анализатора, создание и компиляция простейшей программы, автоматизация сборки</w:t>
      </w:r>
      <w:r w:rsidR="00DC7B98">
        <w:rPr>
          <w:sz w:val="24"/>
          <w:szCs w:val="24"/>
        </w:rPr>
        <w:t>, выполнение программы</w:t>
      </w:r>
      <w:r w:rsidR="00392381" w:rsidRPr="00392381">
        <w:rPr>
          <w:sz w:val="24"/>
          <w:szCs w:val="24"/>
        </w:rPr>
        <w:t>.</w:t>
      </w:r>
    </w:p>
    <w:p w14:paraId="78D724E8" w14:textId="2FCC9418" w:rsidR="00392381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4. Ожидаемые результаты курсовой работы</w:t>
      </w:r>
      <w:bookmarkEnd w:id="14"/>
      <w:bookmarkEnd w:id="15"/>
      <w:r w:rsidR="00392381" w:rsidRPr="0076665A">
        <w:rPr>
          <w:sz w:val="24"/>
          <w:szCs w:val="24"/>
        </w:rPr>
        <w:t>:</w:t>
      </w:r>
      <w:r w:rsidR="00392381" w:rsidRPr="00392381">
        <w:rPr>
          <w:sz w:val="24"/>
          <w:szCs w:val="24"/>
        </w:rPr>
        <w:t xml:space="preserve"> в результате выполнения этой работы получит</w:t>
      </w:r>
      <w:r w:rsidR="00392381">
        <w:rPr>
          <w:sz w:val="24"/>
          <w:szCs w:val="24"/>
        </w:rPr>
        <w:t>ь</w:t>
      </w:r>
      <w:r w:rsidR="00392381" w:rsidRPr="00392381">
        <w:rPr>
          <w:sz w:val="24"/>
          <w:szCs w:val="24"/>
        </w:rPr>
        <w:t xml:space="preserve"> представление о том, как устроены и работают компиляторы, что позволит лучше понимать внутреннее устройство программ и систем.</w:t>
      </w:r>
    </w:p>
    <w:p w14:paraId="16EF69EC" w14:textId="11B571B0" w:rsidR="00B0347B" w:rsidRPr="0076665A" w:rsidRDefault="00B0347B" w:rsidP="00B0347B">
      <w:pPr>
        <w:tabs>
          <w:tab w:val="left" w:pos="284"/>
        </w:tabs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5. Основная литература:</w:t>
      </w:r>
    </w:p>
    <w:p w14:paraId="79BF3B4D" w14:textId="60342A01" w:rsidR="00B0347B" w:rsidRPr="0076665A" w:rsidRDefault="00B0347B" w:rsidP="00B0347B">
      <w:pPr>
        <w:spacing w:after="0" w:line="240" w:lineRule="auto"/>
        <w:contextualSpacing/>
        <w:rPr>
          <w:sz w:val="24"/>
          <w:szCs w:val="24"/>
        </w:rPr>
      </w:pPr>
      <w:r w:rsidRPr="0076665A">
        <w:rPr>
          <w:sz w:val="24"/>
          <w:szCs w:val="24"/>
        </w:rPr>
        <w:t>(</w:t>
      </w:r>
      <w:r w:rsidR="00392381" w:rsidRPr="00392381">
        <w:rPr>
          <w:sz w:val="24"/>
          <w:szCs w:val="24"/>
        </w:rPr>
        <w:t xml:space="preserve">методичка, онлайн сервисы, </w:t>
      </w:r>
      <w:proofErr w:type="spellStart"/>
      <w:r w:rsidR="00392381" w:rsidRPr="00392381">
        <w:rPr>
          <w:sz w:val="24"/>
          <w:szCs w:val="24"/>
          <w:lang w:val="en-US"/>
        </w:rPr>
        <w:t>kdenisb</w:t>
      </w:r>
      <w:proofErr w:type="spellEnd"/>
      <w:r w:rsidR="00392381" w:rsidRPr="00392381">
        <w:rPr>
          <w:sz w:val="24"/>
          <w:szCs w:val="24"/>
        </w:rPr>
        <w:t>.</w:t>
      </w:r>
      <w:r w:rsidR="00392381" w:rsidRPr="00392381">
        <w:rPr>
          <w:sz w:val="24"/>
          <w:szCs w:val="24"/>
          <w:lang w:val="en-US"/>
        </w:rPr>
        <w:t>org</w:t>
      </w:r>
      <w:r w:rsidR="00F412DE" w:rsidRPr="00984474">
        <w:rPr>
          <w:sz w:val="24"/>
          <w:szCs w:val="24"/>
        </w:rPr>
        <w:t xml:space="preserve">, </w:t>
      </w:r>
      <w:r w:rsidR="00F412DE" w:rsidRPr="00F412DE">
        <w:rPr>
          <w:sz w:val="24"/>
          <w:szCs w:val="24"/>
          <w:lang w:val="en-US"/>
        </w:rPr>
        <w:t>www</w:t>
      </w:r>
      <w:r w:rsidR="00F412DE" w:rsidRPr="00984474">
        <w:rPr>
          <w:sz w:val="24"/>
          <w:szCs w:val="24"/>
        </w:rPr>
        <w:t>.</w:t>
      </w:r>
      <w:r w:rsidR="00F412DE" w:rsidRPr="00F412DE">
        <w:rPr>
          <w:sz w:val="24"/>
          <w:szCs w:val="24"/>
          <w:lang w:val="en-US"/>
        </w:rPr>
        <w:t>iso</w:t>
      </w:r>
      <w:r w:rsidR="00F412DE" w:rsidRPr="00984474">
        <w:rPr>
          <w:sz w:val="24"/>
          <w:szCs w:val="24"/>
        </w:rPr>
        <w:t>.</w:t>
      </w:r>
      <w:r w:rsidR="00F412DE" w:rsidRPr="00F412DE">
        <w:rPr>
          <w:sz w:val="24"/>
          <w:szCs w:val="24"/>
          <w:lang w:val="en-US"/>
        </w:rPr>
        <w:t>org</w:t>
      </w:r>
      <w:r w:rsidRPr="0076665A">
        <w:rPr>
          <w:sz w:val="24"/>
          <w:szCs w:val="24"/>
        </w:rPr>
        <w:t>)</w:t>
      </w:r>
    </w:p>
    <w:p w14:paraId="3852FE7F" w14:textId="77777777" w:rsidR="00B0347B" w:rsidRPr="0076665A" w:rsidRDefault="00B0347B" w:rsidP="00B0347B">
      <w:pPr>
        <w:widowControl w:val="0"/>
        <w:tabs>
          <w:tab w:val="left" w:pos="284"/>
        </w:tabs>
        <w:spacing w:after="0" w:line="240" w:lineRule="auto"/>
        <w:contextualSpacing/>
        <w:rPr>
          <w:color w:val="FF0000"/>
          <w:sz w:val="24"/>
          <w:szCs w:val="24"/>
        </w:rPr>
      </w:pPr>
    </w:p>
    <w:tbl>
      <w:tblPr>
        <w:tblW w:w="5102" w:type="pct"/>
        <w:tblLook w:val="04A0" w:firstRow="1" w:lastRow="0" w:firstColumn="1" w:lastColumn="0" w:noHBand="0" w:noVBand="1"/>
      </w:tblPr>
      <w:tblGrid>
        <w:gridCol w:w="2455"/>
        <w:gridCol w:w="2885"/>
        <w:gridCol w:w="4206"/>
      </w:tblGrid>
      <w:tr w:rsidR="00B0347B" w:rsidRPr="0076665A" w14:paraId="26A5F6F3" w14:textId="77777777" w:rsidTr="00B30963">
        <w:trPr>
          <w:cantSplit/>
        </w:trPr>
        <w:tc>
          <w:tcPr>
            <w:tcW w:w="1286" w:type="pct"/>
            <w:vMerge w:val="restart"/>
          </w:tcPr>
          <w:p w14:paraId="62FA1BFC" w14:textId="77777777" w:rsidR="00B0347B" w:rsidRPr="0076665A" w:rsidRDefault="00B0347B" w:rsidP="00B30963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bookmarkStart w:id="16" w:name="OLE_LINK38"/>
            <w:bookmarkStart w:id="17" w:name="OLE_LINK39"/>
            <w:r w:rsidRPr="0076665A">
              <w:rPr>
                <w:sz w:val="24"/>
                <w:szCs w:val="24"/>
              </w:rPr>
              <w:t>Руководитель</w:t>
            </w:r>
          </w:p>
          <w:p w14:paraId="30108830" w14:textId="77777777" w:rsidR="00B0347B" w:rsidRPr="0076665A" w:rsidRDefault="00B0347B" w:rsidP="00B30963">
            <w:pPr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6665A">
              <w:rPr>
                <w:sz w:val="24"/>
                <w:szCs w:val="24"/>
              </w:rPr>
              <w:t xml:space="preserve">курсовой работы: </w:t>
            </w:r>
          </w:p>
        </w:tc>
        <w:tc>
          <w:tcPr>
            <w:tcW w:w="1511" w:type="pct"/>
            <w:tcBorders>
              <w:bottom w:val="single" w:sz="4" w:space="0" w:color="auto"/>
            </w:tcBorders>
          </w:tcPr>
          <w:p w14:paraId="054553A9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</w:rPr>
            </w:pPr>
          </w:p>
          <w:p w14:paraId="4FA7330A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2203" w:type="pct"/>
            <w:vMerge w:val="restart"/>
          </w:tcPr>
          <w:p w14:paraId="65A40F8C" w14:textId="77777777" w:rsidR="00392381" w:rsidRPr="002847E3" w:rsidRDefault="00392381" w:rsidP="00392381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2847E3">
              <w:rPr>
                <w:sz w:val="24"/>
                <w:szCs w:val="24"/>
              </w:rPr>
              <w:t>ст. пр. Кузнецов Д.Б.</w:t>
            </w:r>
          </w:p>
          <w:p w14:paraId="1A50BE6C" w14:textId="7D1339F9" w:rsidR="00B0347B" w:rsidRPr="0076665A" w:rsidRDefault="00B0347B" w:rsidP="00B30963">
            <w:pPr>
              <w:keepNext/>
              <w:keepLines/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B0347B" w:rsidRPr="0076665A" w14:paraId="5B885D64" w14:textId="77777777" w:rsidTr="00B30963">
        <w:trPr>
          <w:cantSplit/>
        </w:trPr>
        <w:tc>
          <w:tcPr>
            <w:tcW w:w="1286" w:type="pct"/>
            <w:vMerge/>
          </w:tcPr>
          <w:p w14:paraId="47FF8738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11" w:type="pct"/>
            <w:tcBorders>
              <w:top w:val="single" w:sz="4" w:space="0" w:color="auto"/>
            </w:tcBorders>
          </w:tcPr>
          <w:p w14:paraId="30F33900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jc w:val="center"/>
              <w:rPr>
                <w:rFonts w:eastAsia="Times New Roman"/>
              </w:rPr>
            </w:pPr>
            <w:r w:rsidRPr="0076665A">
              <w:rPr>
                <w:rFonts w:eastAsia="Times New Roman"/>
              </w:rPr>
              <w:t>(подпись, дата)</w:t>
            </w:r>
          </w:p>
        </w:tc>
        <w:tc>
          <w:tcPr>
            <w:tcW w:w="2203" w:type="pct"/>
            <w:vMerge/>
          </w:tcPr>
          <w:p w14:paraId="7DDE7DAD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B0347B" w:rsidRPr="0076665A" w14:paraId="5926D18F" w14:textId="77777777" w:rsidTr="00B30963">
        <w:trPr>
          <w:cantSplit/>
          <w:trHeight w:val="160"/>
        </w:trPr>
        <w:tc>
          <w:tcPr>
            <w:tcW w:w="1286" w:type="pct"/>
            <w:vMerge w:val="restart"/>
          </w:tcPr>
          <w:p w14:paraId="1973B5CC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6665A">
              <w:rPr>
                <w:rFonts w:eastAsia="Times New Roman"/>
                <w:sz w:val="24"/>
                <w:szCs w:val="24"/>
              </w:rPr>
              <w:t>Консультант по предметной области:</w:t>
            </w:r>
          </w:p>
        </w:tc>
        <w:tc>
          <w:tcPr>
            <w:tcW w:w="1511" w:type="pct"/>
            <w:tcBorders>
              <w:bottom w:val="single" w:sz="4" w:space="0" w:color="auto"/>
            </w:tcBorders>
          </w:tcPr>
          <w:p w14:paraId="07121F3E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</w:rPr>
            </w:pPr>
          </w:p>
          <w:p w14:paraId="5D452F9D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</w:rPr>
            </w:pPr>
          </w:p>
        </w:tc>
        <w:tc>
          <w:tcPr>
            <w:tcW w:w="2203" w:type="pct"/>
            <w:vMerge w:val="restart"/>
          </w:tcPr>
          <w:p w14:paraId="1953C87B" w14:textId="77777777" w:rsidR="00392381" w:rsidRPr="002847E3" w:rsidRDefault="00392381" w:rsidP="00392381">
            <w:pPr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 w:rsidRPr="002847E3">
              <w:rPr>
                <w:sz w:val="24"/>
                <w:szCs w:val="24"/>
              </w:rPr>
              <w:t>ст. пр. Кузнецов Д.Б.</w:t>
            </w:r>
          </w:p>
          <w:p w14:paraId="41619F3D" w14:textId="300A61B9" w:rsidR="00B0347B" w:rsidRPr="0076665A" w:rsidRDefault="00B0347B" w:rsidP="00B30963">
            <w:pPr>
              <w:keepNext/>
              <w:keepLines/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B0347B" w:rsidRPr="0076665A" w14:paraId="5978CC3F" w14:textId="77777777" w:rsidTr="00B30963">
        <w:trPr>
          <w:cantSplit/>
          <w:trHeight w:val="163"/>
        </w:trPr>
        <w:tc>
          <w:tcPr>
            <w:tcW w:w="1286" w:type="pct"/>
            <w:vMerge/>
          </w:tcPr>
          <w:p w14:paraId="41423217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11" w:type="pct"/>
            <w:tcBorders>
              <w:top w:val="single" w:sz="4" w:space="0" w:color="auto"/>
            </w:tcBorders>
          </w:tcPr>
          <w:p w14:paraId="23887FB6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jc w:val="center"/>
              <w:rPr>
                <w:rFonts w:eastAsia="Times New Roman"/>
              </w:rPr>
            </w:pPr>
            <w:r w:rsidRPr="0076665A">
              <w:rPr>
                <w:rFonts w:eastAsia="Times New Roman"/>
              </w:rPr>
              <w:t>(подпись, дата)</w:t>
            </w:r>
          </w:p>
        </w:tc>
        <w:tc>
          <w:tcPr>
            <w:tcW w:w="2203" w:type="pct"/>
            <w:vMerge/>
          </w:tcPr>
          <w:p w14:paraId="46983D69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B0347B" w:rsidRPr="0076665A" w14:paraId="260F4A32" w14:textId="77777777" w:rsidTr="00B30963">
        <w:trPr>
          <w:cantSplit/>
          <w:trHeight w:val="70"/>
        </w:trPr>
        <w:tc>
          <w:tcPr>
            <w:tcW w:w="1286" w:type="pct"/>
            <w:vMerge w:val="restart"/>
          </w:tcPr>
          <w:p w14:paraId="0A406455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sz w:val="24"/>
                <w:szCs w:val="24"/>
              </w:rPr>
            </w:pPr>
            <w:r w:rsidRPr="0076665A">
              <w:rPr>
                <w:sz w:val="24"/>
                <w:szCs w:val="24"/>
              </w:rPr>
              <w:t>Задание получил:</w:t>
            </w:r>
          </w:p>
          <w:p w14:paraId="6355C361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bottom w:val="single" w:sz="4" w:space="0" w:color="auto"/>
            </w:tcBorders>
          </w:tcPr>
          <w:p w14:paraId="6C354A69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</w:pPr>
          </w:p>
          <w:p w14:paraId="537486BE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</w:pPr>
          </w:p>
        </w:tc>
        <w:tc>
          <w:tcPr>
            <w:tcW w:w="2203" w:type="pct"/>
            <w:vMerge w:val="restart"/>
          </w:tcPr>
          <w:p w14:paraId="462C23B7" w14:textId="7A09AA20" w:rsidR="00392381" w:rsidRPr="0076665A" w:rsidRDefault="008B39AB" w:rsidP="0039238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Дерябин Кирилл Николаевич</w:t>
            </w:r>
          </w:p>
          <w:p w14:paraId="386216BE" w14:textId="78AAA941" w:rsidR="00B0347B" w:rsidRPr="0076665A" w:rsidRDefault="00B0347B" w:rsidP="00B30963">
            <w:pPr>
              <w:keepNext/>
              <w:keepLines/>
              <w:tabs>
                <w:tab w:val="right" w:pos="935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B0347B" w:rsidRPr="0076665A" w14:paraId="50935E48" w14:textId="77777777" w:rsidTr="00B30963">
        <w:trPr>
          <w:cantSplit/>
        </w:trPr>
        <w:tc>
          <w:tcPr>
            <w:tcW w:w="1286" w:type="pct"/>
            <w:vMerge/>
          </w:tcPr>
          <w:p w14:paraId="339E2B78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top w:val="single" w:sz="4" w:space="0" w:color="auto"/>
            </w:tcBorders>
          </w:tcPr>
          <w:p w14:paraId="55F66320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jc w:val="center"/>
            </w:pPr>
            <w:r w:rsidRPr="0076665A">
              <w:rPr>
                <w:rFonts w:eastAsia="Times New Roman"/>
              </w:rPr>
              <w:t>(подпись, дата)</w:t>
            </w:r>
          </w:p>
        </w:tc>
        <w:tc>
          <w:tcPr>
            <w:tcW w:w="2203" w:type="pct"/>
            <w:vMerge/>
          </w:tcPr>
          <w:p w14:paraId="684595DE" w14:textId="77777777" w:rsidR="00B0347B" w:rsidRPr="0076665A" w:rsidRDefault="00B0347B" w:rsidP="00B30963">
            <w:pPr>
              <w:keepNext/>
              <w:keepLines/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bookmarkEnd w:id="16"/>
      <w:bookmarkEnd w:id="17"/>
    </w:tbl>
    <w:p w14:paraId="4094DAEE" w14:textId="77777777" w:rsidR="00B0347B" w:rsidRDefault="00B0347B" w:rsidP="00B0347B">
      <w:pPr>
        <w:rPr>
          <w:rFonts w:eastAsia="Times New Roman"/>
          <w:sz w:val="28"/>
          <w:szCs w:val="28"/>
          <w:lang w:eastAsia="ru-RU"/>
        </w:rPr>
      </w:pPr>
    </w:p>
    <w:p w14:paraId="0313D979" w14:textId="5D1E874B" w:rsidR="000C6A75" w:rsidRPr="007E014A" w:rsidRDefault="000C6A75" w:rsidP="000C6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7E014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РЕФЕРАТ</w:t>
      </w:r>
    </w:p>
    <w:p w14:paraId="4EC1C9B5" w14:textId="4A645605" w:rsidR="000C6A75" w:rsidRPr="000C6A75" w:rsidRDefault="00C22927" w:rsidP="00A57FDC">
      <w:pPr>
        <w:widowControl w:val="0"/>
        <w:spacing w:after="0" w:line="360" w:lineRule="auto"/>
        <w:ind w:left="-113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Современное программирование включает в себя множество направлений, среди которых важное место занимает системное программирование. Одним из интересных аспектов этой области является создание языков программирования и компиляторов, что позволяет глубже понять принципы работы операционных систем и трансляции кода. Данная работа посвящена разработке собственного языка программирования и компилятора</w:t>
      </w:r>
      <w:r w:rsidR="004B0E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виртуальной машины </w:t>
      </w: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программ</w:t>
      </w:r>
      <w:r w:rsidR="00984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C6A75" w:rsidRPr="000C6A7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br w:type="page"/>
      </w:r>
    </w:p>
    <w:sdt>
      <w:sdtPr>
        <w:rPr>
          <w:rFonts w:ascii="Calibri" w:eastAsia="Times New Roman" w:hAnsi="Calibri" w:cs="Times New Roman"/>
          <w:color w:val="365F91"/>
          <w:sz w:val="32"/>
          <w:szCs w:val="32"/>
          <w:lang w:eastAsia="ru-RU"/>
        </w:rPr>
        <w:id w:val="1207381642"/>
        <w:docPartObj>
          <w:docPartGallery w:val="Table of Contents"/>
          <w:docPartUnique/>
        </w:docPartObj>
      </w:sdtPr>
      <w:sdtEndPr>
        <w:rPr>
          <w:rFonts w:ascii="Liberation Serif" w:eastAsia="Liberation Serif" w:hAnsi="Liberation Serif" w:cs="Liberation Serif"/>
          <w:b/>
          <w:bCs/>
          <w:color w:val="auto"/>
          <w:sz w:val="24"/>
          <w:szCs w:val="24"/>
        </w:rPr>
      </w:sdtEndPr>
      <w:sdtContent>
        <w:p w14:paraId="7B640017" w14:textId="77777777" w:rsidR="000C6A75" w:rsidRPr="007E014A" w:rsidRDefault="000C6A75" w:rsidP="000C6A75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7E014A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СОДЕРЖАНИЕ</w:t>
          </w:r>
        </w:p>
        <w:p w14:paraId="46645C4E" w14:textId="77777777" w:rsidR="000C6A75" w:rsidRPr="000C6A75" w:rsidRDefault="000C6A75" w:rsidP="000C6A75">
          <w:pPr>
            <w:widowControl w:val="0"/>
            <w:spacing w:after="0" w:line="240" w:lineRule="auto"/>
            <w:rPr>
              <w:rFonts w:ascii="Liberation Serif" w:eastAsia="Liberation Serif" w:hAnsi="Liberation Serif" w:cs="Liberation Serif"/>
              <w:sz w:val="24"/>
              <w:szCs w:val="24"/>
              <w:lang w:eastAsia="ru-RU"/>
            </w:rPr>
          </w:pPr>
        </w:p>
        <w:p w14:paraId="0C5D7BF8" w14:textId="22E8F8D9" w:rsidR="00800D61" w:rsidRDefault="000C6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0C6A75">
            <w:rPr>
              <w:rFonts w:ascii="Liberation Serif" w:eastAsia="Liberation Serif" w:hAnsi="Liberation Serif" w:cs="Liberation Serif"/>
              <w:sz w:val="24"/>
              <w:szCs w:val="24"/>
              <w:lang w:eastAsia="ru-RU"/>
            </w:rPr>
            <w:fldChar w:fldCharType="begin"/>
          </w:r>
          <w:r w:rsidRPr="000C6A75">
            <w:rPr>
              <w:rFonts w:ascii="Liberation Serif" w:eastAsia="Liberation Serif" w:hAnsi="Liberation Serif" w:cs="Liberation Serif"/>
              <w:sz w:val="24"/>
              <w:szCs w:val="24"/>
              <w:lang w:eastAsia="ru-RU"/>
            </w:rPr>
            <w:instrText xml:space="preserve"> TOC \o "1-3" \h \z \u </w:instrText>
          </w:r>
          <w:r w:rsidRPr="000C6A75">
            <w:rPr>
              <w:rFonts w:ascii="Liberation Serif" w:eastAsia="Liberation Serif" w:hAnsi="Liberation Serif" w:cs="Liberation Serif"/>
              <w:sz w:val="24"/>
              <w:szCs w:val="24"/>
              <w:lang w:eastAsia="ru-RU"/>
            </w:rPr>
            <w:fldChar w:fldCharType="separate"/>
          </w:r>
          <w:hyperlink w:anchor="_Toc182350787" w:history="1">
            <w:r w:rsidR="00800D61"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800D61">
              <w:rPr>
                <w:noProof/>
                <w:webHidden/>
              </w:rPr>
              <w:tab/>
            </w:r>
            <w:r w:rsidR="00800D61">
              <w:rPr>
                <w:noProof/>
                <w:webHidden/>
              </w:rPr>
              <w:fldChar w:fldCharType="begin"/>
            </w:r>
            <w:r w:rsidR="00800D61">
              <w:rPr>
                <w:noProof/>
                <w:webHidden/>
              </w:rPr>
              <w:instrText xml:space="preserve"> PAGEREF _Toc182350787 \h </w:instrText>
            </w:r>
            <w:r w:rsidR="00800D61">
              <w:rPr>
                <w:noProof/>
                <w:webHidden/>
              </w:rPr>
            </w:r>
            <w:r w:rsidR="00800D61"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5</w:t>
            </w:r>
            <w:r w:rsidR="00800D61">
              <w:rPr>
                <w:noProof/>
                <w:webHidden/>
              </w:rPr>
              <w:fldChar w:fldCharType="end"/>
            </w:r>
          </w:hyperlink>
        </w:p>
        <w:p w14:paraId="79699AA7" w14:textId="2E799C7A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88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F665" w14:textId="3967227F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89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РАЗРАБОТКА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791A" w14:textId="4401A5D9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0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ТРАНСЛЯЦИЯ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B050" w14:textId="6D2FF0F9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1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РАЗРАБОТКА ЛЕКСИЧЕКОГО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CD0B" w14:textId="221B10D6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2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ГРАММАТИКА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12FD" w14:textId="560A4473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3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2E48" w14:textId="4A5F64FA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4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ГЕНЕРАЦИЯ КОДА И АРХИТЕКТУРА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46BD" w14:textId="60886A44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5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9E8C" w14:textId="76EECFEE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6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2B31" w14:textId="557D9EDA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7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B179" w14:textId="7A40B996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8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2B0D" w14:textId="0778F23F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799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5F20" w14:textId="709F88A8" w:rsidR="00800D61" w:rsidRDefault="00800D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2350800" w:history="1">
            <w:r w:rsidRPr="007A6C7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78C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EAD0" w14:textId="26C21A74" w:rsidR="000C6A75" w:rsidRPr="000C6A75" w:rsidRDefault="000C6A75" w:rsidP="00F00B5D">
          <w:pPr>
            <w:widowControl w:val="0"/>
            <w:tabs>
              <w:tab w:val="right" w:leader="dot" w:pos="9345"/>
            </w:tabs>
            <w:spacing w:after="100" w:line="240" w:lineRule="auto"/>
            <w:rPr>
              <w:rFonts w:ascii="Liberation Serif" w:eastAsia="Liberation Serif" w:hAnsi="Liberation Serif" w:cs="Liberation Serif"/>
              <w:sz w:val="24"/>
              <w:szCs w:val="24"/>
              <w:lang w:eastAsia="ru-RU"/>
            </w:rPr>
          </w:pPr>
          <w:r w:rsidRPr="000C6A75">
            <w:rPr>
              <w:rFonts w:ascii="Liberation Serif" w:eastAsia="Liberation Serif" w:hAnsi="Liberation Serif" w:cs="Liberation Serif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p w14:paraId="7D6AFC75" w14:textId="77777777" w:rsidR="000C6A75" w:rsidRPr="000C6A75" w:rsidRDefault="000C6A75" w:rsidP="000C6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C641EFA" w14:textId="77777777" w:rsidR="000C6A75" w:rsidRPr="000C6A75" w:rsidRDefault="000C6A75" w:rsidP="000C6A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E3B33" w14:textId="5656DC49" w:rsidR="000C6A75" w:rsidRPr="00BA40E2" w:rsidRDefault="000C6A75" w:rsidP="00BA40E2">
      <w:pPr>
        <w:pStyle w:val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C6A75">
        <w:rPr>
          <w:rFonts w:eastAsia="Times New Roman"/>
          <w:sz w:val="24"/>
          <w:szCs w:val="24"/>
          <w:lang w:eastAsia="ru-RU"/>
        </w:rPr>
        <w:br w:type="page"/>
      </w:r>
      <w:bookmarkStart w:id="18" w:name="_Toc182350787"/>
      <w:r w:rsidRPr="00BA40E2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ВВЕДЕНИЕ</w:t>
      </w:r>
      <w:bookmarkEnd w:id="18"/>
    </w:p>
    <w:p w14:paraId="65320112" w14:textId="77777777" w:rsidR="000C6A75" w:rsidRPr="000C6A75" w:rsidRDefault="000C6A75" w:rsidP="000C6A75">
      <w:pPr>
        <w:widowControl w:val="0"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  <w:lang w:eastAsia="ru-RU"/>
        </w:rPr>
      </w:pPr>
    </w:p>
    <w:p w14:paraId="6C466B4D" w14:textId="0B6E5394" w:rsidR="00C22927" w:rsidRP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курсовой работы — разработать язык программирования и создать компилятор</w:t>
      </w:r>
      <w:r w:rsidR="00F82B09" w:rsidRP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виртуальную машину-интерпретатор</w:t>
      </w: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выполнения программ на 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F82B09" w:rsidRP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Linux</w:t>
      </w: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Проект включает создание лексического и синтаксического анализатор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82B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генератора кода и сборку исполняемого файла, который может быть выполнен в виртуальной машине.</w:t>
      </w:r>
    </w:p>
    <w:p w14:paraId="648F5BFC" w14:textId="77777777" w:rsidR="00C22927" w:rsidRPr="00087AF5" w:rsidRDefault="00C22927" w:rsidP="00653F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C8CBDA" w14:textId="77777777" w:rsidR="00C22927" w:rsidRP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Актуальность</w:t>
      </w:r>
    </w:p>
    <w:p w14:paraId="47B3515A" w14:textId="0698BEBD" w:rsidR="00C22927" w:rsidRPr="00E92A61" w:rsidRDefault="00C22927" w:rsidP="00E92A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процессов создания компиляторов и работы с низкоуровневыми элементами операционных систем, таких как Windows API, играет важную роль в понимании современных принципов системного программирования.</w:t>
      </w:r>
      <w:r w:rsidR="00C348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Создание компилятора, дает понимание строения низкоуровневых конструкций языка ассемблера, представление кода на этапе </w:t>
      </w:r>
      <w:r w:rsidR="005D13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компиляции,</w:t>
      </w:r>
      <w:r w:rsidR="00C348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5D13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C348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оптимизация и генерация.</w:t>
      </w:r>
    </w:p>
    <w:p w14:paraId="6DEA4F44" w14:textId="77777777" w:rsidR="00E92A61" w:rsidRDefault="00E92A61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00CAFC9C" w14:textId="6BBA876D" w:rsidR="00C22927" w:rsidRPr="00C61DB6" w:rsidRDefault="009440CC" w:rsidP="007167D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9" w:name="_Toc182350788"/>
      <w:r w:rsidRPr="00C61DB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ОСНОВНАЯ ЧАСТЬ</w:t>
      </w:r>
      <w:bookmarkEnd w:id="19"/>
    </w:p>
    <w:p w14:paraId="0B294A05" w14:textId="77777777" w:rsidR="009440CC" w:rsidRPr="00C22927" w:rsidRDefault="009440CC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649A672" w14:textId="77777777" w:rsidR="00C22927" w:rsidRP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Выбор целевой платформы</w:t>
      </w:r>
    </w:p>
    <w:p w14:paraId="0A542307" w14:textId="51C0D8AC" w:rsidR="00C22927" w:rsidRPr="00F6210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22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Платформа</w:t>
      </w:r>
      <w:r w:rsidRP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282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="00F62107" w:rsidRP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x86)</w:t>
      </w:r>
      <w:r w:rsidR="00282E60" w:rsidRP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="00282E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Linux</w:t>
      </w:r>
      <w:r w:rsidR="00F62107" w:rsidRP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62107" w:rsidRP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F621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x86)</w:t>
      </w:r>
    </w:p>
    <w:p w14:paraId="24D0EE70" w14:textId="5DD2AF47" w:rsidR="00E901FA" w:rsidRPr="00B73E9F" w:rsidRDefault="00AC0CC7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компилятора была проведена в системе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использованием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Современная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IDE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дает массу удобств и возможностей, которые ускоряют процесс разработки компилятора</w:t>
      </w:r>
      <w:r w:rsidR="00A1197E" w:rsidRPr="00A11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119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виртуальной машины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73E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фиксации изменений используется </w:t>
      </w:r>
      <w:r w:rsidR="006804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GIT</w:t>
      </w:r>
      <w:r w:rsidR="00B73E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5032F0E" w14:textId="36313AB2" w:rsidR="00AC0CC7" w:rsidRPr="00B73E9F" w:rsidRDefault="00AC0CC7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написания виртуальной машины и компилятора, был выбран язык программирования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C0C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++.</w:t>
      </w:r>
    </w:p>
    <w:p w14:paraId="3040B943" w14:textId="073C135F" w:rsidR="001062A7" w:rsidRPr="00E32977" w:rsidRDefault="001062A7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качестве основы для языка программирования, был выбран язык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10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E32977" w:rsidRPr="00E32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32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на его стандартах и будет основана разработка собственного языка программирования.</w:t>
      </w:r>
    </w:p>
    <w:p w14:paraId="695B49FE" w14:textId="7C9BA0DA" w:rsidR="00C22927" w:rsidRPr="00BB2CC6" w:rsidRDefault="00D869DE" w:rsidP="00241A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следующем этапе, планируется модернизация компилятора, рефакторинг кода компилятора и виртуальной машины, добавление новых линковщиков исполняемого образа программы</w:t>
      </w:r>
      <w:r w:rsidR="00BB2C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поддержка </w:t>
      </w:r>
      <w:r w:rsidR="00BB2CC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Linux</w:t>
      </w:r>
      <w:r w:rsidR="00BB2CC6" w:rsidRPr="00BB2C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177739D" w14:textId="2AF50BEC" w:rsidR="006D1F67" w:rsidRPr="006D1F67" w:rsidRDefault="00AD07A2" w:rsidP="006D1F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конечном итоге, язык программирования и виртуальная машина для его исполнения, может использоваться как встраиваемый язык программирования в различное ПО, которое может расширять свой функционал с помощью плагинов, написанных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AD07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D07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20CEA" w:rsidRPr="00220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20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Важной особенностью языка, является расширенная поддержка стандартов языка </w:t>
      </w:r>
      <w:r w:rsidR="00220C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220CEA" w:rsidRPr="00220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20C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элементами упрощения написания кода.</w:t>
      </w:r>
    </w:p>
    <w:p w14:paraId="767D48F8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3B3D8C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8A03D0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79756D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9596B8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AB83E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FE7C9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1285F9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BA044D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E9EFB7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A88BAD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A961B4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D82954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48E8F4" w14:textId="77777777" w:rsidR="00C22927" w:rsidRDefault="00C22927" w:rsidP="00C229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DAD4AC" w14:textId="77777777" w:rsidR="0046246E" w:rsidRDefault="0046246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6F341398" w14:textId="4B9B1E00" w:rsidR="009440CC" w:rsidRPr="000D158A" w:rsidRDefault="009440CC" w:rsidP="00BB27C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0" w:name="_Toc182350789"/>
      <w:r w:rsidRPr="000D158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РАЗРАБОТКА ЯЗЫКА ПРОГРАММИРОВАНИЯ</w:t>
      </w:r>
      <w:bookmarkEnd w:id="20"/>
    </w:p>
    <w:p w14:paraId="5D0362F7" w14:textId="77777777" w:rsidR="009440CC" w:rsidRPr="009440CC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65C4DE0" w14:textId="6EDC56E9" w:rsidR="009440CC" w:rsidRPr="00343015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40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Название языка: </w:t>
      </w:r>
      <w:r w:rsidR="00AA4E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="00AA4E66" w:rsidRPr="00E608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A4E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14:paraId="6261B198" w14:textId="77777777" w:rsidR="00AD4E0D" w:rsidRDefault="00A51D62" w:rsidP="00AD4E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Поддерживаются все операторы языка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A51D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добавлением новых возможностей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платформо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-независимых функций.</w:t>
      </w:r>
    </w:p>
    <w:p w14:paraId="438CABAE" w14:textId="6149AC3E" w:rsidR="00AD4E0D" w:rsidRPr="00AD4E0D" w:rsidRDefault="006637FB" w:rsidP="00AD4E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Добавлены следующие дополнительные возможности</w:t>
      </w:r>
      <w:r w:rsidR="003D364A"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BE4E15D" w14:textId="404D49B9" w:rsidR="00AD4E0D" w:rsidRPr="00AD4E0D" w:rsidRDefault="00AD4E0D" w:rsidP="00AD4E0D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3D364A"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импортируемая функция</w:t>
      </w:r>
      <w:r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может использоваться в программе на языке (например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DD6C957" w14:textId="6170CC1B" w:rsidR="003D364A" w:rsidRDefault="00FF08E1" w:rsidP="00AD4E0D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3D364A" w:rsidRPr="00AD4E0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экспортируемая функция, которая может быть вызвана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native</w:t>
      </w:r>
      <w:r w:rsidRPr="00FF08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коде.</w:t>
      </w:r>
    </w:p>
    <w:p w14:paraId="70B4AEBE" w14:textId="0BE9F5AC" w:rsidR="002542CE" w:rsidRDefault="002542CE" w:rsidP="00AD4E0D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Async</w:t>
      </w:r>
      <w:r w:rsidRPr="00254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функция, которая выполняется параллельно</w:t>
      </w:r>
    </w:p>
    <w:p w14:paraId="0D6384AA" w14:textId="18B611B2" w:rsidR="002542CE" w:rsidRPr="00AD4E0D" w:rsidRDefault="002542CE" w:rsidP="00AD4E0D">
      <w:pPr>
        <w:pStyle w:val="a3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Atomic</w:t>
      </w:r>
      <w:r w:rsidRPr="002542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модификатор переменной, которая должна быть неделима между потоками при использовании в параллельном режиме.</w:t>
      </w:r>
      <w:r w:rsidR="00007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F93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007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r w:rsidR="00007A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async </w:t>
      </w:r>
      <w:r w:rsidR="00007A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="00007A0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11AE4FB6" w14:textId="77777777" w:rsidR="003D364A" w:rsidRPr="00A51D62" w:rsidRDefault="003D364A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99BDF7" w14:textId="63321673" w:rsidR="00922C5F" w:rsidRPr="00A51D62" w:rsidRDefault="0049579D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="00922C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кода</w:t>
      </w:r>
      <w:r w:rsidR="00922C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BECF41A" w14:textId="77777777" w:rsidR="000C7F4F" w:rsidRPr="00A51D62" w:rsidRDefault="000C7F4F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003621" w14:textId="7F81A898" w:rsidR="000C7F4F" w:rsidRPr="007B2B33" w:rsidRDefault="000C7F4F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int </w:t>
      </w:r>
      <w:proofErr w:type="spellStart"/>
      <w:proofErr w:type="gramStart"/>
      <w:r w:rsidR="004621CC"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="004621CC"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="004621CC"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char *</w:t>
      </w:r>
      <w:proofErr w:type="spellStart"/>
      <w:r w:rsidR="004621CC"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p_format</w:t>
      </w:r>
      <w:proofErr w:type="spellEnd"/>
      <w:r w:rsidR="004621CC"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…);</w:t>
      </w:r>
    </w:p>
    <w:p w14:paraId="3CB588C6" w14:textId="77777777" w:rsidR="000C7F4F" w:rsidRPr="007B2B33" w:rsidRDefault="000C7F4F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7B0F3" w14:textId="77EEA824" w:rsidR="000C7F4F" w:rsidRPr="007B2B33" w:rsidRDefault="000C7F4F" w:rsidP="000C7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="00C61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="00C61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="00C61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char **</w:t>
      </w:r>
      <w:proofErr w:type="spellStart"/>
      <w:r w:rsidR="00C61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</w:p>
    <w:p w14:paraId="3679D052" w14:textId="77777777" w:rsidR="000C7F4F" w:rsidRPr="007B2B33" w:rsidRDefault="000C7F4F" w:rsidP="000C7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10;</w:t>
      </w:r>
    </w:p>
    <w:p w14:paraId="5693EEAB" w14:textId="77777777" w:rsidR="000C7F4F" w:rsidRPr="007B2B33" w:rsidRDefault="000C7F4F" w:rsidP="000C7F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10;</w:t>
      </w:r>
    </w:p>
    <w:p w14:paraId="6ACE49DF" w14:textId="5DD2BAD8" w:rsidR="000C7F4F" w:rsidRPr="007B2B33" w:rsidRDefault="000C7F4F" w:rsidP="006672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 = a + b;</w:t>
      </w: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proofErr w:type="gramStart"/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r w:rsidR="003E4A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Exp: </w:t>
      </w: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%d + %d = %d\n”, a, b, c);</w:t>
      </w:r>
    </w:p>
    <w:p w14:paraId="2F7714C5" w14:textId="3A110EED" w:rsidR="00922C5F" w:rsidRPr="00525B7B" w:rsidRDefault="006672D3" w:rsidP="006672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2B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525B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  <w:r w:rsidR="007B2B33" w:rsidRPr="00525B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0C7F4F" w:rsidRPr="00525B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14FB5EF" w14:textId="77777777" w:rsidR="006672D3" w:rsidRPr="001C70B4" w:rsidRDefault="006672D3" w:rsidP="006672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5B4F3" w14:textId="08DFA1DE" w:rsidR="0049579D" w:rsidRDefault="00525B7B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переменные, </w:t>
      </w:r>
      <w:r w:rsid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бинарный 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</w:t>
      </w:r>
      <w:r w:rsidR="0039454E" w:rsidRP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«плюс»</w:t>
      </w:r>
      <w:r w:rsidR="0039454E" w:rsidRP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сложение, оператор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945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«равно»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задает значение,</w:t>
      </w:r>
      <w:r w:rsidR="00BB5E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импортируемая </w:t>
      </w:r>
      <w:r w:rsid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proofErr w:type="spellStart"/>
      <w:r w:rsidR="00201D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printf</w:t>
      </w:r>
      <w:proofErr w:type="spellEnd"/>
      <w:r w:rsidR="00201DE3" w:rsidRP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 следующую строку</w:t>
      </w:r>
      <w:r w:rsidR="00C7348F" w:rsidRPr="00B447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="003E4A28" w:rsidRPr="003E4A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</w:t>
      </w:r>
      <w:proofErr w:type="spellEnd"/>
      <w:r w:rsidR="003E4A28" w:rsidRPr="003E4A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201DE3" w:rsidRP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+ 10 = 20</w:t>
      </w:r>
      <w:r w:rsidR="00201D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49579D" w:rsidRPr="004957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1E5A74B" w14:textId="39756DF2" w:rsidR="00034BAE" w:rsidRPr="00034BAE" w:rsidRDefault="00034BAE" w:rsidP="004957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Дополнительные синтаксические возможности, будут добавляться в дальнейшем, следуя всем стандартам языка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034B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87302" w14:textId="77777777" w:rsidR="009440CC" w:rsidRPr="00343015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BF3ECF" w14:textId="77777777" w:rsidR="009440CC" w:rsidRPr="00343015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E383DC" w14:textId="77777777" w:rsidR="009440CC" w:rsidRPr="00343015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06425D" w14:textId="77777777" w:rsidR="009440CC" w:rsidRPr="00343015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6E549" w14:textId="77777777" w:rsidR="0046246E" w:rsidRDefault="0046246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6FD93FB" w14:textId="77777777" w:rsidR="00C26F5F" w:rsidRPr="008246FE" w:rsidRDefault="00C26F5F" w:rsidP="008246F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bookmarkStart w:id="21" w:name="_Toc182350790"/>
      <w:r w:rsidRPr="008246F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ТРАНСЛЯЦИЯ ПРОГРАММЫ</w:t>
      </w:r>
      <w:bookmarkEnd w:id="21"/>
    </w:p>
    <w:p w14:paraId="03B6C098" w14:textId="77777777" w:rsidR="009440CC" w:rsidRPr="0001242F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212C23" w14:textId="7BC4CFE9" w:rsidR="009E3465" w:rsidRDefault="005D5ED3" w:rsidP="005D5E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Трансляция программы на языке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5D5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5D5E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производится аналогично другим компиляторам языка Си.</w:t>
      </w:r>
    </w:p>
    <w:p w14:paraId="04D5D222" w14:textId="0D11ACBA" w:rsidR="005D5ED3" w:rsidRPr="005D5ED3" w:rsidRDefault="005D5ED3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Препроцессор на данном этапе отсутствует, и любые макросы не поддерживаются.</w:t>
      </w:r>
    </w:p>
    <w:p w14:paraId="3E19CD90" w14:textId="0A57CDB3" w:rsidR="00026B76" w:rsidRDefault="00664F61" w:rsidP="00664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 исходного кода, загружается в память, где передается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лескическому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анализатору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lexer</w:t>
      </w:r>
      <w:proofErr w:type="spellEnd"/>
      <w:r w:rsidRPr="00664F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852530B" w14:textId="1A1019C2" w:rsidR="006228F0" w:rsidRDefault="006228F0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того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получил массив символов и его размер, можно приступать к разбору исходного кода на набор лексем.</w:t>
      </w:r>
    </w:p>
    <w:p w14:paraId="14AC1B62" w14:textId="4FAAE17A" w:rsidR="003A46E7" w:rsidRDefault="003A46E7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Лексема – минимальная </w:t>
      </w:r>
      <w:r w:rsidR="009B25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единица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языка, которая присутствует в коде. Автор языка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реализовал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A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более </w:t>
      </w:r>
      <w:r w:rsidR="00635A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высокоуровневом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A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уровне,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распознавании литералов. Допустим, строка 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hello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world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будет разбита на токены кавычек и набора символов, данный строковой литерал воспринимается как строка, и генерируется один токен, называемый в коде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SCCT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5649B4" w:rsidRPr="005649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2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Токен SCCT</w:t>
      </w:r>
      <w:r w:rsidR="005649B4" w:rsidRPr="003A46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5649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="005649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отражает в себе информацию о длине строки, и сохраняет саму строку, длина которой не может быть более 1024 символа.</w:t>
      </w:r>
      <w:r w:rsidR="00621C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Данное ограничение на данный момент, распространяется на все строковые литералы, хотя небольшая модификация в дальнейшем, решит эту проблему.</w:t>
      </w:r>
    </w:p>
    <w:p w14:paraId="2EC8C95C" w14:textId="77777777" w:rsidR="00465C35" w:rsidRDefault="009B25FD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преобразования программы в набор лексем, данные лексемы передаются </w:t>
      </w:r>
      <w:r w:rsidR="00465C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парсер, или синтаксический анализатор.</w:t>
      </w:r>
    </w:p>
    <w:p w14:paraId="3427FFA3" w14:textId="123D44BE" w:rsidR="009B25FD" w:rsidRDefault="00465C35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Синтаксический анализатор – решает, правильно ли программист написал код, основываясь на последовательности лексем.</w:t>
      </w:r>
      <w:r w:rsidR="00163B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Правильная последовательность лексем, образует </w:t>
      </w:r>
      <w:r w:rsidR="00497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узел</w:t>
      </w:r>
      <w:r w:rsidR="00163B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абстрактного синтаксического дерева, которое строится при разборе лексем парсером.</w:t>
      </w:r>
    </w:p>
    <w:p w14:paraId="0C3E8A85" w14:textId="77777777" w:rsidR="008E052F" w:rsidRDefault="00163B67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итоге, парсер закончив свою работу без обнаружения синтаксических ошибок, отдает оптимизатору абстрактное синтаксическое дерево, которое обладает всеми характеристиками присущими оригинальному коду, и является его копией в древовидном представлении.</w:t>
      </w:r>
    </w:p>
    <w:p w14:paraId="4F6172D0" w14:textId="2638F3EF" w:rsidR="00AD08B7" w:rsidRDefault="00AD08B7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свертки и распространения констант, </w:t>
      </w:r>
      <w:r w:rsidR="00897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 оптимизация кода</w:t>
      </w:r>
      <w:r w:rsidR="00A42E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вырезаются недостижимые участки, условия с блоками кода, которые никогда не будут выполнены.</w:t>
      </w:r>
    </w:p>
    <w:p w14:paraId="1F895C5F" w14:textId="64350284" w:rsidR="00DE5BC1" w:rsidRDefault="00206BA5" w:rsidP="00E12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абстрактному синтаксическому дереву, выстраивается граф потока управления </w:t>
      </w:r>
      <w:r w:rsidRPr="00206B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Pr="00206B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flow</w:t>
      </w:r>
      <w:r w:rsidRPr="00206B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graph</w:t>
      </w:r>
      <w:r w:rsidRPr="00206B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CFG</w:t>
      </w:r>
      <w:r w:rsidRPr="00206B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позволяет проследить логическую иерархию в программе, и определить недостижимые блоки кода, </w:t>
      </w:r>
      <w:r w:rsidR="00B04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двойные проверки,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 можно оптимизировать.</w:t>
      </w:r>
    </w:p>
    <w:p w14:paraId="43255496" w14:textId="0A22E4F5" w:rsidR="002C4E84" w:rsidRDefault="002C4E84" w:rsidP="00D62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Абстрактное синтаксическое дерево, далее проходит процедуры оптимизаций, таких как «свертка констант»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Pr="006D60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folding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«распространение констант»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constant</w:t>
      </w:r>
      <w:r w:rsidRPr="008E05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propagation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C843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</w:t>
      </w:r>
      <w:r w:rsidR="00C843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Свертка констант, позволяет рассчитать выражения по заранее известным данным, если данные не зависимы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run</w:t>
      </w:r>
      <w:r w:rsidRPr="00FB3A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FB3A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информации. Распространение констант, подставляет непосредственное значение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imm</w:t>
      </w:r>
      <w:proofErr w:type="spellEnd"/>
      <w:r w:rsidRPr="009476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места использования переменной, которая была распознана как константная (неизменяемая</w:t>
      </w:r>
      <w:r w:rsidRPr="00A569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2C987988" w14:textId="73BF9C7D" w:rsidR="000B3445" w:rsidRDefault="00CE73D8" w:rsidP="00D62F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оптимизаций, представление программы можно передать в </w:t>
      </w:r>
      <w:r w:rsidR="00A61E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 кода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4A4D068" w14:textId="14D9EDA5" w:rsidR="009440CC" w:rsidRPr="002D3D8D" w:rsidRDefault="009440CC" w:rsidP="002D3D8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2" w:name="_Toc182350791"/>
      <w:r w:rsidRPr="002D3D8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РАЗРАБОТКА ЛЕКСИЧЕКОГО АНАЛИЗАТОРА</w:t>
      </w:r>
      <w:bookmarkEnd w:id="22"/>
    </w:p>
    <w:p w14:paraId="5450B0E6" w14:textId="77777777" w:rsidR="005772DB" w:rsidRDefault="005772DB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062D096" w14:textId="2EEEE1B4" w:rsidR="00E07159" w:rsidRDefault="00651B72" w:rsidP="00E071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Лексический анализатор (или "</w:t>
      </w:r>
      <w:proofErr w:type="spellStart"/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лексер</w:t>
      </w:r>
      <w:proofErr w:type="spellEnd"/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 разбивает код на отдельные компоненты (лексемы)</w:t>
      </w:r>
      <w:r w:rsidR="00E071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далее подаются парсеру на синтаксический анализ.</w:t>
      </w:r>
    </w:p>
    <w:p w14:paraId="66713DA5" w14:textId="3B7C566F" w:rsidR="00651B72" w:rsidRDefault="00033B7F" w:rsidP="00033B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446571" wp14:editId="3E691DD6">
            <wp:extent cx="4947313" cy="3633886"/>
            <wp:effectExtent l="0" t="0" r="5715" b="5080"/>
            <wp:docPr id="1158175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46" cy="36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1057" w14:textId="3F898300" w:rsidR="00E3076A" w:rsidRPr="00F013E1" w:rsidRDefault="00E3076A" w:rsidP="00E307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1 – </w:t>
      </w:r>
      <w:r w:rsidR="00C976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лексического</w:t>
      </w:r>
      <w:r w:rsidR="008004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анализатора</w:t>
      </w:r>
    </w:p>
    <w:p w14:paraId="1805314A" w14:textId="47202613" w:rsidR="00651B72" w:rsidRPr="003A4215" w:rsidRDefault="00F013E1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основной функции</w:t>
      </w:r>
      <w:r w:rsidR="003A42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генерирующей токены из исходного кода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выглядит следующим образом</w:t>
      </w:r>
      <w:r w:rsidRPr="00F01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AB84FA9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SCCLEX_STATUS </w:t>
      </w:r>
      <w:proofErr w:type="spellStart"/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scclex_tok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BD504CD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625F070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reset token */</w:t>
      </w:r>
    </w:p>
    <w:p w14:paraId="7885A27F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39B7C99D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tok.string</w:t>
      </w:r>
      <w:proofErr w:type="spellEnd"/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= 0;</w:t>
      </w:r>
    </w:p>
    <w:p w14:paraId="5476DE22" w14:textId="502A7B9E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SCCT_UNKNOWN;</w:t>
      </w:r>
    </w:p>
    <w:p w14:paraId="6F34A646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skip spaces */</w:t>
      </w:r>
    </w:p>
    <w:p w14:paraId="51DBC929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_src.skip_spaces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14:paraId="77C0FBF0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skip_spaces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walked to EOF */</w:t>
      </w:r>
    </w:p>
    <w:p w14:paraId="418E226B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make_eof_token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CB4302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SCCLEX_STATUS_NO_MORE_DATA;</w:t>
      </w:r>
    </w:p>
    <w:p w14:paraId="2E1E5497" w14:textId="08D5453A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C9FEC30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 try read 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delimeters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E34C447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read_delims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3A5CE325" w14:textId="6B03433E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SCCLEX_STATUS_OK;</w:t>
      </w:r>
    </w:p>
    <w:p w14:paraId="1882CF9F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try read 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identifs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keywords */</w:t>
      </w:r>
    </w:p>
    <w:p w14:paraId="6D63BDAF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read_alpha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4ECAD6BD" w14:textId="78CD79F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SCCLEX_STATUS_OK;</w:t>
      </w:r>
    </w:p>
    <w:p w14:paraId="569CF01E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try read numbers */</w:t>
      </w:r>
    </w:p>
    <w:p w14:paraId="5DB49879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read_numeric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5D4D4F4E" w14:textId="7DCCE5E6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SCCLEX_STATUS_OK;</w:t>
      </w:r>
    </w:p>
    <w:p w14:paraId="79E859F2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nothing not </w:t>
      </w:r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is end position??! */</w:t>
      </w:r>
    </w:p>
    <w:p w14:paraId="61CF875B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m_src.is_</w:t>
      </w:r>
      <w:proofErr w:type="gram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216A316" w14:textId="389C9B6C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SCCLEX_STATUS_NO_MORE_DATA;</w:t>
      </w:r>
    </w:p>
    <w:p w14:paraId="597B3D0F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input char is invalid */</w:t>
      </w:r>
    </w:p>
    <w:p w14:paraId="67E25FE2" w14:textId="77777777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SCCLEX_STATUS_INVALID_CHAR;</w:t>
      </w:r>
    </w:p>
    <w:p w14:paraId="5791B5D5" w14:textId="72854F78" w:rsidR="00F013E1" w:rsidRPr="00F013E1" w:rsidRDefault="00F013E1" w:rsidP="00F013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9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39BD8AC" w14:textId="1A515010" w:rsidR="003D511E" w:rsidRPr="003D511E" w:rsidRDefault="003D511E" w:rsidP="00D726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4B4E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Самая первая операция, избавиться от пробельных символов и дойти до нужной информации. М</w:t>
      </w:r>
      <w:r w:rsidR="00EB0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етод </w:t>
      </w:r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пытается прочитать одиночные </w:t>
      </w:r>
      <w:r w:rsidR="005022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символы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операторы </w:t>
      </w:r>
      <w:r w:rsidR="00C059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методом </w:t>
      </w:r>
      <w:r w:rsidR="00C059E6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="00C059E6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C059E6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delims</w:t>
      </w:r>
      <w:proofErr w:type="spellEnd"/>
      <w:r w:rsidR="00C059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(если таковые имеются), по завершению успешной генерации токена возвращает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говорит о </w:t>
      </w:r>
      <w:r w:rsidR="00C54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новый токен готов и может быть использован. Выполнение </w:t>
      </w:r>
      <w:r w:rsidR="00F94C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</w:t>
      </w:r>
      <w:r w:rsidR="00EB0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EB057C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этом моменте завершается.</w:t>
      </w:r>
    </w:p>
    <w:p w14:paraId="35B599AF" w14:textId="05116E39" w:rsidR="00651B72" w:rsidRPr="0003702E" w:rsidRDefault="00FC762D" w:rsidP="00763A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чтение операторов завершено без сгенерированного токена, далее вызывается метод 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642BE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="006642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="006642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4A35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включает в себя поиск всех алфавитных частей исходного кода.</w:t>
      </w:r>
      <w:r w:rsidR="00485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Сначала выполняет проверку на то, что текущий читающийся символ не число. Если символ число, тогда данный метод возвращает </w:t>
      </w:r>
      <w:r w:rsidR="00485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="00485ABE" w:rsidRP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03702E" w:rsidRP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не число, метод пытается прочитать строку, проверив входящий символ на двойную кавычку, что будет означать начало строки. Далее производится поиск и замена управляющих последовательностей (</w:t>
      </w:r>
      <w:r w:rsidR="000370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escape</w:t>
      </w:r>
      <w:r w:rsidR="0003702E" w:rsidRP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370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sequences</w:t>
      </w:r>
      <w:r w:rsidR="0003702E" w:rsidRP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037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коды символов, и проверка экранирования</w:t>
      </w:r>
      <w:r w:rsidR="00EC26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42A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Возможна проверка корректности на этапе генерации токена, путем подсчета открывающихся и закрывающихся кавычек в строке</w:t>
      </w:r>
      <w:r w:rsidR="00C121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экранирования</w:t>
      </w:r>
      <w:r w:rsidR="002424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их проверке кратности двум</w:t>
      </w:r>
      <w:r w:rsidR="00742A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424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Данная проверка поможет легко остановить </w:t>
      </w:r>
      <w:r w:rsidR="0025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лексический анализ</w:t>
      </w:r>
      <w:r w:rsidR="002424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сказав пользователю как можно быстрее о синтаксической проблеме</w:t>
      </w:r>
      <w:r w:rsidR="00200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хотя данное действие и не является задачей лексического анализатора</w:t>
      </w:r>
      <w:r w:rsidR="00763A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скорее относится к парсеру.</w:t>
      </w:r>
    </w:p>
    <w:p w14:paraId="29EFB914" w14:textId="6DC42CC3" w:rsidR="00651B72" w:rsidRDefault="0061415F" w:rsidP="00A57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выполняется метод 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выполняет попытку чтения числовых литералов. При успешном поиске, он генерирует токен числа и завершает выполнение </w:t>
      </w:r>
      <w:r w:rsidR="00151C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метода </w:t>
      </w:r>
      <w:proofErr w:type="spellStart"/>
      <w:r w:rsidR="00151C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</w:t>
      </w:r>
      <w:proofErr w:type="spellEnd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="00DF46B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47F1037" w14:textId="19EF1403" w:rsidR="00AF6A0E" w:rsidRDefault="00B05D88" w:rsidP="00A57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ни один метод чтения не вернул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Pr="00B05D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вероятно позиция в буфере исходного кода уже находится в конце, либо же код имеет символ с кодом, который </w:t>
      </w:r>
      <w:r w:rsidR="00151C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невозможно, верно,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обработать. Проверка </w:t>
      </w:r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</w:t>
      </w:r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AF6A0E"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проверяет, достигнут ли конец буфера, и если достигнут, то возвращается значение 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MORE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(нет больше данных).</w:t>
      </w:r>
    </w:p>
    <w:p w14:paraId="632171A7" w14:textId="7A47033A" w:rsidR="00C17B08" w:rsidRDefault="007872AF" w:rsidP="00A57F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это не конец буфера, вероятно, данный символ невозможно корректно обработать. С ним невозможно сгенерировать ни одного токена, и токен будет иметь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SCCT</w:t>
      </w:r>
      <w:r w:rsidRPr="007872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UNKNOWN</w:t>
      </w:r>
      <w:r w:rsidRPr="007872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метод вернет статус 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013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C17B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C17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</w:t>
      </w:r>
      <w:r w:rsidR="00C17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C17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Приложении А.</w:t>
      </w:r>
    </w:p>
    <w:p w14:paraId="77C98A0D" w14:textId="1511FFF1" w:rsidR="00C17B08" w:rsidRPr="00C17B08" w:rsidRDefault="00C17B08" w:rsidP="00C17B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5B87EC" w14:textId="6A3BD917" w:rsidR="009440CC" w:rsidRPr="00244C73" w:rsidRDefault="009440CC" w:rsidP="00244C73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3" w:name="_Toc182350792"/>
      <w:r w:rsidRPr="00244C7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ГРАММАТИКА СИНТАКСИЧЕСКОГО РАЗБОРА</w:t>
      </w:r>
      <w:bookmarkEnd w:id="23"/>
    </w:p>
    <w:p w14:paraId="609BC639" w14:textId="77777777" w:rsidR="009440CC" w:rsidRPr="0049579D" w:rsidRDefault="009440CC" w:rsidP="0094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6610CDF" w14:textId="0AE0A4D3" w:rsidR="00651B72" w:rsidRPr="007F199C" w:rsidRDefault="00651B72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Грамматика задает правила, по которым разбирается структура языка. </w:t>
      </w:r>
      <w:r w:rsidR="004718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нескольких выражений</w:t>
      </w:r>
      <w:r w:rsidR="004718C1" w:rsidRPr="007F19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437AD38" w14:textId="76A9103B" w:rsidR="00651B72" w:rsidRPr="00C45FB4" w:rsidRDefault="00651B72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Присваивание</w:t>
      </w:r>
      <w:r w:rsidRPr="00C45F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C83E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C83EC2" w:rsidRPr="00C45F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5F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 = EXPR</w:t>
      </w:r>
      <w:r w:rsidR="00C45F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45FB4" w:rsidRPr="00C45F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SEMICOLON</w:t>
      </w:r>
    </w:p>
    <w:p w14:paraId="66FCE787" w14:textId="1055FE5C" w:rsidR="00651B72" w:rsidRPr="0024473F" w:rsidRDefault="00651B72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VAR | 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PLUS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MINUS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MULT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="007F199C"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| </w:t>
      </w:r>
      <w:r w:rsidR="007F19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VAR | </w:t>
      </w:r>
      <w:r w:rsidRPr="003B3F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</w:t>
      </w:r>
      <w:r w:rsidR="0024473F"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4473F" w:rsidRPr="002447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SEMICOLON</w:t>
      </w:r>
    </w:p>
    <w:p w14:paraId="0F4B0A00" w14:textId="097B7BA4" w:rsidR="00651B72" w:rsidRPr="004462EA" w:rsidRDefault="00B31EA2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Pr="00A80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E1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CE1E35" w:rsidRPr="00CE1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E1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объявление</w:t>
      </w:r>
      <w:r w:rsidR="00CE1E35" w:rsidRPr="00CE1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E1E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прототипа</w:t>
      </w:r>
      <w:r w:rsidR="00CE1E35" w:rsidRPr="00CE1E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="00651B72" w:rsidRPr="00A80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="002A74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CALL</w:t>
      </w:r>
      <w:r w:rsidR="00B211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471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IDENT </w:t>
      </w:r>
      <w:r w:rsidR="00B2115F" w:rsidRPr="00464B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LPAREN</w:t>
      </w:r>
      <w:r w:rsidR="00DE3E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471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VAR|STRING</w:t>
      </w:r>
      <w:r w:rsidR="003450C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50CAD" w:rsidRPr="00650CA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RPAREN</w:t>
      </w:r>
      <w:r w:rsidR="004462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4462EA" w:rsidRPr="004462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SEMICOLON</w:t>
      </w:r>
    </w:p>
    <w:p w14:paraId="04BCF15B" w14:textId="77777777" w:rsidR="00EE525E" w:rsidRPr="00EE525E" w:rsidRDefault="00651B72" w:rsidP="00EE52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Эти правила помогут построить "дерево разбора" для программы, чтобы компилятор мог интерпретировать, что именно делает </w:t>
      </w:r>
      <w:r w:rsidR="00B307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токенов</w:t>
      </w: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6EB6DEB" w14:textId="77777777" w:rsidR="00922212" w:rsidRDefault="0092221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DFBCB75" w14:textId="34DEEB08" w:rsidR="00922C5F" w:rsidRPr="00EF40D4" w:rsidRDefault="00922C5F" w:rsidP="00EF40D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4" w:name="_Toc182350793"/>
      <w:r w:rsidRPr="00EF40D4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РАЗРАБОТКА СИНТАКСИЧЕСКОГО АНАЛИЗАТОРА</w:t>
      </w:r>
      <w:bookmarkEnd w:id="24"/>
    </w:p>
    <w:p w14:paraId="55C0F502" w14:textId="77777777" w:rsidR="006E20DA" w:rsidRPr="003F78CB" w:rsidRDefault="006E20DA" w:rsidP="00922C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0840E11" w14:textId="04C5E782" w:rsidR="00651B72" w:rsidRDefault="00651B72" w:rsidP="00FB74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Синтаксический анализатор (парсер) использует правила грамматики для проверки правильности последовательности лексем и создания структурированного представления программы</w:t>
      </w:r>
      <w:r w:rsidR="00AA2221" w:rsidRPr="00AA22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A22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абстрактного синтаксического дерева</w:t>
      </w:r>
      <w:r w:rsidR="009834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9834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AST</w:t>
      </w:r>
      <w:r w:rsidR="009834FE" w:rsidRPr="00AA22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651B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DC27938" w14:textId="6F91005E" w:rsidR="00E74DA2" w:rsidRDefault="00E74DA2" w:rsidP="00327E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компиляторе, при построении парсером абстрактного синтаксического дерева, типы, объявленные перед использованием, автоматически добавляются в определения типов</w:t>
      </w:r>
      <w:r w:rsidR="00756E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могут быть корректно распознаны далее.</w:t>
      </w:r>
    </w:p>
    <w:p w14:paraId="21147EF1" w14:textId="77777777" w:rsidR="00A71333" w:rsidRPr="00EE525E" w:rsidRDefault="00A71333" w:rsidP="00A713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определение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r w:rsidRPr="002F3B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выглядеть примерно следующим образом</w:t>
      </w:r>
      <w:r w:rsidRPr="002F3B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A56BA05" w14:textId="77777777" w:rsidR="00A71333" w:rsidRPr="00EE525E" w:rsidRDefault="00A71333" w:rsidP="00A71333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SCCT_KEYWORD &amp;&amp; tok.kw == SCKW_IF) {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if(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lexer.next_tok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&amp;&amp; 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SCCT_LPAREN) {</w:t>
      </w:r>
    </w:p>
    <w:p w14:paraId="5C2B1CD1" w14:textId="77777777" w:rsidR="00A71333" w:rsidRPr="00EE525E" w:rsidRDefault="00A71333" w:rsidP="00A7133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1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//анализ выражения с дальнейшим разбором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lexer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&amp;&amp; 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SCCT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RPAREN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// проверка фигурной скобки для поиска последовательности действий в теле 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EE52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28C169F4" w14:textId="77777777" w:rsidR="00A71333" w:rsidRDefault="00A71333" w:rsidP="00A713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2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D6F56E" w14:textId="26BFD7AA" w:rsidR="00A71333" w:rsidRDefault="00A71333" w:rsidP="00A7133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Аналогично, происходит разбор и других синтаксических конструкций.</w:t>
      </w:r>
    </w:p>
    <w:p w14:paraId="4DF9127F" w14:textId="11953318" w:rsidR="00240988" w:rsidRPr="00922212" w:rsidRDefault="00240988" w:rsidP="00A57FD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данном этапе, синтаксический анализатор не реализован</w:t>
      </w:r>
      <w:r w:rsidR="00C95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будет реализован далее, со всеми остальными дополнениями.</w:t>
      </w:r>
    </w:p>
    <w:p w14:paraId="1C3F4479" w14:textId="77777777" w:rsidR="00651B72" w:rsidRDefault="00651B72" w:rsidP="00507E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3ED16D" w14:textId="77777777" w:rsidR="00651B72" w:rsidRDefault="00651B72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B2B94F" w14:textId="77777777" w:rsidR="00507E4D" w:rsidRDefault="00507E4D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42EF2D37" w14:textId="7D4AA9D1" w:rsidR="009440CC" w:rsidRPr="00A4636D" w:rsidRDefault="005F6A29" w:rsidP="00A463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bookmarkStart w:id="25" w:name="_Toc182350794"/>
      <w:r w:rsidRPr="00A4636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ГЕНЕРАЦИЯ КОДА</w:t>
      </w:r>
      <w:r w:rsidR="0031578F" w:rsidRPr="00A4636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И АРХИТЕКТУРА ВИРТУАЛЬНОЙ МАШИНЫ</w:t>
      </w:r>
      <w:bookmarkEnd w:id="25"/>
    </w:p>
    <w:p w14:paraId="2A3F1E04" w14:textId="77777777" w:rsidR="006F689A" w:rsidRPr="006F689A" w:rsidRDefault="006F689A" w:rsidP="006F689A">
      <w:pPr>
        <w:pStyle w:val="ac"/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E36B711" w14:textId="1F35B375" w:rsidR="002C586D" w:rsidRDefault="005F6A29" w:rsidP="00FE73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построения абстрактного синтаксического дерева, с графом потока управления, появляется оптимизированная структура программы, </w:t>
      </w:r>
      <w:r w:rsidR="00E135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генерировать </w:t>
      </w:r>
      <w:r w:rsidR="002C5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байт-код. </w:t>
      </w:r>
      <w:r w:rsidR="00322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Байт код может компилироваться в двух вариантах, с помощью генератора с дерева, и при наличии </w:t>
      </w:r>
      <w:proofErr w:type="spellStart"/>
      <w:r w:rsidR="003220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asm</w:t>
      </w:r>
      <w:proofErr w:type="spellEnd"/>
      <w:r w:rsidR="00322094" w:rsidRPr="003220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вставок, будет компилироваться код в мнемоник.</w:t>
      </w:r>
    </w:p>
    <w:p w14:paraId="289062B5" w14:textId="767313D6" w:rsidR="00F02021" w:rsidRDefault="00F02021" w:rsidP="002C58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Мнемоники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виртуальной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Machine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Interpreter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SVMI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 набор регистров и мнемокодов</w:t>
      </w:r>
      <w:r w:rsidRPr="00F020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404"/>
        <w:gridCol w:w="4111"/>
      </w:tblGrid>
      <w:tr w:rsidR="00E577E1" w14:paraId="3F69A953" w14:textId="77777777" w:rsidTr="00E577E1">
        <w:trPr>
          <w:jc w:val="center"/>
        </w:trPr>
        <w:tc>
          <w:tcPr>
            <w:tcW w:w="2830" w:type="dxa"/>
          </w:tcPr>
          <w:p w14:paraId="4554109B" w14:textId="33B5B0CE" w:rsidR="00E577E1" w:rsidRPr="00E577E1" w:rsidRDefault="00E577E1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  <w:tc>
          <w:tcPr>
            <w:tcW w:w="2404" w:type="dxa"/>
          </w:tcPr>
          <w:p w14:paraId="502E0C5B" w14:textId="2F9CA535" w:rsidR="00E577E1" w:rsidRDefault="00E577E1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</w:t>
            </w:r>
            <w:r w:rsidR="00F1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регистра</w:t>
            </w:r>
          </w:p>
        </w:tc>
        <w:tc>
          <w:tcPr>
            <w:tcW w:w="4111" w:type="dxa"/>
          </w:tcPr>
          <w:p w14:paraId="450DD9CF" w14:textId="42C30F48" w:rsidR="00E577E1" w:rsidRPr="00E577E1" w:rsidRDefault="00E577E1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E577E1" w:rsidRPr="00383F94" w14:paraId="2C82C2CD" w14:textId="77777777" w:rsidTr="00E577E1">
        <w:trPr>
          <w:jc w:val="center"/>
        </w:trPr>
        <w:tc>
          <w:tcPr>
            <w:tcW w:w="2830" w:type="dxa"/>
          </w:tcPr>
          <w:p w14:paraId="5391A7CC" w14:textId="49D94D38" w:rsidR="00E577E1" w:rsidRDefault="00A609AB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404" w:type="dxa"/>
          </w:tcPr>
          <w:p w14:paraId="4931219D" w14:textId="7FEFC713" w:rsidR="00E577E1" w:rsidRDefault="00383F94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Регистры общего назначения (РОН)</w:t>
            </w:r>
          </w:p>
        </w:tc>
        <w:tc>
          <w:tcPr>
            <w:tcW w:w="4111" w:type="dxa"/>
          </w:tcPr>
          <w:p w14:paraId="15DF245D" w14:textId="37B3C000" w:rsidR="00E577E1" w:rsidRPr="00383F94" w:rsidRDefault="00383F94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ходе работы программы, они могут использоваться для пересылок данных, ввода данных арифметическим операциям, вывода результатов данных операций обратно в регистр или по адресу памяти.</w:t>
            </w:r>
          </w:p>
        </w:tc>
      </w:tr>
      <w:tr w:rsidR="00E577E1" w:rsidRPr="00383F94" w14:paraId="00086724" w14:textId="77777777" w:rsidTr="00E577E1">
        <w:trPr>
          <w:jc w:val="center"/>
        </w:trPr>
        <w:tc>
          <w:tcPr>
            <w:tcW w:w="2830" w:type="dxa"/>
          </w:tcPr>
          <w:p w14:paraId="2F780319" w14:textId="24821E57" w:rsidR="00E577E1" w:rsidRPr="00383F94" w:rsidRDefault="00E254EF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SR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State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Register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04" w:type="dxa"/>
          </w:tcPr>
          <w:p w14:paraId="3B5E377C" w14:textId="7E695F0A" w:rsidR="00E577E1" w:rsidRPr="00383F94" w:rsidRDefault="00A50966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 флагов</w:t>
            </w:r>
          </w:p>
        </w:tc>
        <w:tc>
          <w:tcPr>
            <w:tcW w:w="4111" w:type="dxa"/>
          </w:tcPr>
          <w:p w14:paraId="2A1B9AA5" w14:textId="6A66FD2A" w:rsidR="00E577E1" w:rsidRPr="00383F94" w:rsidRDefault="00953FA0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  <w:r w:rsidRPr="00FE73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является регистром флагов, который так же доступен для чтения и изменения, хотя традиционно, данный регистр недоступен для изменения по избежание ошибок. Данная опция была введена скорее для расширения возможностей кода в основном с целью защиты от взлома ПО.</w:t>
            </w:r>
          </w:p>
        </w:tc>
      </w:tr>
      <w:tr w:rsidR="00E577E1" w:rsidRPr="00383F94" w14:paraId="5DC80336" w14:textId="77777777" w:rsidTr="002E7000">
        <w:trPr>
          <w:trHeight w:val="2805"/>
          <w:jc w:val="center"/>
        </w:trPr>
        <w:tc>
          <w:tcPr>
            <w:tcW w:w="2830" w:type="dxa"/>
          </w:tcPr>
          <w:p w14:paraId="5D697039" w14:textId="6A75C35F" w:rsidR="00E577E1" w:rsidRPr="00383F94" w:rsidRDefault="00ED24CA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 (instruction pointer)</w:t>
            </w:r>
          </w:p>
        </w:tc>
        <w:tc>
          <w:tcPr>
            <w:tcW w:w="2404" w:type="dxa"/>
          </w:tcPr>
          <w:p w14:paraId="53FDC116" w14:textId="3477BAB5" w:rsidR="00E577E1" w:rsidRPr="00383F94" w:rsidRDefault="003D682B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 счетчик</w:t>
            </w:r>
          </w:p>
        </w:tc>
        <w:tc>
          <w:tcPr>
            <w:tcW w:w="4111" w:type="dxa"/>
          </w:tcPr>
          <w:p w14:paraId="310311A0" w14:textId="12BC1215" w:rsidR="00E577E1" w:rsidRPr="00383F94" w:rsidRDefault="00ED24CA" w:rsidP="002C58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егистр</w:t>
            </w:r>
            <w:r w:rsidRPr="00ED2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счетчик</w:t>
            </w:r>
            <w:r w:rsidRPr="00ED2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инструкций</w:t>
            </w:r>
            <w:r w:rsidRPr="00ED24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Программа, выполняясь, увеличивает значение данного регистра на размер инструкции + размер аргумента. Инструкции переходов так же влияют на этот регистр, прибавляя смещение либо вообще жестко задавая свой адрес.</w:t>
            </w:r>
          </w:p>
        </w:tc>
      </w:tr>
    </w:tbl>
    <w:p w14:paraId="08002708" w14:textId="08E624CB" w:rsidR="009D52AB" w:rsidRPr="002E7000" w:rsidRDefault="002E7000" w:rsidP="009D52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 – регистры виртуальной машины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4"/>
        <w:gridCol w:w="2598"/>
        <w:gridCol w:w="4263"/>
      </w:tblGrid>
      <w:tr w:rsidR="00D46335" w14:paraId="749ADE2C" w14:textId="77777777" w:rsidTr="005B005D">
        <w:tc>
          <w:tcPr>
            <w:tcW w:w="2484" w:type="dxa"/>
          </w:tcPr>
          <w:p w14:paraId="5A03DE4B" w14:textId="140CA38E" w:rsidR="00D46335" w:rsidRDefault="00D46335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</w:t>
            </w:r>
          </w:p>
        </w:tc>
        <w:tc>
          <w:tcPr>
            <w:tcW w:w="2598" w:type="dxa"/>
          </w:tcPr>
          <w:p w14:paraId="6173D0F0" w14:textId="70595300" w:rsidR="00D46335" w:rsidRDefault="00D46335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 регистра</w:t>
            </w:r>
          </w:p>
        </w:tc>
        <w:tc>
          <w:tcPr>
            <w:tcW w:w="4263" w:type="dxa"/>
          </w:tcPr>
          <w:p w14:paraId="33238465" w14:textId="2DD22781" w:rsidR="00D46335" w:rsidRDefault="00D46335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5B005D" w14:paraId="54F49216" w14:textId="77777777" w:rsidTr="005B005D">
        <w:tc>
          <w:tcPr>
            <w:tcW w:w="2484" w:type="dxa"/>
          </w:tcPr>
          <w:p w14:paraId="744A22C3" w14:textId="43FFEAC1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Stack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Pointer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98" w:type="dxa"/>
            <w:vMerge w:val="restart"/>
          </w:tcPr>
          <w:p w14:paraId="5B247884" w14:textId="447C9EA1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Сегментный регистр</w:t>
            </w:r>
          </w:p>
        </w:tc>
        <w:tc>
          <w:tcPr>
            <w:tcW w:w="4263" w:type="dxa"/>
          </w:tcPr>
          <w:p w14:paraId="21304C87" w14:textId="285BDF09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егистр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границу стека. Стек растет снизу вверх. 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выходящее за размер блока стека, приведет к ошибке </w:t>
            </w:r>
            <w:r w:rsidRPr="00EE3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SVMI_STATUS_STACK_OVERFLOW.</w:t>
            </w:r>
          </w:p>
        </w:tc>
      </w:tr>
      <w:tr w:rsidR="005B005D" w14:paraId="0849E08D" w14:textId="77777777" w:rsidTr="005B005D">
        <w:tc>
          <w:tcPr>
            <w:tcW w:w="2484" w:type="dxa"/>
          </w:tcPr>
          <w:p w14:paraId="459534ED" w14:textId="4C303016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CS</w:t>
            </w:r>
            <w:r w:rsidRPr="00756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 w:rsidRPr="00756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Segment</w:t>
            </w:r>
            <w:r w:rsidRPr="00756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98" w:type="dxa"/>
            <w:vMerge/>
          </w:tcPr>
          <w:p w14:paraId="081C4743" w14:textId="77777777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63" w:type="dxa"/>
          </w:tcPr>
          <w:p w14:paraId="3FE67CAD" w14:textId="5F587B1D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егмент</w:t>
            </w:r>
            <w:r w:rsidRPr="00756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байт-кода программы. Содержит адрес начала памяти, по которой расположен байт код.</w:t>
            </w:r>
          </w:p>
        </w:tc>
      </w:tr>
      <w:tr w:rsidR="005B005D" w14:paraId="1099C3A7" w14:textId="77777777" w:rsidTr="005B005D">
        <w:tc>
          <w:tcPr>
            <w:tcW w:w="2484" w:type="dxa"/>
          </w:tcPr>
          <w:p w14:paraId="153843B0" w14:textId="3B1C13E6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</w:t>
            </w:r>
            <w:r w:rsidRPr="00A81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Data</w:t>
            </w:r>
            <w:r w:rsidRPr="00A81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Segment</w:t>
            </w:r>
            <w:r w:rsidRPr="00A81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98" w:type="dxa"/>
            <w:vMerge/>
          </w:tcPr>
          <w:p w14:paraId="2A896ED6" w14:textId="77777777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63" w:type="dxa"/>
          </w:tcPr>
          <w:p w14:paraId="756DCE8C" w14:textId="37545F0E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егмент</w:t>
            </w:r>
            <w:r w:rsidRPr="00A81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данных. Содержит адрес памяти, по которому расположены данные.</w:t>
            </w:r>
          </w:p>
        </w:tc>
      </w:tr>
      <w:tr w:rsidR="005B005D" w14:paraId="18949574" w14:textId="77777777" w:rsidTr="005B005D">
        <w:tc>
          <w:tcPr>
            <w:tcW w:w="2484" w:type="dxa"/>
          </w:tcPr>
          <w:p w14:paraId="75F39BA1" w14:textId="66A4DDEE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 (Stack Segment)</w:t>
            </w:r>
          </w:p>
        </w:tc>
        <w:tc>
          <w:tcPr>
            <w:tcW w:w="2598" w:type="dxa"/>
            <w:vMerge/>
          </w:tcPr>
          <w:p w14:paraId="1DA67803" w14:textId="77777777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63" w:type="dxa"/>
          </w:tcPr>
          <w:p w14:paraId="1656BCC5" w14:textId="6A6D9A5D" w:rsidR="005B005D" w:rsidRDefault="005B005D" w:rsidP="00D46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егмент</w:t>
            </w:r>
            <w:r w:rsidRPr="006F7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стека</w:t>
            </w:r>
            <w:r w:rsidRPr="006F74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адрес блока памяти, используемого для стека</w:t>
            </w:r>
            <w:r w:rsidR="00A114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0B80FA1E" w14:textId="77777777" w:rsidR="00E96538" w:rsidRDefault="00E96538" w:rsidP="00693D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EC308A" w14:textId="31731987" w:rsidR="005772DB" w:rsidRPr="00693DCA" w:rsidRDefault="006A10C5" w:rsidP="003A6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данные регистры, доступны для записи и чтения из кода виртуальной машины. Любой регистр может быть прочитан и перезаписан новыми данными, что дает возможность изменять «на лету» ход работы программы, всячески изменяя условия </w:t>
      </w:r>
      <w:r w:rsidR="00646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сам код.</w:t>
      </w:r>
    </w:p>
    <w:p w14:paraId="3126BE53" w14:textId="77777777" w:rsidR="005772DB" w:rsidRPr="00FA70BE" w:rsidRDefault="005772DB" w:rsidP="00693D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28D8E48" w14:textId="27A71DD2" w:rsidR="000B0376" w:rsidRDefault="00B13623" w:rsidP="00693D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Мнемокоды виртуальной машины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5382"/>
      </w:tblGrid>
      <w:tr w:rsidR="000B0376" w14:paraId="068A4C07" w14:textId="77777777" w:rsidTr="00693DCA">
        <w:trPr>
          <w:jc w:val="center"/>
        </w:trPr>
        <w:tc>
          <w:tcPr>
            <w:tcW w:w="3827" w:type="dxa"/>
          </w:tcPr>
          <w:p w14:paraId="1A7661E5" w14:textId="66AC5F28" w:rsidR="000B0376" w:rsidRPr="000B0376" w:rsidRDefault="000B0376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B0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Мнемокод</w:t>
            </w:r>
          </w:p>
        </w:tc>
        <w:tc>
          <w:tcPr>
            <w:tcW w:w="5382" w:type="dxa"/>
          </w:tcPr>
          <w:p w14:paraId="00ACF6F2" w14:textId="6B3E4D66" w:rsidR="000B0376" w:rsidRPr="00165243" w:rsidRDefault="000B0376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652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0B0376" w14:paraId="39EA46D2" w14:textId="77777777" w:rsidTr="00693DCA">
        <w:trPr>
          <w:jc w:val="center"/>
        </w:trPr>
        <w:tc>
          <w:tcPr>
            <w:tcW w:w="3827" w:type="dxa"/>
          </w:tcPr>
          <w:p w14:paraId="02935F2C" w14:textId="6C4B82CC" w:rsidR="000B0376" w:rsidRPr="004D1564" w:rsidRDefault="004A500A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4D15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NOP</w:t>
            </w:r>
            <w:r w:rsidR="000B0376" w:rsidRPr="004D156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382" w:type="dxa"/>
          </w:tcPr>
          <w:p w14:paraId="0078EB5F" w14:textId="781B91D4" w:rsidR="000B0376" w:rsidRPr="004D1564" w:rsidRDefault="00E46F54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Пропуск</w:t>
            </w:r>
            <w:r w:rsidR="00744B9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ничего не выполняет</w:t>
            </w:r>
          </w:p>
        </w:tc>
      </w:tr>
      <w:tr w:rsidR="000B0376" w:rsidRPr="008317EF" w14:paraId="5A230C2B" w14:textId="77777777" w:rsidTr="00693DCA">
        <w:trPr>
          <w:jc w:val="center"/>
        </w:trPr>
        <w:tc>
          <w:tcPr>
            <w:tcW w:w="3827" w:type="dxa"/>
          </w:tcPr>
          <w:p w14:paraId="6BABBFAD" w14:textId="13B2DBE7" w:rsidR="000B0376" w:rsidRPr="00D46FF9" w:rsidRDefault="00D46FF9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MOV </w:t>
            </w:r>
            <w:r w:rsidR="009245A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/m[</w:t>
            </w:r>
            <w:r w:rsidR="0068161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] </w:t>
            </w:r>
            <w:r w:rsidR="0068161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/imm32</w:t>
            </w:r>
          </w:p>
        </w:tc>
        <w:tc>
          <w:tcPr>
            <w:tcW w:w="5382" w:type="dxa"/>
          </w:tcPr>
          <w:p w14:paraId="163714BB" w14:textId="1934927E" w:rsidR="000B0376" w:rsidRPr="008317EF" w:rsidRDefault="001639D1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Копирование данных</w:t>
            </w:r>
          </w:p>
        </w:tc>
      </w:tr>
      <w:tr w:rsidR="000B0376" w:rsidRPr="00E670DF" w14:paraId="1E402C31" w14:textId="77777777" w:rsidTr="00693DCA">
        <w:trPr>
          <w:jc w:val="center"/>
        </w:trPr>
        <w:tc>
          <w:tcPr>
            <w:tcW w:w="3827" w:type="dxa"/>
          </w:tcPr>
          <w:p w14:paraId="14665D3E" w14:textId="7F2A5B89" w:rsidR="000B0376" w:rsidRDefault="004E2C9E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ADD 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A, B</w:t>
            </w:r>
          </w:p>
          <w:p w14:paraId="0D96BD58" w14:textId="7BE400D4" w:rsidR="00FF3FF6" w:rsidRPr="008317EF" w:rsidRDefault="00FF3FF6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ADD 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421AEE99" w14:textId="684F2297" w:rsidR="000B0376" w:rsidRPr="00E670DF" w:rsidRDefault="00DE6F45" w:rsidP="00B1362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Сложение чисел</w:t>
            </w:r>
            <w:r w:rsidR="00E670DF" w:rsidRPr="00E670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E670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E670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402CCD" w:rsidRPr="007853B3" w14:paraId="3A7B6900" w14:textId="77777777" w:rsidTr="00693DCA">
        <w:trPr>
          <w:jc w:val="center"/>
        </w:trPr>
        <w:tc>
          <w:tcPr>
            <w:tcW w:w="3827" w:type="dxa"/>
          </w:tcPr>
          <w:p w14:paraId="1EEC07A7" w14:textId="3E9829D5" w:rsidR="00402CCD" w:rsidRPr="008317EF" w:rsidRDefault="00402CCD" w:rsidP="00402CC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ADD </w:t>
            </w:r>
            <w:r w:rsidR="00246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46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  <w:r w:rsidR="00246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 w:rsidR="00246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FADD 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46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56DEC012" w14:textId="57126796" w:rsidR="00402CCD" w:rsidRPr="00A32572" w:rsidRDefault="00402CCD" w:rsidP="00402CC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Сложение чисел</w:t>
            </w:r>
            <w:r w:rsidR="007853B3" w:rsidRPr="007853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853B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 плавающей запятой</w:t>
            </w:r>
            <w:r w:rsidR="00A32572" w:rsidRPr="00A325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A325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A325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402CCD" w:rsidRPr="007853B3" w14:paraId="335A0FD9" w14:textId="77777777" w:rsidTr="00693DCA">
        <w:trPr>
          <w:jc w:val="center"/>
        </w:trPr>
        <w:tc>
          <w:tcPr>
            <w:tcW w:w="3827" w:type="dxa"/>
          </w:tcPr>
          <w:p w14:paraId="2B780582" w14:textId="4BC44BBE" w:rsidR="00402CCD" w:rsidRPr="00BE6740" w:rsidRDefault="00BE6740" w:rsidP="00402CC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INC R</w:t>
            </w:r>
          </w:p>
        </w:tc>
        <w:tc>
          <w:tcPr>
            <w:tcW w:w="5382" w:type="dxa"/>
          </w:tcPr>
          <w:p w14:paraId="3A142EF4" w14:textId="50008075" w:rsidR="00402CCD" w:rsidRPr="007853B3" w:rsidRDefault="00BE6740" w:rsidP="00402CC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Инкремент </w:t>
            </w:r>
            <w:r w:rsidR="007161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целого числа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 регистре</w:t>
            </w:r>
          </w:p>
        </w:tc>
      </w:tr>
      <w:tr w:rsidR="00702272" w:rsidRPr="007853B3" w14:paraId="655F8C32" w14:textId="77777777" w:rsidTr="00693DCA">
        <w:trPr>
          <w:jc w:val="center"/>
        </w:trPr>
        <w:tc>
          <w:tcPr>
            <w:tcW w:w="3827" w:type="dxa"/>
          </w:tcPr>
          <w:p w14:paraId="211EBD11" w14:textId="2A1CD087" w:rsidR="00702272" w:rsidRPr="007853B3" w:rsidRDefault="003675E9" w:rsidP="0070227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70227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INC R</w:t>
            </w:r>
          </w:p>
        </w:tc>
        <w:tc>
          <w:tcPr>
            <w:tcW w:w="5382" w:type="dxa"/>
          </w:tcPr>
          <w:p w14:paraId="6D8368FC" w14:textId="049C852F" w:rsidR="00702272" w:rsidRPr="00174321" w:rsidRDefault="00702272" w:rsidP="0070227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Инкремент </w:t>
            </w:r>
            <w:r w:rsidR="001743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числа с плавающей запятой в регистре</w:t>
            </w:r>
          </w:p>
        </w:tc>
      </w:tr>
      <w:tr w:rsidR="00702272" w:rsidRPr="007853B3" w14:paraId="57A102DD" w14:textId="77777777" w:rsidTr="00693DCA">
        <w:trPr>
          <w:jc w:val="center"/>
        </w:trPr>
        <w:tc>
          <w:tcPr>
            <w:tcW w:w="3827" w:type="dxa"/>
          </w:tcPr>
          <w:p w14:paraId="1D9255B9" w14:textId="5D044058" w:rsidR="00702272" w:rsidRPr="00F57AFB" w:rsidRDefault="00F57AFB" w:rsidP="0070227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SUB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382" w:type="dxa"/>
          </w:tcPr>
          <w:p w14:paraId="27894176" w14:textId="38B42E26" w:rsidR="00702272" w:rsidRPr="007D7EC9" w:rsidRDefault="007D7EC9" w:rsidP="00702272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Вычитание целых чисел</w:t>
            </w:r>
          </w:p>
        </w:tc>
      </w:tr>
      <w:tr w:rsidR="000F2599" w:rsidRPr="007853B3" w14:paraId="763A8F11" w14:textId="77777777" w:rsidTr="00693DCA">
        <w:trPr>
          <w:jc w:val="center"/>
        </w:trPr>
        <w:tc>
          <w:tcPr>
            <w:tcW w:w="3827" w:type="dxa"/>
          </w:tcPr>
          <w:p w14:paraId="2242D742" w14:textId="51321719" w:rsidR="000F2599" w:rsidRDefault="00B51A69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0F25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SUB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3120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  <w:r w:rsidR="004325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 w:rsidR="004325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FSUB 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4325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7948BAFE" w14:textId="572F0384" w:rsidR="000F2599" w:rsidRPr="003631E4" w:rsidRDefault="000F2599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Вычитание чисел</w:t>
            </w:r>
            <w:r w:rsidR="00856A6F"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56A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="00856A6F"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56A6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плавающей запятой</w:t>
            </w:r>
            <w:r w:rsidR="003631E4" w:rsidRPr="003631E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3631E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3631E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0F2599" w:rsidRPr="007853B3" w14:paraId="409D7356" w14:textId="77777777" w:rsidTr="00693DCA">
        <w:trPr>
          <w:jc w:val="center"/>
        </w:trPr>
        <w:tc>
          <w:tcPr>
            <w:tcW w:w="3827" w:type="dxa"/>
          </w:tcPr>
          <w:p w14:paraId="3F8F757D" w14:textId="1594B9B1" w:rsidR="000F2599" w:rsidRPr="007161F3" w:rsidRDefault="000F2599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DEC R</w:t>
            </w:r>
          </w:p>
        </w:tc>
        <w:tc>
          <w:tcPr>
            <w:tcW w:w="5382" w:type="dxa"/>
          </w:tcPr>
          <w:p w14:paraId="7D9B0F0D" w14:textId="05A46B1C" w:rsidR="000F2599" w:rsidRPr="007853B3" w:rsidRDefault="000F2599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Декремент целого числа в регистре</w:t>
            </w:r>
          </w:p>
        </w:tc>
      </w:tr>
      <w:tr w:rsidR="000F2599" w:rsidRPr="007853B3" w14:paraId="5A214974" w14:textId="77777777" w:rsidTr="00693DCA">
        <w:trPr>
          <w:jc w:val="center"/>
        </w:trPr>
        <w:tc>
          <w:tcPr>
            <w:tcW w:w="3827" w:type="dxa"/>
          </w:tcPr>
          <w:p w14:paraId="735E8FC4" w14:textId="47266C72" w:rsidR="000F2599" w:rsidRPr="00A553DD" w:rsidRDefault="00A553DD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FDEC R</w:t>
            </w:r>
          </w:p>
        </w:tc>
        <w:tc>
          <w:tcPr>
            <w:tcW w:w="5382" w:type="dxa"/>
          </w:tcPr>
          <w:p w14:paraId="0DBE5721" w14:textId="1E11AA66" w:rsidR="000F2599" w:rsidRPr="007853B3" w:rsidRDefault="00A553DD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Декремент чи</w:t>
            </w:r>
            <w:r w:rsidR="000677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сла</w:t>
            </w:r>
            <w:r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плавающей запятой</w:t>
            </w:r>
          </w:p>
        </w:tc>
      </w:tr>
      <w:tr w:rsidR="000F2599" w:rsidRPr="007853B3" w14:paraId="550B0E41" w14:textId="77777777" w:rsidTr="00693DCA">
        <w:trPr>
          <w:jc w:val="center"/>
        </w:trPr>
        <w:tc>
          <w:tcPr>
            <w:tcW w:w="3827" w:type="dxa"/>
          </w:tcPr>
          <w:p w14:paraId="4A0BD762" w14:textId="2B0A5F43" w:rsidR="007E47FE" w:rsidRPr="007E47FE" w:rsidRDefault="00DD07BA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MUL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MUL 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</w:t>
            </w:r>
            <w:r w:rsidR="007E47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imm32</w:t>
            </w:r>
          </w:p>
        </w:tc>
        <w:tc>
          <w:tcPr>
            <w:tcW w:w="5382" w:type="dxa"/>
          </w:tcPr>
          <w:p w14:paraId="4352A830" w14:textId="55908603" w:rsidR="000F2599" w:rsidRPr="00593F54" w:rsidRDefault="007456CE" w:rsidP="000F259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Умножение целых чисел</w:t>
            </w:r>
            <w:r w:rsidR="00593F54" w:rsidRPr="00593F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593F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593F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D42E54" w:rsidRPr="007853B3" w14:paraId="01001668" w14:textId="77777777" w:rsidTr="00693DCA">
        <w:trPr>
          <w:jc w:val="center"/>
        </w:trPr>
        <w:tc>
          <w:tcPr>
            <w:tcW w:w="3827" w:type="dxa"/>
          </w:tcPr>
          <w:p w14:paraId="016466BE" w14:textId="7405115D" w:rsidR="00D42E54" w:rsidRDefault="00A13CCC" w:rsidP="00D42E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D42E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MUL 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A,</w:t>
            </w:r>
            <w:r w:rsidR="00D42E5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9D12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</w:p>
          <w:p w14:paraId="242EC522" w14:textId="012D6FCA" w:rsidR="009D122F" w:rsidRPr="009D122F" w:rsidRDefault="009D122F" w:rsidP="00D42E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FMUL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imm32</w:t>
            </w:r>
          </w:p>
        </w:tc>
        <w:tc>
          <w:tcPr>
            <w:tcW w:w="5382" w:type="dxa"/>
          </w:tcPr>
          <w:p w14:paraId="314D63F2" w14:textId="43357423" w:rsidR="00D42E54" w:rsidRPr="00895509" w:rsidRDefault="00D42E54" w:rsidP="00D42E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Умножение </w:t>
            </w:r>
            <w:r w:rsidR="00827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</w:t>
            </w:r>
            <w:r w:rsidR="00B54F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ел</w:t>
            </w:r>
            <w:r w:rsidR="008279CB"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27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="008279CB" w:rsidRPr="005331E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27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плавающей запятой</w:t>
            </w:r>
            <w:r w:rsidR="00895509" w:rsidRPr="008955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="008955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8955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D42E54" w:rsidRPr="007853B3" w14:paraId="5B065B71" w14:textId="77777777" w:rsidTr="00693DCA">
        <w:trPr>
          <w:jc w:val="center"/>
        </w:trPr>
        <w:tc>
          <w:tcPr>
            <w:tcW w:w="3827" w:type="dxa"/>
          </w:tcPr>
          <w:p w14:paraId="7B683EF0" w14:textId="7994C131" w:rsidR="00D42E54" w:rsidRPr="0004531A" w:rsidRDefault="00275602" w:rsidP="00D42E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DIV</w:t>
            </w:r>
            <w:r w:rsidR="00430DF6" w:rsidRP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430D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A, B</w:t>
            </w:r>
            <w:r w:rsid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DIV</w:t>
            </w:r>
            <w:r w:rsidR="0004531A" w:rsidRP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A, </w:t>
            </w:r>
            <w:r w:rsidR="000453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69436F01" w14:textId="4AD601FC" w:rsidR="00D42E54" w:rsidRPr="00895509" w:rsidRDefault="00275602" w:rsidP="00D42E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Деление целых чисел.</w:t>
            </w:r>
            <w:r w:rsidR="00895509" w:rsidRPr="008955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34BED32E" w14:textId="60135692" w:rsidR="00B13623" w:rsidRPr="00CF6D3A" w:rsidRDefault="00CF6D3A" w:rsidP="00B13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55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ab/>
      </w:r>
      <w:r w:rsidRPr="00CF6D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Продолжение таблицы 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5382"/>
      </w:tblGrid>
      <w:tr w:rsidR="00CF6D3A" w14:paraId="0BBB4EFD" w14:textId="77777777" w:rsidTr="00522600">
        <w:trPr>
          <w:jc w:val="center"/>
        </w:trPr>
        <w:tc>
          <w:tcPr>
            <w:tcW w:w="3827" w:type="dxa"/>
          </w:tcPr>
          <w:p w14:paraId="7211B7B3" w14:textId="77777777" w:rsidR="00CF6D3A" w:rsidRPr="000B0376" w:rsidRDefault="00CF6D3A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B0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Мнемокод</w:t>
            </w:r>
          </w:p>
        </w:tc>
        <w:tc>
          <w:tcPr>
            <w:tcW w:w="5382" w:type="dxa"/>
          </w:tcPr>
          <w:p w14:paraId="2CC1392D" w14:textId="77777777" w:rsidR="00CF6D3A" w:rsidRPr="00165243" w:rsidRDefault="00CF6D3A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652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CF6D3A" w:rsidRPr="00D93A42" w14:paraId="12DAC268" w14:textId="77777777" w:rsidTr="00522600">
        <w:trPr>
          <w:jc w:val="center"/>
        </w:trPr>
        <w:tc>
          <w:tcPr>
            <w:tcW w:w="3827" w:type="dxa"/>
          </w:tcPr>
          <w:p w14:paraId="2BD1F902" w14:textId="6F38C2B6" w:rsidR="00CF6D3A" w:rsidRPr="004D1564" w:rsidRDefault="00B914DD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FDIV A, B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>FDIV A, imm32</w:t>
            </w:r>
          </w:p>
        </w:tc>
        <w:tc>
          <w:tcPr>
            <w:tcW w:w="5382" w:type="dxa"/>
          </w:tcPr>
          <w:p w14:paraId="314A84F0" w14:textId="593BE24F" w:rsidR="00CF6D3A" w:rsidRPr="00ED6295" w:rsidRDefault="00D93A42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Деление чисел с плавающей запятой</w:t>
            </w:r>
            <w:r w:rsidR="00ED6295" w:rsidRPr="00ED62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="00ED62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 w:rsidR="00ED62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 w:rsidR="00ED629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CF6D3A" w:rsidRPr="00D93A42" w14:paraId="63B695CA" w14:textId="77777777" w:rsidTr="00522600">
        <w:trPr>
          <w:jc w:val="center"/>
        </w:trPr>
        <w:tc>
          <w:tcPr>
            <w:tcW w:w="3827" w:type="dxa"/>
          </w:tcPr>
          <w:p w14:paraId="6D60D3BD" w14:textId="4A5837A1" w:rsidR="00CF6D3A" w:rsidRPr="00C13399" w:rsidRDefault="00C13399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MOD A, B</w:t>
            </w:r>
          </w:p>
        </w:tc>
        <w:tc>
          <w:tcPr>
            <w:tcW w:w="5382" w:type="dxa"/>
          </w:tcPr>
          <w:p w14:paraId="01AFB5C4" w14:textId="77777777" w:rsidR="00CF6D3A" w:rsidRDefault="00C13399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Остаток от деления</w:t>
            </w:r>
          </w:p>
          <w:p w14:paraId="36A7F033" w14:textId="4CDCD1A8" w:rsidR="00074A9A" w:rsidRPr="00074A9A" w:rsidRDefault="00074A9A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CF6D3A" w:rsidRPr="00D93A42" w14:paraId="554F6A47" w14:textId="77777777" w:rsidTr="00522600">
        <w:trPr>
          <w:jc w:val="center"/>
        </w:trPr>
        <w:tc>
          <w:tcPr>
            <w:tcW w:w="3827" w:type="dxa"/>
          </w:tcPr>
          <w:p w14:paraId="22E92E8B" w14:textId="4BD64E14" w:rsidR="00CF6D3A" w:rsidRPr="003073AB" w:rsidRDefault="003073AB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FMOD A, B</w:t>
            </w:r>
          </w:p>
        </w:tc>
        <w:tc>
          <w:tcPr>
            <w:tcW w:w="5382" w:type="dxa"/>
          </w:tcPr>
          <w:p w14:paraId="66AB5100" w14:textId="4179BEC0" w:rsidR="00CF6D3A" w:rsidRPr="00FD3710" w:rsidRDefault="003073AB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Остаток от деления чисел с плавающей запятой</w:t>
            </w:r>
            <w:r w:rsidR="00FD37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. Результат сохраняется в регистре </w:t>
            </w:r>
            <w:r w:rsidR="00FD371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393A98" w:rsidRPr="00D93A42" w14:paraId="18AACB01" w14:textId="77777777" w:rsidTr="00522600">
        <w:trPr>
          <w:jc w:val="center"/>
        </w:trPr>
        <w:tc>
          <w:tcPr>
            <w:tcW w:w="3827" w:type="dxa"/>
          </w:tcPr>
          <w:p w14:paraId="6C0F0E0F" w14:textId="645CB51E" w:rsidR="00393A98" w:rsidRPr="008A5ACD" w:rsidRDefault="008A5ACD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SHL A, B</w:t>
            </w:r>
          </w:p>
        </w:tc>
        <w:tc>
          <w:tcPr>
            <w:tcW w:w="5382" w:type="dxa"/>
          </w:tcPr>
          <w:p w14:paraId="0ACCD9D3" w14:textId="2F260ED9" w:rsidR="00393A98" w:rsidRDefault="008A5ACD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Побитовый сдвиг влево.</w:t>
            </w:r>
          </w:p>
          <w:p w14:paraId="189B4B77" w14:textId="6FCD398F" w:rsidR="008A5ACD" w:rsidRPr="00D93A42" w:rsidRDefault="008A5ACD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EF4FD1" w:rsidRPr="00D93A42" w14:paraId="40FAE022" w14:textId="77777777" w:rsidTr="00522600">
        <w:trPr>
          <w:jc w:val="center"/>
        </w:trPr>
        <w:tc>
          <w:tcPr>
            <w:tcW w:w="3827" w:type="dxa"/>
          </w:tcPr>
          <w:p w14:paraId="6FD99DEB" w14:textId="4414BD57" w:rsidR="00EF4FD1" w:rsidRPr="00D93A42" w:rsidRDefault="00EF4FD1" w:rsidP="00EF4FD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SH</w:t>
            </w:r>
            <w:r w:rsidR="00D40D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A, B</w:t>
            </w:r>
          </w:p>
        </w:tc>
        <w:tc>
          <w:tcPr>
            <w:tcW w:w="5382" w:type="dxa"/>
          </w:tcPr>
          <w:p w14:paraId="531EF8B1" w14:textId="064778C5" w:rsidR="00EF4FD1" w:rsidRDefault="00EF4FD1" w:rsidP="00EF4FD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Побитовый сдвиг </w:t>
            </w:r>
            <w:r w:rsidR="00091F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вправо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  <w:p w14:paraId="0A8C3C88" w14:textId="66378C4B" w:rsidR="00EF4FD1" w:rsidRPr="00D93A42" w:rsidRDefault="00EF4FD1" w:rsidP="00EF4FD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393A98" w:rsidRPr="00D93A42" w14:paraId="4D770BD3" w14:textId="77777777" w:rsidTr="00522600">
        <w:trPr>
          <w:jc w:val="center"/>
        </w:trPr>
        <w:tc>
          <w:tcPr>
            <w:tcW w:w="3827" w:type="dxa"/>
          </w:tcPr>
          <w:p w14:paraId="043085AE" w14:textId="77777777" w:rsidR="00393A98" w:rsidRDefault="007028C7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AND A, B</w:t>
            </w:r>
          </w:p>
          <w:p w14:paraId="4783DBCC" w14:textId="2EF484E6" w:rsidR="007028C7" w:rsidRPr="007028C7" w:rsidRDefault="007028C7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AND A, imm32</w:t>
            </w:r>
          </w:p>
        </w:tc>
        <w:tc>
          <w:tcPr>
            <w:tcW w:w="5382" w:type="dxa"/>
          </w:tcPr>
          <w:p w14:paraId="4165D287" w14:textId="77777777" w:rsidR="00393A98" w:rsidRDefault="00210C31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Побитовое «И»</w:t>
            </w:r>
          </w:p>
          <w:p w14:paraId="2893E9A4" w14:textId="7A4A58E2" w:rsidR="00450115" w:rsidRPr="00210C31" w:rsidRDefault="00450115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393A98" w:rsidRPr="00474424" w14:paraId="12B70A03" w14:textId="77777777" w:rsidTr="00522600">
        <w:trPr>
          <w:jc w:val="center"/>
        </w:trPr>
        <w:tc>
          <w:tcPr>
            <w:tcW w:w="3827" w:type="dxa"/>
          </w:tcPr>
          <w:p w14:paraId="4BB07E85" w14:textId="27E0E43F" w:rsidR="00393A98" w:rsidRPr="000C646B" w:rsidRDefault="000C646B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 A, B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OR A,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41C841F0" w14:textId="2D7C6D06" w:rsidR="00474424" w:rsidRDefault="00474424" w:rsidP="0047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Побитовое «И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ЛИ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  <w:p w14:paraId="4CF29E7D" w14:textId="3A9667F5" w:rsidR="00393A98" w:rsidRPr="00474424" w:rsidRDefault="00474424" w:rsidP="0047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86254D" w:rsidRPr="00474424" w14:paraId="03490474" w14:textId="77777777" w:rsidTr="00522600">
        <w:trPr>
          <w:jc w:val="center"/>
        </w:trPr>
        <w:tc>
          <w:tcPr>
            <w:tcW w:w="3827" w:type="dxa"/>
          </w:tcPr>
          <w:p w14:paraId="0019FC98" w14:textId="088739FF" w:rsidR="0086254D" w:rsidRPr="0086254D" w:rsidRDefault="008A1C7A" w:rsidP="0086254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  <w:r w:rsidR="0086254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 A, B</w:t>
            </w:r>
            <w:r w:rsidR="0086254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  <w:r w:rsidR="0086254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OR A, imm32</w:t>
            </w:r>
          </w:p>
        </w:tc>
        <w:tc>
          <w:tcPr>
            <w:tcW w:w="5382" w:type="dxa"/>
          </w:tcPr>
          <w:p w14:paraId="09A11A29" w14:textId="6433609D" w:rsidR="0086254D" w:rsidRPr="00623537" w:rsidRDefault="00623537" w:rsidP="0086254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Исключающее «ИЛИ»</w:t>
            </w:r>
          </w:p>
          <w:p w14:paraId="7FFC0B43" w14:textId="0475558A" w:rsidR="0086254D" w:rsidRPr="00474424" w:rsidRDefault="0086254D" w:rsidP="0086254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393A98" w:rsidRPr="00474424" w14:paraId="3F333ACF" w14:textId="77777777" w:rsidTr="00522600">
        <w:trPr>
          <w:jc w:val="center"/>
        </w:trPr>
        <w:tc>
          <w:tcPr>
            <w:tcW w:w="3827" w:type="dxa"/>
          </w:tcPr>
          <w:p w14:paraId="26FB4EA0" w14:textId="08B47090" w:rsidR="00393A98" w:rsidRPr="005716BF" w:rsidRDefault="005716BF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NOT A</w:t>
            </w:r>
          </w:p>
        </w:tc>
        <w:tc>
          <w:tcPr>
            <w:tcW w:w="5382" w:type="dxa"/>
          </w:tcPr>
          <w:p w14:paraId="120404A7" w14:textId="64DD9358" w:rsidR="00393A98" w:rsidRPr="00474424" w:rsidRDefault="004B32DC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Логическое отрицание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Результат сохраняется в регистре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393A98" w:rsidRPr="00474424" w14:paraId="79C001A5" w14:textId="77777777" w:rsidTr="00522600">
        <w:trPr>
          <w:jc w:val="center"/>
        </w:trPr>
        <w:tc>
          <w:tcPr>
            <w:tcW w:w="3827" w:type="dxa"/>
          </w:tcPr>
          <w:p w14:paraId="1F025F0A" w14:textId="77777777" w:rsidR="00393A98" w:rsidRDefault="009A64A5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CMP R, R</w:t>
            </w:r>
          </w:p>
          <w:p w14:paraId="49D3E232" w14:textId="187C335A" w:rsidR="009A64A5" w:rsidRPr="009A64A5" w:rsidRDefault="009A64A5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CMP R, imm32</w:t>
            </w:r>
          </w:p>
        </w:tc>
        <w:tc>
          <w:tcPr>
            <w:tcW w:w="5382" w:type="dxa"/>
          </w:tcPr>
          <w:p w14:paraId="6099723A" w14:textId="6C08B026" w:rsidR="006760CF" w:rsidRPr="00201D4A" w:rsidRDefault="006F7A47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Сравнение двух операндов.</w:t>
            </w:r>
            <w:r w:rsidR="00201D4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  <w:t>Выставляет флаги</w:t>
            </w:r>
            <w:r w:rsidR="00375B41" w:rsidRPr="00375B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842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 регистре </w:t>
            </w:r>
            <w:r w:rsidR="003842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SR</w:t>
            </w:r>
            <w:r w:rsidR="003842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375B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ZF </w:t>
            </w:r>
            <w:r w:rsidR="003506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если равны, </w:t>
            </w:r>
            <w:r w:rsidR="00375B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 </w:t>
            </w:r>
            <w:r w:rsidR="00375B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CF</w:t>
            </w:r>
            <w:r w:rsidR="00201D4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506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если левый меньше правого</w:t>
            </w:r>
            <w:r w:rsidR="00D235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393A98" w:rsidRPr="00474424" w14:paraId="154250A3" w14:textId="77777777" w:rsidTr="00522600">
        <w:trPr>
          <w:jc w:val="center"/>
        </w:trPr>
        <w:tc>
          <w:tcPr>
            <w:tcW w:w="3827" w:type="dxa"/>
          </w:tcPr>
          <w:p w14:paraId="636F112C" w14:textId="15AB3A72" w:rsidR="00393A98" w:rsidRPr="002C0B70" w:rsidRDefault="002C0B70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JMP 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 xml:space="preserve">JMP </w:t>
            </w:r>
            <w:r w:rsidR="00151D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rel32</w:t>
            </w:r>
          </w:p>
        </w:tc>
        <w:tc>
          <w:tcPr>
            <w:tcW w:w="5382" w:type="dxa"/>
          </w:tcPr>
          <w:p w14:paraId="36F2A21F" w14:textId="2E04B1DD" w:rsidR="00393A98" w:rsidRPr="00474424" w:rsidRDefault="008B6B2F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Безусловный переход</w:t>
            </w:r>
          </w:p>
        </w:tc>
      </w:tr>
      <w:tr w:rsidR="00393A98" w:rsidRPr="00474424" w14:paraId="5B3F5952" w14:textId="77777777" w:rsidTr="00522600">
        <w:trPr>
          <w:jc w:val="center"/>
        </w:trPr>
        <w:tc>
          <w:tcPr>
            <w:tcW w:w="3827" w:type="dxa"/>
          </w:tcPr>
          <w:p w14:paraId="0A4C31EE" w14:textId="1015A8BA" w:rsidR="003A5825" w:rsidRDefault="003A5825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JZ</w:t>
            </w:r>
            <w:r w:rsidR="002B4A3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/JE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01F3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  <w:p w14:paraId="294E9060" w14:textId="523662EA" w:rsidR="00701F35" w:rsidRPr="002B4A35" w:rsidRDefault="00701F35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JZ</w:t>
            </w:r>
            <w:r w:rsidR="002B4A3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/JE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rel32</w:t>
            </w:r>
          </w:p>
        </w:tc>
        <w:tc>
          <w:tcPr>
            <w:tcW w:w="5382" w:type="dxa"/>
          </w:tcPr>
          <w:p w14:paraId="46057AA8" w14:textId="1885E828" w:rsidR="00393A98" w:rsidRPr="000032C3" w:rsidRDefault="00A64409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Переход если </w:t>
            </w:r>
            <w:r w:rsidR="007605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нуль</w:t>
            </w:r>
            <w:r w:rsidR="000032C3" w:rsidRPr="000032C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0032C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выставлен </w:t>
            </w:r>
            <w:r w:rsidR="000032C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ZF</w:t>
            </w:r>
            <w:r w:rsidR="000032C3" w:rsidRPr="000032C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66524" w:rsidRPr="00474424" w14:paraId="1A2E1E39" w14:textId="77777777" w:rsidTr="00522600">
        <w:trPr>
          <w:jc w:val="center"/>
        </w:trPr>
        <w:tc>
          <w:tcPr>
            <w:tcW w:w="3827" w:type="dxa"/>
          </w:tcPr>
          <w:p w14:paraId="67A88974" w14:textId="77314EDC" w:rsidR="00B66524" w:rsidRDefault="00B66524" w:rsidP="00B665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  <w:r w:rsidR="00F476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Z</w:t>
            </w:r>
            <w:r w:rsidR="002B4A3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/JNE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</w:t>
            </w:r>
          </w:p>
          <w:p w14:paraId="6941DC3C" w14:textId="5F16392B" w:rsidR="00B66524" w:rsidRPr="002B4A35" w:rsidRDefault="00B66524" w:rsidP="00B665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  <w:r w:rsidR="00F4765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Z</w:t>
            </w:r>
            <w:r w:rsidR="002B4A3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/JNE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rel32</w:t>
            </w:r>
          </w:p>
        </w:tc>
        <w:tc>
          <w:tcPr>
            <w:tcW w:w="5382" w:type="dxa"/>
          </w:tcPr>
          <w:p w14:paraId="1EAAD15A" w14:textId="48B1DCF5" w:rsidR="00B66524" w:rsidRPr="00474424" w:rsidRDefault="00B66524" w:rsidP="00B665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Переход если </w:t>
            </w:r>
            <w:r w:rsidR="00096F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не </w:t>
            </w:r>
            <w:r w:rsidR="00491F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нуль</w:t>
            </w:r>
          </w:p>
        </w:tc>
      </w:tr>
      <w:tr w:rsidR="00B66524" w:rsidRPr="00474424" w14:paraId="13BC51D5" w14:textId="77777777" w:rsidTr="00522600">
        <w:trPr>
          <w:jc w:val="center"/>
        </w:trPr>
        <w:tc>
          <w:tcPr>
            <w:tcW w:w="3827" w:type="dxa"/>
          </w:tcPr>
          <w:p w14:paraId="0F479E6F" w14:textId="0A6209C3" w:rsidR="00B66524" w:rsidRPr="00283B47" w:rsidRDefault="00283B47" w:rsidP="00B665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>JL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rel32</w:t>
            </w:r>
          </w:p>
        </w:tc>
        <w:tc>
          <w:tcPr>
            <w:tcW w:w="5382" w:type="dxa"/>
          </w:tcPr>
          <w:p w14:paraId="4995D294" w14:textId="0C701E8B" w:rsidR="00B66524" w:rsidRPr="001E2B61" w:rsidRDefault="00117FAA" w:rsidP="00B665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Переход если меньше</w:t>
            </w:r>
            <w:r w:rsidR="001E2B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(выставлен </w:t>
            </w:r>
            <w:r w:rsidR="001E2B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SF</w:t>
            </w:r>
            <w:r w:rsidR="001E2B61" w:rsidRPr="001E2B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6594F" w:rsidRPr="00474424" w14:paraId="3B46A6E1" w14:textId="77777777" w:rsidTr="00522600">
        <w:trPr>
          <w:jc w:val="center"/>
        </w:trPr>
        <w:tc>
          <w:tcPr>
            <w:tcW w:w="3827" w:type="dxa"/>
          </w:tcPr>
          <w:p w14:paraId="0E566BE0" w14:textId="7550E225" w:rsidR="00B6594F" w:rsidRPr="00474424" w:rsidRDefault="00B6594F" w:rsidP="00B659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>JL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rel32</w:t>
            </w:r>
          </w:p>
        </w:tc>
        <w:tc>
          <w:tcPr>
            <w:tcW w:w="5382" w:type="dxa"/>
          </w:tcPr>
          <w:p w14:paraId="247518D7" w14:textId="4D368F2D" w:rsidR="00B6594F" w:rsidRPr="00474424" w:rsidRDefault="00B6594F" w:rsidP="00B6594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Переход если меньше</w:t>
            </w:r>
            <w:r w:rsidRPr="00B6594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или равно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(выставлен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SF</w:t>
            </w:r>
            <w:r w:rsidR="003911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 </w:t>
            </w:r>
            <w:r w:rsidR="003911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ZF</w:t>
            </w:r>
            <w:r w:rsidRPr="001E2B6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B61A51" w:rsidRPr="00474424" w14:paraId="21A0E5E4" w14:textId="77777777" w:rsidTr="00522600">
        <w:trPr>
          <w:jc w:val="center"/>
        </w:trPr>
        <w:tc>
          <w:tcPr>
            <w:tcW w:w="3827" w:type="dxa"/>
          </w:tcPr>
          <w:p w14:paraId="683EE976" w14:textId="436B95C2" w:rsidR="00B61A51" w:rsidRPr="00474424" w:rsidRDefault="00B61A51" w:rsidP="00B61A5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>J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rel32</w:t>
            </w:r>
          </w:p>
        </w:tc>
        <w:tc>
          <w:tcPr>
            <w:tcW w:w="5382" w:type="dxa"/>
          </w:tcPr>
          <w:p w14:paraId="508F3995" w14:textId="51CA996B" w:rsidR="00B61A51" w:rsidRPr="00474424" w:rsidRDefault="00B61A51" w:rsidP="00B61A5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Переход </w:t>
            </w:r>
            <w:r w:rsidR="001135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если </w:t>
            </w:r>
            <w:r w:rsidR="000A622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больше</w:t>
            </w:r>
          </w:p>
        </w:tc>
      </w:tr>
    </w:tbl>
    <w:p w14:paraId="3F7A7485" w14:textId="77777777" w:rsidR="00FB6ACA" w:rsidRPr="00CF6D3A" w:rsidRDefault="00643C0B" w:rsidP="00FB6A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ab/>
      </w:r>
      <w:r w:rsidR="00FB6ACA" w:rsidRPr="00CF6D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Продолжение таблицы 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5382"/>
      </w:tblGrid>
      <w:tr w:rsidR="00FB6ACA" w14:paraId="5336C751" w14:textId="77777777" w:rsidTr="00522600">
        <w:trPr>
          <w:jc w:val="center"/>
        </w:trPr>
        <w:tc>
          <w:tcPr>
            <w:tcW w:w="3827" w:type="dxa"/>
          </w:tcPr>
          <w:p w14:paraId="57D4DAFF" w14:textId="77777777" w:rsidR="00FB6ACA" w:rsidRPr="000B0376" w:rsidRDefault="00FB6ACA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B0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Мнемокод</w:t>
            </w:r>
          </w:p>
        </w:tc>
        <w:tc>
          <w:tcPr>
            <w:tcW w:w="5382" w:type="dxa"/>
          </w:tcPr>
          <w:p w14:paraId="1BE249D2" w14:textId="77777777" w:rsidR="00FB6ACA" w:rsidRPr="00165243" w:rsidRDefault="00FB6ACA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652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911250" w:rsidRPr="00D93A42" w14:paraId="729E1C9C" w14:textId="77777777" w:rsidTr="00522600">
        <w:trPr>
          <w:jc w:val="center"/>
        </w:trPr>
        <w:tc>
          <w:tcPr>
            <w:tcW w:w="3827" w:type="dxa"/>
          </w:tcPr>
          <w:p w14:paraId="778959F2" w14:textId="08CF8232" w:rsidR="00911250" w:rsidRPr="004D1564" w:rsidRDefault="00911250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JG</w:t>
            </w:r>
            <w:r w:rsidR="009C72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br/>
              <w:t>JG</w:t>
            </w:r>
            <w:r w:rsidR="009C726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rel32</w:t>
            </w:r>
          </w:p>
        </w:tc>
        <w:tc>
          <w:tcPr>
            <w:tcW w:w="5382" w:type="dxa"/>
          </w:tcPr>
          <w:p w14:paraId="6B4C8BDA" w14:textId="67B257E2" w:rsidR="00911250" w:rsidRPr="00ED6295" w:rsidRDefault="00911250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Переход если больше</w:t>
            </w:r>
            <w:r w:rsidR="00C82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либо рав</w:t>
            </w:r>
            <w:r w:rsidR="00360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</w:t>
            </w:r>
          </w:p>
        </w:tc>
      </w:tr>
      <w:tr w:rsidR="00911250" w:rsidRPr="00D93A42" w14:paraId="37BC36DC" w14:textId="77777777" w:rsidTr="00522600">
        <w:trPr>
          <w:jc w:val="center"/>
        </w:trPr>
        <w:tc>
          <w:tcPr>
            <w:tcW w:w="3827" w:type="dxa"/>
          </w:tcPr>
          <w:p w14:paraId="22F6798E" w14:textId="07BEAD95" w:rsidR="00911250" w:rsidRPr="00CF389A" w:rsidRDefault="00CF389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LOOP R/imm32</w:t>
            </w:r>
          </w:p>
        </w:tc>
        <w:tc>
          <w:tcPr>
            <w:tcW w:w="5382" w:type="dxa"/>
          </w:tcPr>
          <w:p w14:paraId="1C03EC15" w14:textId="77777777" w:rsidR="00911250" w:rsidRDefault="00FF29D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Повторять переход пока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FF29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не нуль</w:t>
            </w:r>
            <w:r w:rsidR="003D143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  <w:p w14:paraId="64A20C3C" w14:textId="60EDE1D8" w:rsidR="003D143A" w:rsidRPr="003D143A" w:rsidRDefault="003D143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Уменьшает значение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3D143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каждый повтор.</w:t>
            </w:r>
          </w:p>
        </w:tc>
      </w:tr>
      <w:tr w:rsidR="00911250" w:rsidRPr="00F861B2" w14:paraId="140BD89D" w14:textId="77777777" w:rsidTr="00522600">
        <w:trPr>
          <w:jc w:val="center"/>
        </w:trPr>
        <w:tc>
          <w:tcPr>
            <w:tcW w:w="3827" w:type="dxa"/>
          </w:tcPr>
          <w:p w14:paraId="0CD30DBA" w14:textId="43843F7B" w:rsidR="00911250" w:rsidRPr="004B15B0" w:rsidRDefault="004B15B0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CASE </w:t>
            </w:r>
            <w:r w:rsidR="00C712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 DV, DA, V1, A1, …</w:t>
            </w:r>
          </w:p>
        </w:tc>
        <w:tc>
          <w:tcPr>
            <w:tcW w:w="5382" w:type="dxa"/>
          </w:tcPr>
          <w:p w14:paraId="04780612" w14:textId="77777777" w:rsidR="00911250" w:rsidRDefault="00F861B2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Множественный выбор. Инструкция с переменным числом аргументов, зависит от первого аргумента, которое является числом далее идущих пар значения-адрес.</w:t>
            </w:r>
          </w:p>
          <w:p w14:paraId="17C24CDF" w14:textId="5F78A179" w:rsidR="00566BE8" w:rsidRPr="00566BE8" w:rsidRDefault="00566BE8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DV</w:t>
            </w:r>
            <w:r w:rsidRPr="00566B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DA</w:t>
            </w:r>
            <w:r w:rsidRPr="00566BE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default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который должен обязательно быть указан.</w:t>
            </w:r>
            <w:r w:rsidR="00120E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Не генерируется на данный момент.</w:t>
            </w:r>
          </w:p>
        </w:tc>
      </w:tr>
      <w:tr w:rsidR="00911250" w:rsidRPr="00F861B2" w14:paraId="19A38ED1" w14:textId="77777777" w:rsidTr="00522600">
        <w:trPr>
          <w:jc w:val="center"/>
        </w:trPr>
        <w:tc>
          <w:tcPr>
            <w:tcW w:w="3827" w:type="dxa"/>
          </w:tcPr>
          <w:p w14:paraId="15D554F3" w14:textId="4E1973A5" w:rsidR="00911250" w:rsidRPr="00C07E1A" w:rsidRDefault="00C07E1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PUSH R</w:t>
            </w:r>
            <w:r w:rsidR="006D59A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imm32</w:t>
            </w:r>
          </w:p>
        </w:tc>
        <w:tc>
          <w:tcPr>
            <w:tcW w:w="5382" w:type="dxa"/>
          </w:tcPr>
          <w:p w14:paraId="3428BB3B" w14:textId="3C102970" w:rsidR="00911250" w:rsidRPr="00445705" w:rsidRDefault="0014666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Сохраняет</w:t>
            </w:r>
            <w:r w:rsidR="004457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1408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  <w:r w:rsidR="004457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на вершину стека</w:t>
            </w:r>
          </w:p>
        </w:tc>
      </w:tr>
      <w:tr w:rsidR="00911250" w:rsidRPr="00F861B2" w14:paraId="7BA33CA6" w14:textId="77777777" w:rsidTr="00522600">
        <w:trPr>
          <w:jc w:val="center"/>
        </w:trPr>
        <w:tc>
          <w:tcPr>
            <w:tcW w:w="3827" w:type="dxa"/>
          </w:tcPr>
          <w:p w14:paraId="17485503" w14:textId="3E682CFB" w:rsidR="00911250" w:rsidRPr="0014666A" w:rsidRDefault="0014666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PUSHSR</w:t>
            </w:r>
          </w:p>
        </w:tc>
        <w:tc>
          <w:tcPr>
            <w:tcW w:w="5382" w:type="dxa"/>
          </w:tcPr>
          <w:p w14:paraId="4CF2047E" w14:textId="4AE94DFA" w:rsidR="00911250" w:rsidRPr="00F861B2" w:rsidRDefault="0014666A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="0051230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охраняет регистр флагов в стек</w:t>
            </w:r>
          </w:p>
        </w:tc>
      </w:tr>
      <w:tr w:rsidR="00911250" w:rsidRPr="00F861B2" w14:paraId="054BDA4A" w14:textId="77777777" w:rsidTr="00522600">
        <w:trPr>
          <w:jc w:val="center"/>
        </w:trPr>
        <w:tc>
          <w:tcPr>
            <w:tcW w:w="3827" w:type="dxa"/>
          </w:tcPr>
          <w:p w14:paraId="53EA7728" w14:textId="7DD71971" w:rsidR="00911250" w:rsidRPr="00E377A3" w:rsidRDefault="00E377A3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POP (R)</w:t>
            </w:r>
          </w:p>
        </w:tc>
        <w:tc>
          <w:tcPr>
            <w:tcW w:w="5382" w:type="dxa"/>
          </w:tcPr>
          <w:p w14:paraId="64EA22F4" w14:textId="4D64FD64" w:rsidR="00911250" w:rsidRPr="00F861B2" w:rsidRDefault="001D4646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Уменьшает указатель стека на 1, либо восстанавливает значение с вершины стека в регистр.</w:t>
            </w:r>
          </w:p>
        </w:tc>
      </w:tr>
      <w:tr w:rsidR="00911250" w:rsidRPr="00F861B2" w14:paraId="058A46ED" w14:textId="77777777" w:rsidTr="00522600">
        <w:trPr>
          <w:jc w:val="center"/>
        </w:trPr>
        <w:tc>
          <w:tcPr>
            <w:tcW w:w="3827" w:type="dxa"/>
          </w:tcPr>
          <w:p w14:paraId="3DF45A16" w14:textId="3989578A" w:rsidR="00911250" w:rsidRPr="009C1121" w:rsidRDefault="009C1121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POPSR</w:t>
            </w:r>
          </w:p>
        </w:tc>
        <w:tc>
          <w:tcPr>
            <w:tcW w:w="5382" w:type="dxa"/>
          </w:tcPr>
          <w:p w14:paraId="6230CF36" w14:textId="11368596" w:rsidR="00911250" w:rsidRPr="009C1121" w:rsidRDefault="009C1121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Восстанавливает регистр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SR</w:t>
            </w:r>
            <w:r w:rsidRPr="009C11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 вершины стека</w:t>
            </w:r>
          </w:p>
        </w:tc>
      </w:tr>
      <w:tr w:rsidR="00911250" w:rsidRPr="00F861B2" w14:paraId="442DB9DB" w14:textId="77777777" w:rsidTr="00522600">
        <w:trPr>
          <w:jc w:val="center"/>
        </w:trPr>
        <w:tc>
          <w:tcPr>
            <w:tcW w:w="3827" w:type="dxa"/>
          </w:tcPr>
          <w:p w14:paraId="137EB8EC" w14:textId="1DA5E527" w:rsidR="00911250" w:rsidRPr="00CB2E24" w:rsidRDefault="00CB2E24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CALL R/imm32</w:t>
            </w:r>
          </w:p>
        </w:tc>
        <w:tc>
          <w:tcPr>
            <w:tcW w:w="5382" w:type="dxa"/>
          </w:tcPr>
          <w:p w14:paraId="710C9777" w14:textId="77777777" w:rsidR="00911250" w:rsidRDefault="00DD5998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Вызов подпрограммы</w:t>
            </w:r>
            <w:r w:rsidR="006052E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 Данная инструкция записывает в стек контекстов вызовов пару значений, текущий указатель стека и следующий адрес за текущей инструкцией (адрес возврата).</w:t>
            </w:r>
          </w:p>
          <w:p w14:paraId="7F88F50C" w14:textId="1CF2A84A" w:rsidR="003B1EB0" w:rsidRPr="00F861B2" w:rsidRDefault="003B1EB0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При переполнении стека контекстов вызова, происходит ошибка </w:t>
            </w:r>
            <w:r w:rsidRPr="003B1E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SVMI_STATUS_CALL_CONTEXT_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3B1E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STACK_OVERFLOW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668C0" w:rsidRPr="00F861B2" w14:paraId="7D38130E" w14:textId="77777777" w:rsidTr="00522600">
        <w:trPr>
          <w:jc w:val="center"/>
        </w:trPr>
        <w:tc>
          <w:tcPr>
            <w:tcW w:w="3827" w:type="dxa"/>
          </w:tcPr>
          <w:p w14:paraId="693C90C2" w14:textId="405872B6" w:rsidR="001668C0" w:rsidRPr="006B4D2E" w:rsidRDefault="006B4D2E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NCALL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native_idx</w:t>
            </w:r>
            <w:proofErr w:type="spellEnd"/>
          </w:p>
        </w:tc>
        <w:tc>
          <w:tcPr>
            <w:tcW w:w="5382" w:type="dxa"/>
          </w:tcPr>
          <w:p w14:paraId="538A56FD" w14:textId="66ABE65F" w:rsidR="001668C0" w:rsidRPr="006B4D2E" w:rsidRDefault="006B4D2E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Вызов нативного кода. Переход из виртуальной машины в язык низкого уровня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6B4D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  <w:r w:rsidRPr="006B4D2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++)</w:t>
            </w:r>
          </w:p>
        </w:tc>
      </w:tr>
      <w:tr w:rsidR="001668C0" w:rsidRPr="00F861B2" w14:paraId="19A7B222" w14:textId="77777777" w:rsidTr="00522600">
        <w:trPr>
          <w:jc w:val="center"/>
        </w:trPr>
        <w:tc>
          <w:tcPr>
            <w:tcW w:w="3827" w:type="dxa"/>
          </w:tcPr>
          <w:p w14:paraId="0867D31B" w14:textId="709F12E2" w:rsidR="001668C0" w:rsidRPr="007622AF" w:rsidRDefault="007622AF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RET</w:t>
            </w:r>
          </w:p>
        </w:tc>
        <w:tc>
          <w:tcPr>
            <w:tcW w:w="5382" w:type="dxa"/>
          </w:tcPr>
          <w:p w14:paraId="121A652A" w14:textId="234B8ADB" w:rsidR="001668C0" w:rsidRPr="00F861B2" w:rsidRDefault="007622AF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Возврат из подпрограммы</w:t>
            </w:r>
          </w:p>
        </w:tc>
      </w:tr>
      <w:tr w:rsidR="001668C0" w:rsidRPr="00F861B2" w14:paraId="26558A80" w14:textId="77777777" w:rsidTr="00522600">
        <w:trPr>
          <w:jc w:val="center"/>
        </w:trPr>
        <w:tc>
          <w:tcPr>
            <w:tcW w:w="3827" w:type="dxa"/>
          </w:tcPr>
          <w:p w14:paraId="01B3EEE3" w14:textId="71EA598A" w:rsidR="001668C0" w:rsidRPr="00C84DD9" w:rsidRDefault="00C84DD9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BRK</w:t>
            </w:r>
          </w:p>
        </w:tc>
        <w:tc>
          <w:tcPr>
            <w:tcW w:w="5382" w:type="dxa"/>
          </w:tcPr>
          <w:p w14:paraId="6EE01A15" w14:textId="40E40DA7" w:rsidR="001668C0" w:rsidRPr="00F861B2" w:rsidRDefault="00C84DD9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Точка останова</w:t>
            </w:r>
          </w:p>
        </w:tc>
      </w:tr>
      <w:tr w:rsidR="001668C0" w:rsidRPr="00F861B2" w14:paraId="5001B1A2" w14:textId="77777777" w:rsidTr="00522600">
        <w:trPr>
          <w:jc w:val="center"/>
        </w:trPr>
        <w:tc>
          <w:tcPr>
            <w:tcW w:w="3827" w:type="dxa"/>
          </w:tcPr>
          <w:p w14:paraId="6CED797E" w14:textId="0DA371D0" w:rsidR="001668C0" w:rsidRPr="009E0F27" w:rsidRDefault="009E0F27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5382" w:type="dxa"/>
          </w:tcPr>
          <w:p w14:paraId="6D5AD09B" w14:textId="697EF8B1" w:rsidR="001668C0" w:rsidRPr="009E0F27" w:rsidRDefault="009E0F27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Останов. Завершение выполнения программы.</w:t>
            </w:r>
          </w:p>
        </w:tc>
      </w:tr>
      <w:tr w:rsidR="001668C0" w:rsidRPr="00F861B2" w14:paraId="6482048B" w14:textId="77777777" w:rsidTr="00522600">
        <w:trPr>
          <w:jc w:val="center"/>
        </w:trPr>
        <w:tc>
          <w:tcPr>
            <w:tcW w:w="3827" w:type="dxa"/>
          </w:tcPr>
          <w:p w14:paraId="4164C995" w14:textId="2367F9EA" w:rsidR="001668C0" w:rsidRPr="00F5320C" w:rsidRDefault="00F5320C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STOI</w:t>
            </w:r>
          </w:p>
        </w:tc>
        <w:tc>
          <w:tcPr>
            <w:tcW w:w="5382" w:type="dxa"/>
          </w:tcPr>
          <w:p w14:paraId="52962122" w14:textId="62E1F35A" w:rsidR="001668C0" w:rsidRPr="00F861B2" w:rsidRDefault="00F5320C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Преобразование строки в число</w:t>
            </w:r>
          </w:p>
        </w:tc>
      </w:tr>
      <w:tr w:rsidR="001668C0" w:rsidRPr="00F861B2" w14:paraId="0C6971C8" w14:textId="77777777" w:rsidTr="00522600">
        <w:trPr>
          <w:jc w:val="center"/>
        </w:trPr>
        <w:tc>
          <w:tcPr>
            <w:tcW w:w="3827" w:type="dxa"/>
          </w:tcPr>
          <w:p w14:paraId="4DDB09CF" w14:textId="58C50007" w:rsidR="001668C0" w:rsidRPr="00AB70E8" w:rsidRDefault="00AB70E8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ITOS</w:t>
            </w:r>
          </w:p>
        </w:tc>
        <w:tc>
          <w:tcPr>
            <w:tcW w:w="5382" w:type="dxa"/>
          </w:tcPr>
          <w:p w14:paraId="67142F5A" w14:textId="1D4907A6" w:rsidR="001668C0" w:rsidRPr="00F861B2" w:rsidRDefault="00AB70E8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Преобразовать число в строку</w:t>
            </w:r>
          </w:p>
        </w:tc>
      </w:tr>
      <w:tr w:rsidR="001668C0" w:rsidRPr="00F861B2" w14:paraId="11D9403F" w14:textId="77777777" w:rsidTr="00522600">
        <w:trPr>
          <w:jc w:val="center"/>
        </w:trPr>
        <w:tc>
          <w:tcPr>
            <w:tcW w:w="3827" w:type="dxa"/>
          </w:tcPr>
          <w:p w14:paraId="18D712E0" w14:textId="7CFF03B5" w:rsidR="001668C0" w:rsidRPr="00DF1EA3" w:rsidRDefault="00DF1EA3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FTOI</w:t>
            </w:r>
          </w:p>
        </w:tc>
        <w:tc>
          <w:tcPr>
            <w:tcW w:w="5382" w:type="dxa"/>
          </w:tcPr>
          <w:p w14:paraId="0DFBD9A5" w14:textId="43516E8F" w:rsidR="001668C0" w:rsidRPr="00F861B2" w:rsidRDefault="00DF1EA3" w:rsidP="0091125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Преобразовать число с плавающей запятой в целое число</w:t>
            </w:r>
          </w:p>
        </w:tc>
      </w:tr>
    </w:tbl>
    <w:p w14:paraId="4B0F014A" w14:textId="77777777" w:rsidR="000D4460" w:rsidRPr="00CF6D3A" w:rsidRDefault="000D4460" w:rsidP="000D44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113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F6D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Продолжение таблицы 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5382"/>
      </w:tblGrid>
      <w:tr w:rsidR="000D4460" w14:paraId="2569DFEC" w14:textId="77777777" w:rsidTr="00522600">
        <w:trPr>
          <w:jc w:val="center"/>
        </w:trPr>
        <w:tc>
          <w:tcPr>
            <w:tcW w:w="3827" w:type="dxa"/>
          </w:tcPr>
          <w:p w14:paraId="19B1610E" w14:textId="77777777" w:rsidR="000D4460" w:rsidRPr="000B0376" w:rsidRDefault="000D4460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B0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Мнемокод</w:t>
            </w:r>
          </w:p>
        </w:tc>
        <w:tc>
          <w:tcPr>
            <w:tcW w:w="5382" w:type="dxa"/>
          </w:tcPr>
          <w:p w14:paraId="44E52283" w14:textId="77777777" w:rsidR="000D4460" w:rsidRPr="00165243" w:rsidRDefault="000D4460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652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0D4460" w:rsidRPr="00D93A42" w14:paraId="1F623323" w14:textId="77777777" w:rsidTr="00522600">
        <w:trPr>
          <w:jc w:val="center"/>
        </w:trPr>
        <w:tc>
          <w:tcPr>
            <w:tcW w:w="3827" w:type="dxa"/>
          </w:tcPr>
          <w:p w14:paraId="69C01C86" w14:textId="21F7528D" w:rsidR="000D4460" w:rsidRPr="009A4217" w:rsidRDefault="009A4217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ITOF</w:t>
            </w:r>
          </w:p>
        </w:tc>
        <w:tc>
          <w:tcPr>
            <w:tcW w:w="5382" w:type="dxa"/>
          </w:tcPr>
          <w:p w14:paraId="0A133EF0" w14:textId="1CC81BB3" w:rsidR="000D4460" w:rsidRPr="00ED6295" w:rsidRDefault="009A4217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Преобразовать целое число в число с плавающей запятой</w:t>
            </w:r>
          </w:p>
        </w:tc>
      </w:tr>
      <w:tr w:rsidR="00035E85" w:rsidRPr="00D93A42" w14:paraId="18A6E887" w14:textId="77777777" w:rsidTr="00522600">
        <w:trPr>
          <w:jc w:val="center"/>
        </w:trPr>
        <w:tc>
          <w:tcPr>
            <w:tcW w:w="3827" w:type="dxa"/>
          </w:tcPr>
          <w:p w14:paraId="6961E353" w14:textId="66730F6B" w:rsidR="00035E85" w:rsidRPr="00181EBB" w:rsidRDefault="00181EBB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  <w:r w:rsidR="0066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ND</w:t>
            </w:r>
          </w:p>
        </w:tc>
        <w:tc>
          <w:tcPr>
            <w:tcW w:w="5382" w:type="dxa"/>
          </w:tcPr>
          <w:p w14:paraId="6B5AE242" w14:textId="46FAF697" w:rsidR="00035E85" w:rsidRPr="00711C22" w:rsidRDefault="00181EBB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Округление</w:t>
            </w:r>
            <w:r w:rsidR="00711C22" w:rsidRPr="00711C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11C2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 сторону от нуля</w:t>
            </w:r>
          </w:p>
        </w:tc>
      </w:tr>
      <w:tr w:rsidR="00035E85" w:rsidRPr="00D93A42" w14:paraId="276E2212" w14:textId="77777777" w:rsidTr="00522600">
        <w:trPr>
          <w:jc w:val="center"/>
        </w:trPr>
        <w:tc>
          <w:tcPr>
            <w:tcW w:w="3827" w:type="dxa"/>
          </w:tcPr>
          <w:p w14:paraId="576E4AF6" w14:textId="64FCA02E" w:rsidR="00035E85" w:rsidRPr="000E3430" w:rsidRDefault="000E3430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CEIL</w:t>
            </w:r>
          </w:p>
        </w:tc>
        <w:tc>
          <w:tcPr>
            <w:tcW w:w="5382" w:type="dxa"/>
          </w:tcPr>
          <w:p w14:paraId="3D3EA5DF" w14:textId="3EC93300" w:rsidR="00035E85" w:rsidRDefault="00D56A51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Округление до ближайшего целого</w:t>
            </w:r>
          </w:p>
        </w:tc>
      </w:tr>
      <w:tr w:rsidR="00035E85" w:rsidRPr="00D93A42" w14:paraId="644B9864" w14:textId="77777777" w:rsidTr="00522600">
        <w:trPr>
          <w:jc w:val="center"/>
        </w:trPr>
        <w:tc>
          <w:tcPr>
            <w:tcW w:w="3827" w:type="dxa"/>
          </w:tcPr>
          <w:p w14:paraId="113A57CB" w14:textId="56955F7F" w:rsidR="00035E85" w:rsidRPr="000E3430" w:rsidRDefault="000E3430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FLR</w:t>
            </w:r>
          </w:p>
        </w:tc>
        <w:tc>
          <w:tcPr>
            <w:tcW w:w="5382" w:type="dxa"/>
          </w:tcPr>
          <w:p w14:paraId="0646C6F7" w14:textId="1CD06D69" w:rsidR="00035E85" w:rsidRDefault="00BB1E63" w:rsidP="005226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Округление до целого в меньшую сторону</w:t>
            </w:r>
          </w:p>
        </w:tc>
      </w:tr>
    </w:tbl>
    <w:p w14:paraId="013F3CF2" w14:textId="36BC7499" w:rsidR="00CF6D3A" w:rsidRPr="00F861B2" w:rsidRDefault="00CF6D3A" w:rsidP="00B136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8665BED" w14:textId="66BF2F1F" w:rsidR="005772DB" w:rsidRPr="00C05422" w:rsidRDefault="00C05422" w:rsidP="003A6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Данные инструкции, позволяют выполнять код более эффективно, уменьшая нагрузку на интерпретатор.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Планируется добавить инструкции для множественной записи значений в стек, именуя инструкции как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PUSH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 w:rsidRPr="00C054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PUSH</w:t>
      </w:r>
      <w:r w:rsidRPr="00C054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</w:t>
      </w:r>
      <w:r w:rsidRPr="00C054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Pr="00C054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PUSH</w:t>
      </w:r>
      <w:r w:rsidRPr="00C0542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4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 так далее.</w:t>
      </w:r>
    </w:p>
    <w:p w14:paraId="2D97C5D3" w14:textId="0775911A" w:rsidR="005772DB" w:rsidRDefault="005772DB" w:rsidP="00987B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EFD8B11" w14:textId="554B900D" w:rsidR="00987B0F" w:rsidRDefault="00987B0F" w:rsidP="00987B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Формат инструкции</w:t>
      </w:r>
    </w:p>
    <w:p w14:paraId="56B30C59" w14:textId="7F89CB26" w:rsidR="00987B0F" w:rsidRDefault="00987B0F" w:rsidP="003A6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Формат инструкции фиксирован, и укладывается в 4 байта. Таблица диапазонов бит, для определения адресации, регистра источника, регистра назначения, и флагов.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249AE" w:rsidRPr="00D249AE" w14:paraId="3E29B0A1" w14:textId="77777777" w:rsidTr="00D249AE">
        <w:trPr>
          <w:jc w:val="center"/>
        </w:trPr>
        <w:tc>
          <w:tcPr>
            <w:tcW w:w="4672" w:type="dxa"/>
          </w:tcPr>
          <w:p w14:paraId="3286CBD4" w14:textId="28CBF881" w:rsidR="00D249AE" w:rsidRPr="00D249AE" w:rsidRDefault="00D249AE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Диапазон бит</w:t>
            </w:r>
          </w:p>
        </w:tc>
        <w:tc>
          <w:tcPr>
            <w:tcW w:w="4673" w:type="dxa"/>
          </w:tcPr>
          <w:p w14:paraId="78465B4E" w14:textId="79ADD379" w:rsidR="00D249AE" w:rsidRPr="00D249AE" w:rsidRDefault="00D249AE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D249AE" w:rsidRPr="00D249AE" w14:paraId="710D70F1" w14:textId="77777777" w:rsidTr="00D249AE">
        <w:trPr>
          <w:jc w:val="center"/>
        </w:trPr>
        <w:tc>
          <w:tcPr>
            <w:tcW w:w="4672" w:type="dxa"/>
          </w:tcPr>
          <w:p w14:paraId="6069DC8A" w14:textId="6C2B3DF9" w:rsidR="00D249AE" w:rsidRPr="00D249AE" w:rsidRDefault="00D249AE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0-15</w:t>
            </w:r>
            <w:r w:rsidR="00E211B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(16 бит)</w:t>
            </w:r>
          </w:p>
        </w:tc>
        <w:tc>
          <w:tcPr>
            <w:tcW w:w="4673" w:type="dxa"/>
          </w:tcPr>
          <w:p w14:paraId="583E81FB" w14:textId="3E77DCB1" w:rsidR="00D249AE" w:rsidRPr="00D249AE" w:rsidRDefault="00D249AE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операции</w:t>
            </w:r>
          </w:p>
        </w:tc>
      </w:tr>
      <w:tr w:rsidR="00D249AE" w:rsidRPr="00D249AE" w14:paraId="77177DFB" w14:textId="77777777" w:rsidTr="00D249AE">
        <w:trPr>
          <w:jc w:val="center"/>
        </w:trPr>
        <w:tc>
          <w:tcPr>
            <w:tcW w:w="4672" w:type="dxa"/>
          </w:tcPr>
          <w:p w14:paraId="2BB2C9EF" w14:textId="6CFC2E03" w:rsidR="00D249AE" w:rsidRPr="00D249AE" w:rsidRDefault="00DE1964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16-17 (2 бита)</w:t>
            </w:r>
          </w:p>
        </w:tc>
        <w:tc>
          <w:tcPr>
            <w:tcW w:w="4673" w:type="dxa"/>
          </w:tcPr>
          <w:p w14:paraId="04F99D62" w14:textId="37609CF2" w:rsidR="00D249AE" w:rsidRPr="00D249AE" w:rsidRDefault="0071157F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Режим адресации. Доступны такие режимы как регистровый, индексный, </w:t>
            </w:r>
            <w:r w:rsidR="00A75C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непосредственный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D249AE" w:rsidRPr="00D249AE" w14:paraId="0ECFB853" w14:textId="77777777" w:rsidTr="00D249AE">
        <w:trPr>
          <w:jc w:val="center"/>
        </w:trPr>
        <w:tc>
          <w:tcPr>
            <w:tcW w:w="4672" w:type="dxa"/>
          </w:tcPr>
          <w:p w14:paraId="5B490E07" w14:textId="31C9C631" w:rsidR="00D249AE" w:rsidRPr="00D249AE" w:rsidRDefault="002F6FBC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18-21 (4 бита)</w:t>
            </w:r>
          </w:p>
        </w:tc>
        <w:tc>
          <w:tcPr>
            <w:tcW w:w="4673" w:type="dxa"/>
          </w:tcPr>
          <w:p w14:paraId="1CAC0886" w14:textId="1F79E7E8" w:rsidR="00D249AE" w:rsidRPr="00D249AE" w:rsidRDefault="00F92A31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Регистр назначения</w:t>
            </w:r>
          </w:p>
        </w:tc>
      </w:tr>
      <w:tr w:rsidR="003836ED" w:rsidRPr="00D249AE" w14:paraId="5A51127B" w14:textId="77777777" w:rsidTr="00D249AE">
        <w:trPr>
          <w:jc w:val="center"/>
        </w:trPr>
        <w:tc>
          <w:tcPr>
            <w:tcW w:w="4672" w:type="dxa"/>
          </w:tcPr>
          <w:p w14:paraId="51DF121B" w14:textId="67A7C3FB" w:rsidR="003836ED" w:rsidRPr="00D249AE" w:rsidRDefault="00B1276A" w:rsidP="003836E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22-25</w:t>
            </w:r>
            <w:r w:rsidR="003836E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(4 бита)</w:t>
            </w:r>
          </w:p>
        </w:tc>
        <w:tc>
          <w:tcPr>
            <w:tcW w:w="4673" w:type="dxa"/>
          </w:tcPr>
          <w:p w14:paraId="75C67A5C" w14:textId="5E93F37F" w:rsidR="003836ED" w:rsidRPr="00556D4C" w:rsidRDefault="003836ED" w:rsidP="003836E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Регистр </w:t>
            </w:r>
            <w:r w:rsidR="00556D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источник</w:t>
            </w:r>
          </w:p>
        </w:tc>
      </w:tr>
      <w:tr w:rsidR="00D249AE" w:rsidRPr="00D249AE" w14:paraId="181FF6E2" w14:textId="77777777" w:rsidTr="00D249AE">
        <w:trPr>
          <w:jc w:val="center"/>
        </w:trPr>
        <w:tc>
          <w:tcPr>
            <w:tcW w:w="4672" w:type="dxa"/>
          </w:tcPr>
          <w:p w14:paraId="733EEAA6" w14:textId="684ABD4E" w:rsidR="00D249AE" w:rsidRPr="00D249AE" w:rsidRDefault="004166F4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26-31 (6 бит)</w:t>
            </w:r>
          </w:p>
        </w:tc>
        <w:tc>
          <w:tcPr>
            <w:tcW w:w="4673" w:type="dxa"/>
          </w:tcPr>
          <w:p w14:paraId="4FBCC6B5" w14:textId="32A7F776" w:rsidR="00D249AE" w:rsidRPr="00D249AE" w:rsidRDefault="004166F4" w:rsidP="00987B0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Флаги</w:t>
            </w:r>
            <w:r w:rsidR="000A35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(например </w:t>
            </w:r>
            <w:r w:rsidR="005A09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признак числа с плавающей запятой </w:t>
            </w:r>
            <w:r w:rsidR="005A09EF" w:rsidRPr="005A09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VMI_F_FP_OP</w:t>
            </w:r>
            <w:r w:rsidR="005A09E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49B55856" w14:textId="77777777" w:rsidR="00D249AE" w:rsidRPr="00987B0F" w:rsidRDefault="00D249AE" w:rsidP="00987B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663F2920" w14:textId="68E52BB3" w:rsidR="005772DB" w:rsidRDefault="00CC17FA" w:rsidP="003A6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Генератор кода использует функцию упаковки инструкций в 4 байта</w:t>
      </w:r>
      <w:r w:rsid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31073" w:rsidRP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SVM_instr_write</w:t>
      </w:r>
      <w:proofErr w:type="spellEnd"/>
      <w:r w:rsid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а виртуальная машина, использует функцию </w:t>
      </w:r>
      <w:proofErr w:type="spellStart"/>
      <w:r w:rsidR="00831073" w:rsidRP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SVM_instr_fetch</w:t>
      </w:r>
      <w:proofErr w:type="spellEnd"/>
      <w:r w:rsid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распаковки информации об инструкции</w:t>
      </w:r>
      <w:r w:rsidR="00F365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 удобно читаемый вид</w:t>
      </w:r>
      <w:r w:rsidR="00831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24C19FD0" w14:textId="69C49CE5" w:rsidR="002E48F1" w:rsidRDefault="002E48F1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Код основной функции интерпретатора байт</w:t>
      </w:r>
      <w:r w:rsidR="00DF5A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кода, показан в </w:t>
      </w:r>
      <w:r w:rsidR="000814E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риложении Б.</w:t>
      </w:r>
    </w:p>
    <w:p w14:paraId="489C7FCA" w14:textId="50FD8B00" w:rsidR="00950571" w:rsidRDefault="00950571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Класс</w:t>
      </w:r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scc</w:t>
      </w:r>
      <w:proofErr w:type="spellEnd"/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code</w:t>
      </w:r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emitter</w:t>
      </w:r>
      <w:r w:rsidRPr="00950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генерирует код, для дальнейшего его использования в линковщике.</w:t>
      </w:r>
    </w:p>
    <w:p w14:paraId="39EA5077" w14:textId="585E1C5D" w:rsidR="0092158B" w:rsidRDefault="0092158B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Код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класса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scc</w:t>
      </w:r>
      <w:proofErr w:type="spellEnd"/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code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emitter</w:t>
      </w:r>
      <w:r w:rsidRPr="009215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 в приложении В.</w:t>
      </w:r>
    </w:p>
    <w:p w14:paraId="724FDF54" w14:textId="32F2D033" w:rsidR="00A30621" w:rsidRPr="00A30621" w:rsidRDefault="00A30621" w:rsidP="00651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Код</w:t>
      </w:r>
      <w:r w:rsidRPr="00A306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файла</w:t>
      </w:r>
      <w:r w:rsidRPr="00A306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SVM</w:t>
      </w:r>
      <w:r w:rsidRPr="00A306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</w:t>
      </w:r>
      <w:r w:rsidRPr="00A3062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содержащего инструкции и </w:t>
      </w:r>
      <w:r w:rsidR="00B62E4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их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формат, в приложении Г.</w:t>
      </w:r>
    </w:p>
    <w:p w14:paraId="3CA57D1A" w14:textId="77777777" w:rsidR="00E32F68" w:rsidRPr="00A30621" w:rsidRDefault="00E32F6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A3062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 w:type="page"/>
      </w:r>
    </w:p>
    <w:p w14:paraId="66234CCD" w14:textId="6E292CB8" w:rsidR="005772DB" w:rsidRPr="003504B0" w:rsidRDefault="005772DB" w:rsidP="003504B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6" w:name="_Toc182350795"/>
      <w:r w:rsidRPr="003504B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ЗАКЛЮЧЕНИЕ</w:t>
      </w:r>
      <w:bookmarkEnd w:id="26"/>
    </w:p>
    <w:p w14:paraId="6B36ED83" w14:textId="77777777" w:rsidR="005772DB" w:rsidRPr="001B7411" w:rsidRDefault="005772DB" w:rsidP="001362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EF3E74F" w14:textId="4D2C01FE" w:rsidR="008A13C0" w:rsidRPr="008A13C0" w:rsidRDefault="008A13C0" w:rsidP="008A13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A1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Итоги работы: Создан язык программирования </w:t>
      </w:r>
      <w:r w:rsidR="008252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F02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Simple</w:t>
      </w:r>
      <w:r w:rsidR="00F0251B" w:rsidRPr="00F02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F0251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</w:t>
      </w:r>
      <w:r w:rsidR="008252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Pr="008A1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разработан лексический и синтаксический анализатор</w:t>
      </w:r>
      <w:r w:rsidR="00225F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генератор кода и виртуальная машина для выполнения программ</w:t>
      </w:r>
      <w:r w:rsidRPr="008A1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27301BEE" w14:textId="1C07D3AA" w:rsidR="005772DB" w:rsidRPr="00584F8B" w:rsidRDefault="008A13C0" w:rsidP="008A13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A13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Дальнейшие улучшения: Расширение возможностей </w:t>
      </w:r>
      <w:r w:rsidR="000F4C9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языка и исполняющей виртуальной машины, оптимизация компилятора и виртуальной машины, </w:t>
      </w:r>
      <w:r w:rsidR="001D524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добавление алгоритмов оптимизации кода</w:t>
      </w:r>
      <w:r w:rsidR="00584F8B" w:rsidRPr="00584F8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C4110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Завершение синтаксического анализатора, генератора кода.</w:t>
      </w:r>
    </w:p>
    <w:p w14:paraId="1E22D65D" w14:textId="77777777" w:rsidR="002D651C" w:rsidRDefault="002D651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14:paraId="5FD3F4C6" w14:textId="425DA8D5" w:rsidR="001362B6" w:rsidRPr="003504B0" w:rsidRDefault="001362B6" w:rsidP="003504B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bookmarkStart w:id="27" w:name="_Toc182350796"/>
      <w:r w:rsidRPr="003504B0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использованной литературы</w:t>
      </w:r>
      <w:bookmarkEnd w:id="27"/>
    </w:p>
    <w:p w14:paraId="519766D8" w14:textId="77777777" w:rsidR="00671483" w:rsidRPr="00671483" w:rsidRDefault="00671483" w:rsidP="00671483">
      <w:pPr>
        <w:pStyle w:val="ac"/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A309242" w14:textId="11A609F1" w:rsidR="001362B6" w:rsidRDefault="001362B6" w:rsidP="001362B6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Методичк</w:t>
      </w:r>
      <w:r w:rsidR="008A1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 w:rsidR="008A1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системному программированию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4372A4" w14:textId="76F7B20C" w:rsidR="001362B6" w:rsidRDefault="0070404C" w:rsidP="001362B6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Интернет ресурс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8A13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denisb.org</w:t>
      </w:r>
    </w:p>
    <w:p w14:paraId="09CF7A6C" w14:textId="1B4FC4DE" w:rsidR="001362B6" w:rsidRPr="006A7731" w:rsidRDefault="002E611A" w:rsidP="001362B6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 ресурс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9" w:history="1">
        <w:r w:rsidR="006A7731" w:rsidRPr="00C17738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www.iso.org</w:t>
        </w:r>
      </w:hyperlink>
    </w:p>
    <w:p w14:paraId="20A5AEB1" w14:textId="0810ED1C" w:rsidR="006A7731" w:rsidRDefault="006A77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 w:type="page"/>
      </w:r>
    </w:p>
    <w:p w14:paraId="0C6504CC" w14:textId="6A9787DA" w:rsidR="006A7731" w:rsidRPr="00DE2F6E" w:rsidRDefault="006A7731" w:rsidP="00DE2F6E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8" w:name="_Toc182350797"/>
      <w:r w:rsidRPr="00DE2F6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 А</w:t>
      </w:r>
      <w:bookmarkEnd w:id="28"/>
    </w:p>
    <w:p w14:paraId="4A3D87DE" w14:textId="5045A20B" w:rsidR="00FA3204" w:rsidRPr="00FA3204" w:rsidRDefault="006A7731" w:rsidP="009A14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</w:t>
      </w:r>
      <w:r w:rsidR="00E355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чтения операторов (разделителей) и </w:t>
      </w:r>
      <w:r w:rsidR="00BC44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в токены.</w:t>
      </w:r>
    </w:p>
    <w:p w14:paraId="6B9AEFE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read_delims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scclex_tok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1F2732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D38209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CCDBG(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"process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read_delims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2D472C0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scctp_ctx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6FF27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read single chars */</w:t>
      </w:r>
    </w:p>
    <w:p w14:paraId="47B5796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tok.length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7FE2FE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current char is '\0' */</w:t>
      </w:r>
    </w:p>
    <w:p w14:paraId="0D810E4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14:paraId="2B0CC32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23A8A74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827553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7FE19A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switch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A2B8F6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6429844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'(':</w:t>
      </w:r>
    </w:p>
    <w:p w14:paraId="27C3E55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14317A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25EE0BC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SCCT_LPAREN;</w:t>
      </w:r>
    </w:p>
    <w:p w14:paraId="3845883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E865F3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')':</w:t>
      </w:r>
    </w:p>
    <w:p w14:paraId="63FEDF1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3C29FE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1C7DFDA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SCCT_RPAREN;</w:t>
      </w:r>
    </w:p>
    <w:p w14:paraId="287885C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2B0C6C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'[':</w:t>
      </w:r>
    </w:p>
    <w:p w14:paraId="42C7D0C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6A183D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7D4B9A4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SCCT_LQPAREN;</w:t>
      </w:r>
    </w:p>
    <w:p w14:paraId="5869B6E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A9BCA7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']':</w:t>
      </w:r>
    </w:p>
    <w:p w14:paraId="75B2F05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CBA89B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4B427BD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SCCT_RQPAREN;</w:t>
      </w:r>
    </w:p>
    <w:p w14:paraId="5096984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C5D21E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'{':</w:t>
      </w:r>
    </w:p>
    <w:p w14:paraId="5BEA7EA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E09771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SCCTOK_OP_SCOPE;</w:t>
      </w:r>
    </w:p>
    <w:p w14:paraId="5C2A0CC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SCCT_LBRACE;</w:t>
      </w:r>
    </w:p>
    <w:p w14:paraId="54386E2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3E6BBC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'}':</w:t>
      </w:r>
    </w:p>
    <w:p w14:paraId="15BF044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C13239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SCCTOK_OP_SCOPE;</w:t>
      </w:r>
    </w:p>
    <w:p w14:paraId="6548C92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SCCT_RBRACE;</w:t>
      </w:r>
    </w:p>
    <w:p w14:paraId="345A5FB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A17F62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';':</w:t>
      </w:r>
    </w:p>
    <w:p w14:paraId="544B393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4DEE74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SCCTOK_OP_EXPR_COMPL;</w:t>
      </w:r>
    </w:p>
    <w:p w14:paraId="565B184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SCCT_SEMICOLON;</w:t>
      </w:r>
    </w:p>
    <w:p w14:paraId="7FC06B2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3DBE34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SCCT_MOD OK!</w:t>
      </w:r>
    </w:p>
    <w:p w14:paraId="75AAFD7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'%': {</w:t>
      </w:r>
    </w:p>
    <w:p w14:paraId="3BCAED4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2FD092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SCCTOK_OP_LITVARNUMI;</w:t>
      </w:r>
    </w:p>
    <w:p w14:paraId="70558AB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SCCT_MOD;</w:t>
      </w:r>
    </w:p>
    <w:p w14:paraId="1CB67AA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1F8BFDC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5892D1F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38CFBE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SCCT_MOD_ASSIGN OK!</w:t>
      </w:r>
    </w:p>
    <w:p w14:paraId="22A9396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SCCT_MOD_ASSIGN; // %=</w:t>
      </w:r>
    </w:p>
    <w:p w14:paraId="510B950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462313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072A3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BEAE63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D8E468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'%'</w:t>
      </w:r>
    </w:p>
    <w:p w14:paraId="3633DF7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10A3D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+ (add) */</w:t>
      </w:r>
    </w:p>
    <w:p w14:paraId="3C6A06C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SCCT_ADD</w:t>
      </w:r>
    </w:p>
    <w:p w14:paraId="4A930FC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'+': {</w:t>
      </w:r>
    </w:p>
    <w:p w14:paraId="06D13F6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7B154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SCCTOK_OP_LITVARNUMIF;</w:t>
      </w:r>
    </w:p>
    <w:p w14:paraId="20EC5F7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SCCT_ADD;</w:t>
      </w:r>
    </w:p>
    <w:p w14:paraId="27166EA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229FFF7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SCCT_INC OK!</w:t>
      </w:r>
    </w:p>
    <w:p w14:paraId="6F19642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'+') {</w:t>
      </w:r>
    </w:p>
    <w:p w14:paraId="3C24352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4175B0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SCCT_INC; //++</w:t>
      </w:r>
    </w:p>
    <w:p w14:paraId="1F0CEBA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DB9F92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992F6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SCCT_ADD_ASSIGN OK!</w:t>
      </w:r>
    </w:p>
    <w:p w14:paraId="79BD610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713F5FA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460A2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SCCT_ADD_ASSIGN; //+=</w:t>
      </w:r>
    </w:p>
    <w:p w14:paraId="4500245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17F74A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1AAE9F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4DF2EA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10EA3A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 END case '+'</w:t>
      </w:r>
    </w:p>
    <w:p w14:paraId="39A9115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BF28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- (sub) */</w:t>
      </w:r>
    </w:p>
    <w:p w14:paraId="336310E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SCCT_SUB OK!</w:t>
      </w:r>
    </w:p>
    <w:p w14:paraId="7A8C908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'-': {</w:t>
      </w:r>
    </w:p>
    <w:p w14:paraId="7D90D19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SCCT_SUB;</w:t>
      </w:r>
    </w:p>
    <w:p w14:paraId="37C4C21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257473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39541F2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'-') {</w:t>
      </w:r>
    </w:p>
    <w:p w14:paraId="6B3B5BD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F3FA7B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SCCT_INC OK!</w:t>
      </w:r>
    </w:p>
    <w:p w14:paraId="2812ED1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SCCT_INC; //--</w:t>
      </w:r>
    </w:p>
    <w:p w14:paraId="791DF5E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D7060E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B41AB9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115FE85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61257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SCCT_SUB_ASSIGN OK!</w:t>
      </w:r>
    </w:p>
    <w:p w14:paraId="54E6906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SCCT_SUB_ASSIGN; //-=</w:t>
      </w:r>
    </w:p>
    <w:p w14:paraId="2C3FBC2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421149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420574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'&gt;') {</w:t>
      </w:r>
    </w:p>
    <w:p w14:paraId="07BFFD0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B5ADA0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SCCT_ARROW OK!</w:t>
      </w:r>
    </w:p>
    <w:p w14:paraId="176AE1E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SCCT_ARROW; //-&gt;</w:t>
      </w:r>
    </w:p>
    <w:p w14:paraId="7A69774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B12554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95F824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014C72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82A528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'-'</w:t>
      </w:r>
    </w:p>
    <w:p w14:paraId="3AACFA0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FFE6F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*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*/</w:t>
      </w:r>
    </w:p>
    <w:p w14:paraId="2C4C22B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SCCT_MUL OK!</w:t>
      </w:r>
    </w:p>
    <w:p w14:paraId="7FDD8F6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'*': {</w:t>
      </w:r>
    </w:p>
    <w:p w14:paraId="71D3BEC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SCCTOK_OP_LITVARNUMIF;</w:t>
      </w:r>
    </w:p>
    <w:p w14:paraId="634AE07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SCCT_ASTERISK;</w:t>
      </w:r>
    </w:p>
    <w:p w14:paraId="4A91042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85A03D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70534D7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46CFA4B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6EE322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SCCT_MUL_ASSIGN OK!</w:t>
      </w:r>
    </w:p>
    <w:p w14:paraId="1B07EFA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SCCT_MUL_ASSIGN; //*=</w:t>
      </w:r>
    </w:p>
    <w:p w14:paraId="1A824E9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40E883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C8BB19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629D0D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D3E9FA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'*'</w:t>
      </w:r>
    </w:p>
    <w:p w14:paraId="167F9CB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AAEFA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/ (div) */</w:t>
      </w:r>
    </w:p>
    <w:p w14:paraId="10B943E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SCCT_DIV OK!</w:t>
      </w:r>
    </w:p>
    <w:p w14:paraId="2E6E7AB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'/': {</w:t>
      </w:r>
    </w:p>
    <w:p w14:paraId="5F658B4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SCCTOK_OP_LITVARNUMIF;</w:t>
      </w:r>
    </w:p>
    <w:p w14:paraId="559C03D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SCCT_DIV;</w:t>
      </w:r>
    </w:p>
    <w:p w14:paraId="5D4D51E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A4B3D1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3372999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4E7AABE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3211D9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SCCT_DIV_ASSIGN OK!</w:t>
      </w:r>
    </w:p>
    <w:p w14:paraId="3879534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SCCT_DIV_ASSIGN; // /=</w:t>
      </w:r>
    </w:p>
    <w:p w14:paraId="217C4BF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87C258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DB8156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A1A62E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150A77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'/'</w:t>
      </w:r>
    </w:p>
    <w:p w14:paraId="5E3428A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8C55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|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biwise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 )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58794A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SCCT_OR OK!</w:t>
      </w:r>
    </w:p>
    <w:p w14:paraId="6D5F137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'|': {</w:t>
      </w:r>
    </w:p>
    <w:p w14:paraId="737B015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SCCTOK_OP_LITVARBIT;</w:t>
      </w:r>
    </w:p>
    <w:p w14:paraId="50F0491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SCCT_OR;</w:t>
      </w:r>
    </w:p>
    <w:p w14:paraId="2D30DE6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6D0261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3A5183E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'|') {</w:t>
      </w:r>
    </w:p>
    <w:p w14:paraId="643D854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72E477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SCCT_LOGICAL_OR OK!</w:t>
      </w:r>
    </w:p>
    <w:p w14:paraId="357857D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SCCT_LOGICAL_OR; // ||</w:t>
      </w:r>
    </w:p>
    <w:p w14:paraId="64CE315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546A6F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280814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66ECBDC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338BF6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SCCT_OR_ASSIGN OK!</w:t>
      </w:r>
    </w:p>
    <w:p w14:paraId="53148D6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SCCT_OR_ASSIGN; // |=</w:t>
      </w:r>
    </w:p>
    <w:p w14:paraId="56820D0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63A802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D529A3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4F28E6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84E43F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} //END case '|'</w:t>
      </w:r>
    </w:p>
    <w:p w14:paraId="1D920AD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7EC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&lt; (less) */</w:t>
      </w:r>
    </w:p>
    <w:p w14:paraId="2229386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SCCT_LESS OK!</w:t>
      </w:r>
    </w:p>
    <w:p w14:paraId="2265D18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'&lt;': {</w:t>
      </w:r>
    </w:p>
    <w:p w14:paraId="37235F5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SCCTOK_OP_LITVARLOG;</w:t>
      </w:r>
    </w:p>
    <w:p w14:paraId="630E454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SCCT_LESS;</w:t>
      </w:r>
    </w:p>
    <w:p w14:paraId="3584B47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F0C4D3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5FB06D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1A42CB2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F78C84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SCCT_LESS_EQUAL OK!</w:t>
      </w:r>
    </w:p>
    <w:p w14:paraId="27A8F4B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SCCT_LESS_EQUAL; // &lt;=</w:t>
      </w:r>
    </w:p>
    <w:p w14:paraId="17C1A41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ABFFCD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254783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9485D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'&lt;') {</w:t>
      </w:r>
    </w:p>
    <w:p w14:paraId="75E0256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SCCT_LSHIFT OK!</w:t>
      </w:r>
    </w:p>
    <w:p w14:paraId="3307002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E9D08F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SCCTOK_OP_LITVARBIT;</w:t>
      </w:r>
    </w:p>
    <w:p w14:paraId="596DEC2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SCCT_LSHIFT; // &lt;&lt;</w:t>
      </w:r>
    </w:p>
    <w:p w14:paraId="6909A11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src.store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_context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767C3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29877FE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4E419BE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607ADF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SCCT_LSHIFT_ASSIGN OK!</w:t>
      </w:r>
    </w:p>
    <w:p w14:paraId="2FAA830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SCCT_LSHIFT_ASSIGN; // &lt;&lt;=</w:t>
      </w:r>
    </w:p>
    <w:p w14:paraId="3B724FC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B6B7F2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5F8D5C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62EF7E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src.restore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_context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//rollback</w:t>
      </w:r>
    </w:p>
    <w:p w14:paraId="12E86DD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9CAE20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74D988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6E1749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242C74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'&lt;'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6E4DE5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1A13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&gt; (greater) */</w:t>
      </w:r>
    </w:p>
    <w:p w14:paraId="3C039CD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SCCT_GREATER OK!</w:t>
      </w:r>
    </w:p>
    <w:p w14:paraId="71A5C63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'&gt;': {</w:t>
      </w:r>
    </w:p>
    <w:p w14:paraId="7FB2167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E143E5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SCCTOK_OP_LITVARLOG;</w:t>
      </w:r>
    </w:p>
    <w:p w14:paraId="19A7DC6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SCCT_GREATER;</w:t>
      </w:r>
    </w:p>
    <w:p w14:paraId="57C03F8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552EB0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590F271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55C468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SCCT_GREATER_EQUAL OK!</w:t>
      </w:r>
    </w:p>
    <w:p w14:paraId="300A44F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SCCT_GREATER_EQUAL; // &gt;=</w:t>
      </w:r>
    </w:p>
    <w:p w14:paraId="1505949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22280A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0AD928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DB306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'&gt;') {</w:t>
      </w:r>
    </w:p>
    <w:p w14:paraId="4CDD378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SCCT_RSHIFT OK!</w:t>
      </w:r>
    </w:p>
    <w:p w14:paraId="5DA770B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B9CB57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SCCTOK_OP_LITVARBIT;</w:t>
      </w:r>
    </w:p>
    <w:p w14:paraId="45EA4F8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SCCT_RSHIFT; // &gt;&gt;</w:t>
      </w:r>
    </w:p>
    <w:p w14:paraId="48FAAC6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src.store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_context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305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90BEDD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09B03D7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93257A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SCCT_RSHIFT_ASSIGN OK!</w:t>
      </w:r>
    </w:p>
    <w:p w14:paraId="2B5919E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SCCT_RSHIFT_ASSIGN; // &gt;&gt;=</w:t>
      </w:r>
    </w:p>
    <w:p w14:paraId="1442846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6DE886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223FCF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9AB400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src.restore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_context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parser_ctx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//rollback</w:t>
      </w:r>
    </w:p>
    <w:p w14:paraId="29C4394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7D5AEA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B9B464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EE37E9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87D13B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'&gt;'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169522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818EB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&amp;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biwise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)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54DCA1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SCCT_AND OK!</w:t>
      </w:r>
    </w:p>
    <w:p w14:paraId="644DCD1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'&amp;': {</w:t>
      </w:r>
    </w:p>
    <w:p w14:paraId="17C28A5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SCCTOK_OP_LITVARBIT;</w:t>
      </w:r>
    </w:p>
    <w:p w14:paraId="1D41AC9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SCCT_AND;</w:t>
      </w:r>
    </w:p>
    <w:p w14:paraId="7B86917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876B0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A22D66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'&amp;') {</w:t>
      </w:r>
    </w:p>
    <w:p w14:paraId="7588BB1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97E0A4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SCCT_LOGICAL_AND OK!</w:t>
      </w:r>
    </w:p>
    <w:p w14:paraId="135CB37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SCCTOK_OP_LITVARLOG;</w:t>
      </w:r>
    </w:p>
    <w:p w14:paraId="665C964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SCCT_LOGICAL_AND; // &amp;&amp;</w:t>
      </w:r>
    </w:p>
    <w:p w14:paraId="08FDB2F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7C704F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9167F1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6F17D11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FBCE02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SCCT_AND_ASSIGN OK!</w:t>
      </w:r>
    </w:p>
    <w:p w14:paraId="0BF11E8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SCCT_AND_ASSIGN; // &amp;=</w:t>
      </w:r>
    </w:p>
    <w:p w14:paraId="3C2DD8F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5E9827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A3E663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6E54B0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57BA0E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'&amp;'</w:t>
      </w:r>
    </w:p>
    <w:p w14:paraId="42D8D6E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B9F22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^ (XOR) */</w:t>
      </w:r>
    </w:p>
    <w:p w14:paraId="5F8AA00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SCCT_XOR OK!</w:t>
      </w:r>
    </w:p>
    <w:p w14:paraId="6429DD5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'^': {</w:t>
      </w:r>
    </w:p>
    <w:p w14:paraId="351C762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SCCTOK_OP_LITVARBIT;</w:t>
      </w:r>
    </w:p>
    <w:p w14:paraId="1FED3DB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SCCT_XOR;</w:t>
      </w:r>
    </w:p>
    <w:p w14:paraId="6B663C6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C27EC7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32A89D1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099ED30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D13317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SCCT_XOR_ASSIGN OK!</w:t>
      </w:r>
    </w:p>
    <w:p w14:paraId="545DDF0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SCCT_XOR_ASSIGN; // ^=</w:t>
      </w:r>
    </w:p>
    <w:p w14:paraId="3042C55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C9AAA9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48E93C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CC92DD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CF0491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'^'</w:t>
      </w:r>
    </w:p>
    <w:p w14:paraId="4930520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C8384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SCCT_ASSIGNMENT</w:t>
      </w:r>
    </w:p>
    <w:p w14:paraId="6524C6A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'=': {</w:t>
      </w:r>
    </w:p>
    <w:p w14:paraId="4EE6B97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SCCTOK_OP_ASSIGNMENT;</w:t>
      </w:r>
    </w:p>
    <w:p w14:paraId="04668D5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SCCT_ASSIGNMENT;</w:t>
      </w:r>
    </w:p>
    <w:p w14:paraId="6D48D41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DFC500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73967A0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6ED335F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7C9B77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SCCTOK_OP_LITVARLOG;</w:t>
      </w:r>
    </w:p>
    <w:p w14:paraId="50904AB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SCCT_EQUAL; // ==</w:t>
      </w:r>
    </w:p>
    <w:p w14:paraId="4A900DD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36F375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CAAB65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C22B24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A1E12E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EC7075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71B15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//TODO: SCCT_NOT OK!</w:t>
      </w:r>
    </w:p>
    <w:p w14:paraId="08ADC99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'!': {</w:t>
      </w:r>
    </w:p>
    <w:p w14:paraId="0E1BCEB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SCCTOK_OP_LITVARLOG;</w:t>
      </w:r>
    </w:p>
    <w:p w14:paraId="5BD738E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SCCT_NOT;</w:t>
      </w:r>
    </w:p>
    <w:p w14:paraId="6AAE9C4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7AE4FF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053FBB5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'=') {</w:t>
      </w:r>
    </w:p>
    <w:p w14:paraId="79019F1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E41039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SCCT_NOT_EQUAL OK!</w:t>
      </w:r>
    </w:p>
    <w:p w14:paraId="2F3336E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SCCT_NOT_EQUAL; /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!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</w:p>
    <w:p w14:paraId="5ACD481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053082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C6C6E5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6D13BC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3EFCC3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'!'</w:t>
      </w:r>
    </w:p>
    <w:p w14:paraId="0179276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EA603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SCCT_XOR OK!</w:t>
      </w:r>
    </w:p>
    <w:p w14:paraId="7D79A26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'~': {</w:t>
      </w:r>
    </w:p>
    <w:p w14:paraId="3E5823E5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SCCTOK_OP_BITWISE|SCCTOK_OP_ARG_LITERAL;</w:t>
      </w:r>
    </w:p>
    <w:p w14:paraId="5665DB9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SCCT_XOR;</w:t>
      </w:r>
    </w:p>
    <w:p w14:paraId="1CA5E9B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035A8F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FB5F452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'~'</w:t>
      </w:r>
    </w:p>
    <w:p w14:paraId="726AB57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C19C7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SCCT_DOT OK!</w:t>
      </w:r>
    </w:p>
    <w:p w14:paraId="589C0DB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'.': {</w:t>
      </w:r>
    </w:p>
    <w:p w14:paraId="75C818A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18678FD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SCCT_DOT;</w:t>
      </w:r>
    </w:p>
    <w:p w14:paraId="580639F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1EBAE07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97FF37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'.'</w:t>
      </w:r>
    </w:p>
    <w:p w14:paraId="4CAC33E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4F6E8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//TODO: SCCT_DOT OK!</w:t>
      </w:r>
    </w:p>
    <w:p w14:paraId="534FC31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',': {</w:t>
      </w:r>
    </w:p>
    <w:p w14:paraId="35FC8DA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34D3AF1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SCCT_COMMA;</w:t>
      </w:r>
    </w:p>
    <w:p w14:paraId="37EFDFC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8682BB6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F619FD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','</w:t>
      </w:r>
    </w:p>
    <w:p w14:paraId="7F3EA45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33B39D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//TODO: SCCT_QUESTION OK!</w:t>
      </w:r>
    </w:p>
    <w:p w14:paraId="577E5A63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'?': {</w:t>
      </w:r>
    </w:p>
    <w:p w14:paraId="255E6554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tok.flags</w:t>
      </w:r>
      <w:proofErr w:type="spellEnd"/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SCCTOK_OP_DEFAULT;</w:t>
      </w:r>
    </w:p>
    <w:p w14:paraId="3162076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tok.tok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SCCT_QUESTION;</w:t>
      </w:r>
    </w:p>
    <w:p w14:paraId="18C3DE7B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tok.start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m_src.get_current_line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D3ACE2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4039438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//END case '?'</w:t>
      </w:r>
    </w:p>
    <w:p w14:paraId="585A115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73CA0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default:</w:t>
      </w:r>
    </w:p>
    <w:p w14:paraId="37BD84B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unrecognized sequence */</w:t>
      </w:r>
    </w:p>
    <w:p w14:paraId="7C984779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78FAF09A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DED49B1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m_src.pos_</w:t>
      </w:r>
      <w:proofErr w:type="gram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30EDFC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726987E" w14:textId="77777777" w:rsidR="009039B0" w:rsidRPr="002B2768" w:rsidRDefault="009039B0" w:rsidP="009039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134"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27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740CA3A" w14:textId="2A470828" w:rsidR="003C7903" w:rsidRDefault="003C79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210AF97" w14:textId="58FABF26" w:rsidR="009039B0" w:rsidRPr="0017193B" w:rsidRDefault="003C7903" w:rsidP="0017193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9" w:name="_Toc182350798"/>
      <w:r w:rsidRPr="0017193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 Б</w:t>
      </w:r>
      <w:bookmarkEnd w:id="29"/>
    </w:p>
    <w:p w14:paraId="31218230" w14:textId="2EC5DC97" w:rsidR="003C7903" w:rsidRDefault="003C7903" w:rsidP="001719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exec</w:t>
      </w:r>
      <w:r w:rsidRPr="003C79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 интерпретатора виртуальной машины</w:t>
      </w:r>
    </w:p>
    <w:p w14:paraId="3F18D56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36BF9E6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executing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byte-code here</w:t>
      </w:r>
    </w:p>
    <w:p w14:paraId="702D4C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14CC99F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SVMI_STATUS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SVMI::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SVMI_context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83B9EE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4CD02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assert(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m_pimage_info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"image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14:paraId="07DA2AC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SVM_instruction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7A8009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SVMI_call_context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2A803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uint8_t          *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m_pimage_info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8560A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uint8_t          *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p_data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m_pimage_info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DA842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*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0C5B6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SVMI_VCPU_registers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61A6D3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const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SVMI_native_decl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p_imp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DC635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union {</w:t>
      </w:r>
    </w:p>
    <w:p w14:paraId="07DBFFB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struct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float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fa, fb, fc; };</w:t>
      </w:r>
    </w:p>
    <w:p w14:paraId="1DECB8D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struct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};</w:t>
      </w:r>
    </w:p>
    <w:p w14:paraId="1D7ACE0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};</w:t>
      </w:r>
    </w:p>
    <w:p w14:paraId="0B3F44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parse bytecode */</w:t>
      </w:r>
    </w:p>
    <w:p w14:paraId="1537A22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while (1) {</w:t>
      </w:r>
    </w:p>
    <w:p w14:paraId="1254CD0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decode instruction </w:t>
      </w:r>
    </w:p>
    <w:p w14:paraId="5A4B0A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structure: [opcode][mode][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][reserved] */</w:t>
      </w:r>
    </w:p>
    <w:p w14:paraId="0BD0FD8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*((int *)&amp;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-&gt;IP]));</w:t>
      </w:r>
    </w:p>
    <w:p w14:paraId="6B9B77A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handle opcodes */</w:t>
      </w:r>
    </w:p>
    <w:p w14:paraId="4649A69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//reset state register</w:t>
      </w:r>
    </w:p>
    <w:p w14:paraId="1289E5B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VM_I_SIZE); //skip instruction size, move next to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</w:p>
    <w:p w14:paraId="4F3EBA6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switch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48102B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NOP */</w:t>
      </w:r>
    </w:p>
    <w:p w14:paraId="5451FA6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SVM_OP_NOP:</w:t>
      </w:r>
    </w:p>
    <w:p w14:paraId="680005A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3E6A9E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08D2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MOVE */</w:t>
      </w:r>
    </w:p>
    <w:p w14:paraId="4D0519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SVM_OP_MOV:</w:t>
      </w:r>
    </w:p>
    <w:p w14:paraId="57AFD34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to register */</w:t>
      </w:r>
    </w:p>
    <w:p w14:paraId="0F4A640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33ED253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BB93DF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C8B132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E6ACAF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move value from register to memory</w:t>
      </w:r>
    </w:p>
    <w:p w14:paraId="61F9FD4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s: SVM_OP_MOV SVMI_ARG_REG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</w:p>
    <w:p w14:paraId="4E76CE5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SVMI_ARG_ADDR) {</w:t>
      </w:r>
    </w:p>
    <w:p w14:paraId="3ED6738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p_data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&amp; 0xff;</w:t>
      </w:r>
    </w:p>
    <w:p w14:paraId="441B34B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2C3656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D159DA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move imm32 value to register</w:t>
      </w:r>
    </w:p>
    <w:p w14:paraId="414DA77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s: SVM_OP_MOV SVMI_ARG_IMM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imm32</w:t>
      </w:r>
    </w:p>
    <w:p w14:paraId="5B1F83F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6317340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0C332C4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2236B42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27AA088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115B3A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not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correc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*/</w:t>
      </w:r>
    </w:p>
    <w:p w14:paraId="789ADA1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SVMI_STATUS_INVALID_INSTRUCTION;</w:t>
      </w:r>
    </w:p>
    <w:p w14:paraId="67AED5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33A5E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ADD/SUBTRACT */</w:t>
      </w:r>
    </w:p>
    <w:p w14:paraId="0D70C1B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A = A + B</w:t>
      </w:r>
    </w:p>
    <w:p w14:paraId="39C3B2A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A = A - B</w:t>
      </w:r>
    </w:p>
    <w:p w14:paraId="23A9036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SVM_OP_ADD:</w:t>
      </w:r>
    </w:p>
    <w:p w14:paraId="25F4B81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SVM_OP_SUB:</w:t>
      </w:r>
    </w:p>
    <w:p w14:paraId="38467E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035FA28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SVM_OP_ADD) ?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 /* is ADD? */</w:t>
      </w:r>
    </w:p>
    <w:p w14:paraId="06EBDA8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212B6F0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floating point addition */</w:t>
      </w:r>
    </w:p>
    <w:p w14:paraId="1A4FD87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42FC3B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-&gt;A) +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-&gt;B) * (float)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37741AB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7C3108F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SVM_ftoc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0032A21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180E74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39348A7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integer */</w:t>
      </w:r>
    </w:p>
    <w:p w14:paraId="2FB10E5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+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-&gt;B 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80C76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056F589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A5A6D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3CFD683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094842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add imm32 to register</w:t>
      </w:r>
    </w:p>
    <w:p w14:paraId="3C9E115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s: SVM_OP_ADD|SVM_OP_SUB SVMI_ARG_IMM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imm32</w:t>
      </w:r>
    </w:p>
    <w:p w14:paraId="170C6CF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52BDB75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</w:p>
    <w:p w14:paraId="5330775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-&gt;A) +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 * (float)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55F883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3CFA967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SVM_ftoc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746BABF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1B2422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0E9FECC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integer add/sub operation*/</w:t>
      </w:r>
    </w:p>
    <w:p w14:paraId="284BE47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 +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-&gt;IP]) 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877B7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2298A22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49294A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165DC8A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26E6629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F60103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35C03D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0D6AD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INCREMENT/DECREMENT */</w:t>
      </w:r>
    </w:p>
    <w:p w14:paraId="79C8720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R+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+;R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</w:t>
      </w:r>
    </w:p>
    <w:p w14:paraId="19CA572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SVM_OP_INC:</w:t>
      </w:r>
    </w:p>
    <w:p w14:paraId="027EFF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SVM_OP_DEC:</w:t>
      </w:r>
    </w:p>
    <w:p w14:paraId="5D1C235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increment only register value */</w:t>
      </w:r>
    </w:p>
    <w:p w14:paraId="1B84C50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SVM_OP_INC) ?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: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-1;</w:t>
      </w:r>
    </w:p>
    <w:p w14:paraId="4F86A6A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7BB3649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</w:p>
    <w:p w14:paraId="2C263F6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+= (float)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25C4BA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</w:p>
    <w:p w14:paraId="39D0418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56FBB4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2A7072B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ED2A0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372F33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BE94B3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FF651D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7AEAA6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2CC109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A4CB7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MUL/DIV */</w:t>
      </w:r>
    </w:p>
    <w:p w14:paraId="121E7BE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SVM_OP_MUL:</w:t>
      </w:r>
    </w:p>
    <w:p w14:paraId="3685424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SVM_OP_DIV:</w:t>
      </w:r>
    </w:p>
    <w:p w14:paraId="314CC8C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(int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SVM_OP_MUL);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9BF677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6EF10CA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307F6D5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floating point op */</w:t>
      </w:r>
    </w:p>
    <w:p w14:paraId="239344A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3BD998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BB7A83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/*SVM_OP_MUL*/</w:t>
      </w:r>
    </w:p>
    <w:p w14:paraId="4FBDD79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-&gt;A) 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-&gt;B);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4105AFB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233388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520D6C1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/*SVM_OP_DIV*/</w:t>
      </w:r>
    </w:p>
    <w:p w14:paraId="67F8734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fb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-&gt;B);</w:t>
      </w:r>
    </w:p>
    <w:p w14:paraId="416BBBE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(fb) &lt; FLT_EPSILON) {</w:t>
      </w:r>
    </w:p>
    <w:p w14:paraId="5D14FEA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B was contains zero value */</w:t>
      </w:r>
    </w:p>
    <w:p w14:paraId="09798C0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SVMI_STATUS_FLOATING_POINT_DIVISION_BY_ZERO;</w:t>
      </w:r>
    </w:p>
    <w:p w14:paraId="16FCE59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EFFD86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 / fb;</w:t>
      </w:r>
    </w:p>
    <w:p w14:paraId="381D8A0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045521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5E6BEA0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SVM_ftoc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6CFD803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42D3D0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668B67C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integer */</w:t>
      </w:r>
    </w:p>
    <w:p w14:paraId="0D19DBA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40D11C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/*SVM_OP_MUL*/</w:t>
      </w:r>
    </w:p>
    <w:p w14:paraId="7470C7C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-&gt;B;</w:t>
      </w:r>
    </w:p>
    <w:p w14:paraId="25AD031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795D906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579BEF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7A9F29B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/*SVM_OP_DIV*/</w:t>
      </w:r>
    </w:p>
    <w:p w14:paraId="47116A7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-&gt;B) {</w:t>
      </w:r>
    </w:p>
    <w:p w14:paraId="022D33D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B was contains zero value */</w:t>
      </w:r>
    </w:p>
    <w:p w14:paraId="1B29865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SVMI_STATUS_FLOATING_POINT_DIVISION_BY_ZERO;</w:t>
      </w:r>
    </w:p>
    <w:p w14:paraId="2313479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5AD6A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/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-&gt;B;</w:t>
      </w:r>
    </w:p>
    <w:p w14:paraId="58DF897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12AA375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719973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C9E8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BD9005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EEFB2F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/div register by imm32 value</w:t>
      </w:r>
    </w:p>
    <w:p w14:paraId="0CB2B7D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s: SVM_OP_MOV SVMI_ARG_IMM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imm32</w:t>
      </w:r>
    </w:p>
    <w:p w14:paraId="3F44108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313A8E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is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floatign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poinnt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*/</w:t>
      </w:r>
    </w:p>
    <w:p w14:paraId="2E7938E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</w:p>
    <w:p w14:paraId="7B88306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2B50A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/*SVM_OP_MUL*/</w:t>
      </w:r>
    </w:p>
    <w:p w14:paraId="665618D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-&gt;A) 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10035AF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BC5FA1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25192DD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/*SVM_OP_DIV*/</w:t>
      </w:r>
    </w:p>
    <w:p w14:paraId="51FF410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fb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486E99C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fabsf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(fb) &lt; FLT_EPSILON) {</w:t>
      </w:r>
    </w:p>
    <w:p w14:paraId="560E91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prevent division by zero */</w:t>
      </w:r>
    </w:p>
    <w:p w14:paraId="07F4BC2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SVMI_STATUS_FLOATING_POINT_DIVISION_BY_ZERO;</w:t>
      </w:r>
    </w:p>
    <w:p w14:paraId="52E209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4858B0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 / fb;</w:t>
      </w:r>
    </w:p>
    <w:p w14:paraId="5233B3C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483EB0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73DB2A7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SVM_ftoc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39F87A9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C847DD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51DBE89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integer */</w:t>
      </w:r>
    </w:p>
    <w:p w14:paraId="7C77842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015EA6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/*SVM_OP_MUL*/</w:t>
      </w:r>
    </w:p>
    <w:p w14:paraId="33CED65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 *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2101049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F1B12C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0CABBC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/*SVM_OP_DIV*/</w:t>
      </w:r>
    </w:p>
    <w:p w14:paraId="3360BA7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20DD2B7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FD9205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is zero for division */</w:t>
      </w:r>
    </w:p>
    <w:p w14:paraId="27BB691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SVMI_STATUS_INT_DIVISION_BY_ZERO;</w:t>
      </w:r>
    </w:p>
    <w:p w14:paraId="5BBBD1B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F68B64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/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251A4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D6F06B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 //update SR</w:t>
      </w:r>
    </w:p>
    <w:p w14:paraId="376269C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58117C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547A7D1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7A1CE97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235507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25D0E7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01DE2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SVM_OP_MOD:</w:t>
      </w:r>
    </w:p>
    <w:p w14:paraId="3DB3501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23151DE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7C284D8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-&gt;B) {</w:t>
      </w:r>
    </w:p>
    <w:p w14:paraId="3133197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is zero for division */</w:t>
      </w:r>
    </w:p>
    <w:p w14:paraId="1065F4E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SVMI_STATUS_INT_DIVISION_BY_ZERO;</w:t>
      </w:r>
    </w:p>
    <w:p w14:paraId="32702A1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40C74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%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-&gt;B;</w:t>
      </w:r>
    </w:p>
    <w:p w14:paraId="3CD398C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1C99F87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9DDE11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010425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imm32</w:t>
      </w:r>
    </w:p>
    <w:p w14:paraId="7ACDAC1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s: SVM_OP_MOD SVMI_ARG_IMM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imm32</w:t>
      </w:r>
    </w:p>
    <w:p w14:paraId="3F4EE55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50BFFF8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70BA091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BFAF8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is zero for division */</w:t>
      </w:r>
    </w:p>
    <w:p w14:paraId="561BC47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SVMI_STATUS_INT_DIVISION_BY_ZERO;</w:t>
      </w:r>
    </w:p>
    <w:p w14:paraId="024D59D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C7C0E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%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3ABCB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-&gt;A);</w:t>
      </w:r>
    </w:p>
    <w:p w14:paraId="5E66636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1900B67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4B65E99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FBE722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82E6CD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12DED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SHIFT LEFT */</w:t>
      </w:r>
    </w:p>
    <w:p w14:paraId="66FC547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SVM_OP_SHL:</w:t>
      </w:r>
    </w:p>
    <w:p w14:paraId="7941626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5C69B97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&lt;&lt;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EFD5B0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389B0AD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EFBC36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//}</w:t>
      </w:r>
    </w:p>
    <w:p w14:paraId="0B8341F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585B55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8B591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SVM_OP_SHR:</w:t>
      </w:r>
    </w:p>
    <w:p w14:paraId="3DE5E34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374D1AC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&gt;&gt;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408DAB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2BAC46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20E09F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//}</w:t>
      </w:r>
    </w:p>
    <w:p w14:paraId="7FA16BC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EB0855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F9132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SVM_OP_AND:</w:t>
      </w:r>
    </w:p>
    <w:p w14:paraId="625FCAC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0FF4174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222ED65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&amp;=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79E19A9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EF5CFD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733D56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A8ED03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imm32 */</w:t>
      </w:r>
    </w:p>
    <w:p w14:paraId="13D7D61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5A3CAB4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&amp;=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6482F5B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F1864A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35DA8DA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1C79D70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939FAD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058A36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829BF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SVM_OP_OR:</w:t>
      </w:r>
    </w:p>
    <w:p w14:paraId="34A50C0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3ACB00B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18E86C9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|=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799AD9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DA5A5E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6D9F77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2F76FB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imm32 */</w:t>
      </w:r>
    </w:p>
    <w:p w14:paraId="79849C8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6F7524C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|=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7C11DD2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45E3E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3E82D99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3CE2995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C21D23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88A242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99D16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SVM_OP_XOR:</w:t>
      </w:r>
    </w:p>
    <w:p w14:paraId="5602F8B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4B0D5DD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5AD5487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^=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349A46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7B3576A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4D1515E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CF6B5F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imm32 */</w:t>
      </w:r>
    </w:p>
    <w:p w14:paraId="5FAF4CD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632305C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^=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51A290C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499973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734BAA5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38D1D73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53B3C1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C7C2A2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69C2B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SVM_OP_NOT:</w:t>
      </w:r>
    </w:p>
    <w:p w14:paraId="1E5F577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AAC706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4606A3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7C18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SVM_OP_CMP:</w:t>
      </w:r>
    </w:p>
    <w:p w14:paraId="1D285A6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register */</w:t>
      </w:r>
    </w:p>
    <w:p w14:paraId="302196C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13A3582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is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floatign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poinnt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*/</w:t>
      </w:r>
    </w:p>
    <w:p w14:paraId="7C7A42B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</w:p>
    <w:p w14:paraId="795E18D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fb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-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9EB7F9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(fb);</w:t>
      </w:r>
    </w:p>
    <w:p w14:paraId="4A8B9AF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else {</w:t>
      </w:r>
    </w:p>
    <w:p w14:paraId="68C4523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E92DE1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5E4D6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3CD36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2A60AA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6F2F89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register with imm32 */</w:t>
      </w:r>
    </w:p>
    <w:p w14:paraId="123695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53043DF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is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floatign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poinnt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*/</w:t>
      </w:r>
    </w:p>
    <w:p w14:paraId="64CA66A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instr.flags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VMI_F_FP_OP) {</w:t>
      </w:r>
    </w:p>
    <w:p w14:paraId="43CFFAE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fc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-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1CD9C75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(fc);</w:t>
      </w:r>
    </w:p>
    <w:p w14:paraId="69C1106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E9EF0F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228E503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-&gt;IP];</w:t>
      </w:r>
    </w:p>
    <w:p w14:paraId="48A8928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SR_set_flags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09BCC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E9CDF1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//move next from imm32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2326337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- 4 bytes */</w:t>
      </w:r>
    </w:p>
    <w:p w14:paraId="0B904C9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9D7353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102067B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37222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SVM_OP_JMP:</w:t>
      </w:r>
    </w:p>
    <w:p w14:paraId="4C253F9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*/</w:t>
      </w:r>
    </w:p>
    <w:p w14:paraId="4C05DB3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17B70EB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64BC5E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2981E3B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709921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5362F1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with register */</w:t>
      </w:r>
    </w:p>
    <w:p w14:paraId="4AB9116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38DE19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B74DAA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CF3F51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0EE38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43A856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1CD3C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SVM_OP_JE:</w:t>
      </w:r>
    </w:p>
    <w:p w14:paraId="70F6445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SVM_OP_JZ:</w:t>
      </w:r>
    </w:p>
    <w:p w14:paraId="32A810B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*/</w:t>
      </w:r>
    </w:p>
    <w:p w14:paraId="74966AB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4987C7D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VMSRF_ZF)) {</w:t>
      </w:r>
    </w:p>
    <w:p w14:paraId="790A5E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1DCA7F8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C8ACF4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743EDF4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B09D81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3B447C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with register */</w:t>
      </w:r>
    </w:p>
    <w:p w14:paraId="263220B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VMSRF_ZF)) {</w:t>
      </w:r>
    </w:p>
    <w:p w14:paraId="6C1EDA2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76A344A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08CE57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84C3F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01CC04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A0A223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1D056F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A48B8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SVM_OP_JNE:</w:t>
      </w:r>
    </w:p>
    <w:p w14:paraId="238ABA5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SVM_OP_JNZ:</w:t>
      </w:r>
    </w:p>
    <w:p w14:paraId="1C1BDA8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*/</w:t>
      </w:r>
    </w:p>
    <w:p w14:paraId="739B199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2032EBE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(VMSRF_ZF)) {</w:t>
      </w:r>
    </w:p>
    <w:p w14:paraId="5C90388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23D4B34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1EECC1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3119512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334AE5C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B5D443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with register */</w:t>
      </w:r>
    </w:p>
    <w:p w14:paraId="240E5AF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(VMSRF_ZF)) {</w:t>
      </w:r>
    </w:p>
    <w:p w14:paraId="55C50BB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035FAF6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8D9755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977397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DE3455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2E727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8D56D7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D447F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SVM_OP_JL:</w:t>
      </w:r>
    </w:p>
    <w:p w14:paraId="00D9A64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SVM_OP_JLE:</w:t>
      </w:r>
    </w:p>
    <w:p w14:paraId="38CB9EB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VMSRF_SF;</w:t>
      </w:r>
    </w:p>
    <w:p w14:paraId="7694DEE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SVM_OP_JLE)</w:t>
      </w:r>
    </w:p>
    <w:p w14:paraId="4837EBA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|= VMSRF_ZF;</w:t>
      </w:r>
    </w:p>
    <w:p w14:paraId="245763D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D2B1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*/</w:t>
      </w:r>
    </w:p>
    <w:p w14:paraId="738A9C8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27A376A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450ACFE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4AD7EEA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8EC171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743DFE8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95A7DF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F9EA55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9370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with register */</w:t>
      </w:r>
    </w:p>
    <w:p w14:paraId="12009AF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3C4537D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467C0B9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1FD5B3E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463EED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8CEE8A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4C119A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F00F4B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B9691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SVM_OP_JG:</w:t>
      </w:r>
    </w:p>
    <w:p w14:paraId="5E01C2A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SVM_OP_JGE:</w:t>
      </w:r>
    </w:p>
    <w:p w14:paraId="0494F04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imm32 */</w:t>
      </w:r>
    </w:p>
    <w:p w14:paraId="60D1F64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71E20DF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sero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is set? */</w:t>
      </w:r>
    </w:p>
    <w:p w14:paraId="083F509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00048FC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4A0B5DC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18F7B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25E3916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64CF9A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13279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3434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with register */</w:t>
      </w:r>
    </w:p>
    <w:p w14:paraId="20987F8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=0; // remove SF</w:t>
      </w:r>
    </w:p>
    <w:p w14:paraId="1560AF7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SVM_OP_JLE)</w:t>
      </w:r>
    </w:p>
    <w:p w14:paraId="3937364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|= VMSRF_ZF;</w:t>
      </w:r>
    </w:p>
    <w:p w14:paraId="162A0C6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2B61C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2952E14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register? */</w:t>
      </w:r>
    </w:p>
    <w:p w14:paraId="6B98BC9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 {</w:t>
      </w:r>
    </w:p>
    <w:p w14:paraId="5D88440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+=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FA773F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6618FBB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77D504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D7E9C5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D40DE4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9BD20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SVM_OP_LOOP:</w:t>
      </w:r>
    </w:p>
    <w:p w14:paraId="50D57C5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counter register */</w:t>
      </w:r>
    </w:p>
    <w:p w14:paraId="2910AE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 &gt; 0) {</w:t>
      </w:r>
    </w:p>
    <w:p w14:paraId="7FF550F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+=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?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-&gt;IP]) :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12F6B2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-&gt;C--;</w:t>
      </w:r>
    </w:p>
    <w:p w14:paraId="132D4D0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F07A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zero flag */</w:t>
      </w:r>
    </w:p>
    <w:p w14:paraId="639C5DB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SR_is_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VMSRF_ZF);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00C4301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0174B5F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574E07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D48C5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SVM_OP_CASE:</w:t>
      </w:r>
    </w:p>
    <w:p w14:paraId="381798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7C3207E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657A6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SVM_OP_PUSH:</w:t>
      </w:r>
    </w:p>
    <w:p w14:paraId="1E15099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detect stack overflow */</w:t>
      </w:r>
    </w:p>
    <w:p w14:paraId="281E000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-&gt;SP &gt;=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get_stack_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21F5123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SVMI_STATUS_STACK_OVERFLOW;</w:t>
      </w:r>
    </w:p>
    <w:p w14:paraId="51C9C9B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4C284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SVMI_ARG_IMM) {</w:t>
      </w:r>
    </w:p>
    <w:p w14:paraId="15B116F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-&gt;SP++] 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45CBA56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SVM_CELL_SIZE);</w:t>
      </w:r>
    </w:p>
    <w:p w14:paraId="3096254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B2211F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51797B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-&gt;SP++]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instr.rsrc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23BAF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6C8891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41399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SVM_OP_PUSHSR:</w:t>
      </w:r>
    </w:p>
    <w:p w14:paraId="3F4BFD3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-&gt;SP &gt;=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get_stack_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613E4EB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SVMI_STATUS_STACK_OVERFLOW;</w:t>
      </w:r>
    </w:p>
    <w:p w14:paraId="2E5FC37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6A0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-&gt;SP++]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-&gt;SR;</w:t>
      </w:r>
    </w:p>
    <w:p w14:paraId="1823229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6F267E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8BE1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SVM_OP_POP:</w:t>
      </w:r>
    </w:p>
    <w:p w14:paraId="54F25D6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detect stack overflow */</w:t>
      </w:r>
    </w:p>
    <w:p w14:paraId="70F58CB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-&gt;SP)</w:t>
      </w:r>
    </w:p>
    <w:p w14:paraId="1724E61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SVMI_STATUS_STACK_OVERFLOW;</w:t>
      </w:r>
    </w:p>
    <w:p w14:paraId="7D9C838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EDD8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instr.mode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SVMI_ARG_REG)</w:t>
      </w:r>
    </w:p>
    <w:p w14:paraId="5036992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-&gt;regs[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instr.rdst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-&gt;SP];</w:t>
      </w:r>
    </w:p>
    <w:p w14:paraId="599F58A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8911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-&gt;SP--;</w:t>
      </w:r>
    </w:p>
    <w:p w14:paraId="3683602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90C532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DE74E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SVM_OP_POPSR:</w:t>
      </w:r>
    </w:p>
    <w:p w14:paraId="2937A02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detect stack overflow */</w:t>
      </w:r>
    </w:p>
    <w:p w14:paraId="5608CB8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-&gt;SP)</w:t>
      </w:r>
    </w:p>
    <w:p w14:paraId="2A7479B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SVMI_STATUS_STACK_OVERFLOW;</w:t>
      </w:r>
    </w:p>
    <w:p w14:paraId="516F525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B728D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-&gt;SR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p_stack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-&gt;SP++];</w:t>
      </w:r>
    </w:p>
    <w:p w14:paraId="2BA70B1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4261274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2DACC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call proc/import */</w:t>
      </w:r>
    </w:p>
    <w:p w14:paraId="074A5F8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SVM_OP_CALL:</w:t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4B3EB27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SVM_OP_NCALL:</w:t>
      </w:r>
    </w:p>
    <w:p w14:paraId="3F50D6C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read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B4C1A1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*((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p_pcode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-&gt;IP]);</w:t>
      </w:r>
    </w:p>
    <w:p w14:paraId="5192762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B385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is SVM_OP_CALL? */</w:t>
      </w:r>
    </w:p>
    <w:p w14:paraId="613D45B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instr.opcode</w:t>
      </w:r>
      <w:proofErr w:type="spellEnd"/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SVM_OP_CALL) {</w:t>
      </w:r>
    </w:p>
    <w:p w14:paraId="06A8245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ctx.previous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-&gt;SP;</w:t>
      </w:r>
    </w:p>
    <w:p w14:paraId="7B880E6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ctx.return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_address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-&gt;IP + SVM_CELL_SIZE; // [instruction (4bytes)][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(SVM_CELL_SIZE)] (next code...)</w:t>
      </w:r>
    </w:p>
    <w:p w14:paraId="2D9D60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push_call_context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098FF66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call context stack overflowed */</w:t>
      </w:r>
    </w:p>
    <w:p w14:paraId="72EC639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SVMI_STATUS_CALL_CONTEXT_STACK_OVERFLOW;</w:t>
      </w:r>
    </w:p>
    <w:p w14:paraId="71B5B56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2FE168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change IP value to address */</w:t>
      </w:r>
    </w:p>
    <w:p w14:paraId="48B208B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106052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EFFFEB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DDA59D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is SVM_OP_NCALL? */</w:t>
      </w:r>
    </w:p>
    <w:p w14:paraId="0CB6486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/* is valid native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index? */</w:t>
      </w:r>
    </w:p>
    <w:p w14:paraId="48047E7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_vnatives_idxs.size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6F73ABE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SVMI_STATUS_IMPORT_INDEX_OUT_OF_BOUNDS;</w:t>
      </w:r>
    </w:p>
    <w:p w14:paraId="4396007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9C25A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get needed import native */</w:t>
      </w:r>
    </w:p>
    <w:p w14:paraId="3D5D446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p_imp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m_pnatives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m_vnatives_idxs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]];</w:t>
      </w:r>
    </w:p>
    <w:p w14:paraId="3E15B08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assert(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p_imp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p_nativefunc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"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p_imp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p_nativefunc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nullptr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!");</w:t>
      </w:r>
    </w:p>
    <w:p w14:paraId="6122231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-&gt;A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p_imp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p_nativefunc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5A88FA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p_regs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SVM_CELL_SIZE); //skip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4-bytes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</w:p>
    <w:p w14:paraId="5E9BEE4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1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F1025B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8442E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SVM_OP_RET:</w:t>
      </w:r>
    </w:p>
    <w:p w14:paraId="7207C58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pop_call_context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2F31A09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call context stack overflowed */</w:t>
      </w:r>
    </w:p>
    <w:p w14:paraId="1DE989F5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SVMI_STATUS_CALL_CONTEXT_STACK_OVERFLOW;</w:t>
      </w:r>
    </w:p>
    <w:p w14:paraId="235E471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D9CA9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restore registers */</w:t>
      </w:r>
    </w:p>
    <w:p w14:paraId="283EEF0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-&gt;SP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ctx.previous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63F0E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-&gt;IP =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</w:t>
      </w:r>
      <w:proofErr w:type="gram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ctx.return</w:t>
      </w:r>
      <w:proofErr w:type="gram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_address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C905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CDA916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090BE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TRIGGERED BRACKPOINT */</w:t>
      </w:r>
    </w:p>
    <w:p w14:paraId="1E1ACE47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SVM_REG_BRK:</w:t>
      </w:r>
    </w:p>
    <w:p w14:paraId="05682B1A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m_pdbg_proc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84A257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m_pdbg_proc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p_ctx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SVMI_DBG_PROC_STATUS_STOP) {</w:t>
      </w:r>
    </w:p>
    <w:p w14:paraId="1F8D0A39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SVMI_STATUS_EXECUTION_HALTED; //finish p-code execution</w:t>
      </w:r>
    </w:p>
    <w:p w14:paraId="00CDF012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77FA153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65CF59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break; /* no </w:t>
      </w:r>
      <w:proofErr w:type="spellStart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746CB1E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EB2454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HALT */</w:t>
      </w:r>
    </w:p>
    <w:p w14:paraId="54DD699B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SVM_REG_HALT:</w:t>
      </w:r>
    </w:p>
    <w:p w14:paraId="4D2936E6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SVMI_STATUS_EXECUTION_HALTED; //finish p-code execution</w:t>
      </w:r>
    </w:p>
    <w:p w14:paraId="3E8D0D74" w14:textId="481F2625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49E7B8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4B49B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SVM_REG_CEIL:</w:t>
      </w:r>
    </w:p>
    <w:p w14:paraId="7D58FE4C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5A20A89D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F16461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case SVM_REG_FLOOR:</w:t>
      </w:r>
    </w:p>
    <w:p w14:paraId="14A4B2CF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0D6C735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4907BD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5EA9370" w14:textId="77777777" w:rsidR="00512FF3" w:rsidRPr="00512FF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SVMI_STATUS_INVALID_INSTRUCTION;</w:t>
      </w:r>
    </w:p>
    <w:p w14:paraId="2C87C55B" w14:textId="1326DDFF" w:rsidR="003C7903" w:rsidRDefault="00512FF3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2F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5FCEB7" w14:textId="6E8A19B2" w:rsidR="00512FF3" w:rsidRDefault="00512FF3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 w:type="page"/>
      </w:r>
    </w:p>
    <w:p w14:paraId="4308ABFD" w14:textId="5B65EB53" w:rsidR="00512FF3" w:rsidRPr="00F44B78" w:rsidRDefault="00F27682" w:rsidP="00F44B78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0" w:name="_Toc182350799"/>
      <w:r w:rsidRPr="00F44B7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 В</w:t>
      </w:r>
      <w:bookmarkEnd w:id="30"/>
    </w:p>
    <w:p w14:paraId="0B696230" w14:textId="68EA7844" w:rsidR="00F27682" w:rsidRDefault="00F27682" w:rsidP="00F44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Класс генератора кода</w:t>
      </w:r>
    </w:p>
    <w:p w14:paraId="7C6EDDD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scc_code_emitter</w:t>
      </w:r>
      <w:proofErr w:type="spellEnd"/>
    </w:p>
    <w:p w14:paraId="44418F8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{</w:t>
      </w:r>
    </w:p>
    <w:p w14:paraId="222CACE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//!!! here class for collecting generated byte-code</w:t>
      </w:r>
    </w:p>
    <w:p w14:paraId="26F0DE0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std::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vector&lt;uint8_t&gt;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m_code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;</w:t>
      </w:r>
    </w:p>
    <w:p w14:paraId="01816A9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5CE1D18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template&lt;class _type&gt;</w:t>
      </w:r>
    </w:p>
    <w:p w14:paraId="5E2F2EB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_type &amp;value) {</w:t>
      </w:r>
    </w:p>
    <w:p w14:paraId="5320C4A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code.resize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m_code.size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sizeof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(_type));</w:t>
      </w:r>
    </w:p>
    <w:p w14:paraId="2B260DA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*((_type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*)&amp;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m_code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[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m_code.size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()]) = value;</w:t>
      </w:r>
    </w:p>
    <w:p w14:paraId="6DE642E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35A0F76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7B3FE47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5D2D607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_instruction</w:t>
      </w:r>
      <w:proofErr w:type="spellEnd"/>
    </w:p>
    <w:p w14:paraId="30DB3D3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opcode</w:t>
      </w:r>
      <w:proofErr w:type="gramEnd"/>
    </w:p>
    <w:p w14:paraId="65C7CAA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mode</w:t>
      </w:r>
      <w:proofErr w:type="gramEnd"/>
    </w:p>
    <w:p w14:paraId="3CB675E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proofErr w:type="gramEnd"/>
    </w:p>
    <w:p w14:paraId="3ED62E2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proofErr w:type="gramEnd"/>
    </w:p>
    <w:p w14:paraId="39B67FF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flags</w:t>
      </w:r>
      <w:proofErr w:type="gramEnd"/>
    </w:p>
    <w:p w14:paraId="2957033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0A2407F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 opcode, int mode, int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int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flags) {</w:t>
      </w:r>
    </w:p>
    <w:p w14:paraId="2352492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/* for 0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instructions  *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/</w:t>
      </w:r>
    </w:p>
    <w:p w14:paraId="26CE10E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instr_int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;</w:t>
      </w:r>
    </w:p>
    <w:p w14:paraId="4A6B215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instruction;</w:t>
      </w:r>
    </w:p>
    <w:p w14:paraId="0AEA117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instruction.opcode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opcode;</w:t>
      </w:r>
    </w:p>
    <w:p w14:paraId="50ADEC4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instruction.mode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mode;</w:t>
      </w:r>
    </w:p>
    <w:p w14:paraId="3B4E7A5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instruction.rsrc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;</w:t>
      </w:r>
    </w:p>
    <w:p w14:paraId="4CB95DC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instruction.rdst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;</w:t>
      </w:r>
    </w:p>
    <w:p w14:paraId="7E4FC89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instruction.flags</w:t>
      </w:r>
      <w:proofErr w:type="spellEnd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flags;</w:t>
      </w:r>
    </w:p>
    <w:p w14:paraId="55CF9AF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SVM_instr_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instr_int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instruction);</w:t>
      </w:r>
    </w:p>
    <w:p w14:paraId="187868C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write&lt;int&gt;(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instr_int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14:paraId="5E58172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47CCE8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</w:p>
    <w:p w14:paraId="730B834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1BB744A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_instruction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with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</w:p>
    <w:p w14:paraId="60D0C39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opcode</w:t>
      </w:r>
      <w:proofErr w:type="gramEnd"/>
    </w:p>
    <w:p w14:paraId="43ECF97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mode</w:t>
      </w:r>
      <w:proofErr w:type="gramEnd"/>
    </w:p>
    <w:p w14:paraId="752AE9C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proofErr w:type="gramEnd"/>
    </w:p>
    <w:p w14:paraId="0A573CD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proofErr w:type="gramEnd"/>
    </w:p>
    <w:p w14:paraId="4FC55A1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flags</w:t>
      </w:r>
      <w:proofErr w:type="gramEnd"/>
    </w:p>
    <w:p w14:paraId="611D423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* 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  <w:proofErr w:type="gramEnd"/>
    </w:p>
    <w:p w14:paraId="3A817A5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143E3C7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void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 opcode, int mode, int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int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int flags,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32A235D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opcode, mode,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rsrc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13F82AB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write&lt;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14:paraId="328B450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/* for 1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arg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instructions */</w:t>
      </w:r>
    </w:p>
    <w:p w14:paraId="23E4379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0535AD7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774B9F1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public:</w:t>
      </w:r>
    </w:p>
    <w:p w14:paraId="2B241E4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scc_code_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emitter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{}</w:t>
      </w:r>
    </w:p>
    <w:p w14:paraId="23AAAF0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~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scc_code_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emitter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{}</w:t>
      </w:r>
    </w:p>
    <w:p w14:paraId="6608CD6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7ABD7F1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/*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nop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*/</w:t>
      </w:r>
    </w:p>
    <w:p w14:paraId="52C0E9B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nop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4DD4295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SVM_OP_NOP, 0, 0, 0, 0);</w:t>
      </w:r>
    </w:p>
    <w:p w14:paraId="5F41D59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BAC523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1CDB80B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 mov */</w:t>
      </w:r>
    </w:p>
    <w:p w14:paraId="2BE6D4A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mov(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517936D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SVM_OP_MOV,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323A32C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lastRenderedPageBreak/>
        <w:tab/>
        <w:t>}</w:t>
      </w:r>
    </w:p>
    <w:p w14:paraId="7DBA86C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mov(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77D190F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SVM_OP_MOV,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0);</w:t>
      </w:r>
    </w:p>
    <w:p w14:paraId="3DB3BD6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3377137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mov(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bool) {</w:t>
      </w:r>
    </w:p>
    <w:p w14:paraId="7A332C7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SVM_OP_MOV, SVMI_ARG_ADDR,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0);</w:t>
      </w:r>
    </w:p>
    <w:p w14:paraId="183D1EA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BCDD5A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</w:p>
    <w:p w14:paraId="2289E0C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 add */</w:t>
      </w:r>
    </w:p>
    <w:p w14:paraId="1E80F0D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53A4F51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 flags = 0 (default). For use float OP, set flag VMI_F_FP_OP</w:t>
      </w:r>
    </w:p>
    <w:p w14:paraId="7A5B9D5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27B0FE7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add(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4C1EAA2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SVM_OP_ADD,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4F72068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64719F5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fadd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75FACA2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312B576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66C4B44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add(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2345DC6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SVM_OP_ADD,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4A25C4A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25F6BF1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fadd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float value) {</w:t>
      </w:r>
    </w:p>
    <w:p w14:paraId="060ECA6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SVM_OP_ADD,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0, VMI_F_FP_OP,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SVM_ftoc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(value));</w:t>
      </w:r>
    </w:p>
    <w:p w14:paraId="007879F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28EC8FD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1656F60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 sub */</w:t>
      </w:r>
    </w:p>
    <w:p w14:paraId="21298ED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525904C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 flags = 0 (default). For use float OP, set flag VMI_F_FP_OP</w:t>
      </w:r>
    </w:p>
    <w:p w14:paraId="3C198A3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3AD7630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sub(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73FDD1B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SVM_OP_SUB,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6B64183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A02378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fsub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4218CA0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4C0C1B6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07833D1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sub(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50CB87E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SVM_OP_SUB,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2B2A708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162AE3C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fsub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float value) {</w:t>
      </w:r>
    </w:p>
    <w:p w14:paraId="0671E84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SVM_OP_SUB,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0, VMI_F_FP_OP,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SVM_ftoc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(value));</w:t>
      </w:r>
    </w:p>
    <w:p w14:paraId="5AE86CC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21A182E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4C27C0B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2C1A174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 flags = 0 (default). For use float OP, set flag VMI_F_FP_OP</w:t>
      </w:r>
    </w:p>
    <w:p w14:paraId="7FFC125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0457ECF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3C29BDE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SVM_OP_INC,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flags);</w:t>
      </w:r>
    </w:p>
    <w:p w14:paraId="286642E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621231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finc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704BB8F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2402C70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19990F9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1FF6C28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 flags = 0 (default). For use float OP, set flag VMI_F_FP_OP</w:t>
      </w:r>
    </w:p>
    <w:p w14:paraId="5890BBB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437EF23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dec(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781EF66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SVM_OP_DEC,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flags);</w:t>
      </w:r>
    </w:p>
    <w:p w14:paraId="56E0BA9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0664258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fdec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4B00759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dec(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6BAD3CD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003C30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5B5E6D03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/**</w:t>
      </w:r>
    </w:p>
    <w:p w14:paraId="5088FB3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lastRenderedPageBreak/>
        <w:tab/>
        <w:t>* flags = 0 (default). For use float OP, set flag VMI_F_FP_OP</w:t>
      </w:r>
    </w:p>
    <w:p w14:paraId="321A086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*/</w:t>
      </w:r>
    </w:p>
    <w:p w14:paraId="2BC143B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mul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304EA2D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SVM_OP_MUL,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53C9B4C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C29D3C4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mul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6BAE085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SVM_OP_MUL,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0E83522B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5EF3FDA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fmul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float value) {</w:t>
      </w:r>
    </w:p>
    <w:p w14:paraId="51560AA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SVM_OP_MUL,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0, VMI_F_FP_OP,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SVM_ftoc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(value));</w:t>
      </w:r>
    </w:p>
    <w:p w14:paraId="6CE3FB4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012C366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fmul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1830C6D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mul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22491EB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6A2D2EE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626E691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div(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40C28CD8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SVM_OP_DIV,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02A20D1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1DDDF8C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fdiv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679E1C6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div(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37B45CA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1D54611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div(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491CAB8E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SVM_OP_DIV,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6BEE5361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3101A68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fdiv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float value) {</w:t>
      </w:r>
    </w:p>
    <w:p w14:paraId="275F41D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SVM_OP_DIV,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0, VMI_F_FP_OP,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SVM_ftoc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(value));</w:t>
      </w:r>
    </w:p>
    <w:p w14:paraId="0C6EC8E7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111E04F0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14:paraId="47B01572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mod(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int flags = 0) {</w:t>
      </w:r>
    </w:p>
    <w:p w14:paraId="4933A156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SVM_OP_MOD, SVMI_ARG_REG,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flags);</w:t>
      </w:r>
    </w:p>
    <w:p w14:paraId="5CC141CC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7D061BFA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fmod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 {</w:t>
      </w:r>
    </w:p>
    <w:p w14:paraId="6E6C431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mod(</w:t>
      </w:r>
      <w:proofErr w:type="spellStart"/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VMI_F_FP_OP);</w:t>
      </w:r>
    </w:p>
    <w:p w14:paraId="4A570AE5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0849D3E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mod(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cell_t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value) {</w:t>
      </w:r>
    </w:p>
    <w:p w14:paraId="1353F1AF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SVM_OP_MOD,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0, 0, value);</w:t>
      </w:r>
    </w:p>
    <w:p w14:paraId="166B7E1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14:paraId="34D14F69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inline void </w:t>
      </w:r>
      <w:proofErr w:type="spellStart"/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fmod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SVM_REGS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, float value) {</w:t>
      </w:r>
    </w:p>
    <w:p w14:paraId="5CE0502D" w14:textId="77777777" w:rsidR="0078385E" w:rsidRPr="0078385E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write_</w:t>
      </w:r>
      <w:proofErr w:type="gram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instruction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SVM_OP_MOD, SVMI_ARG_IMM,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dst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, 0, VMI_F_FP_OP, </w:t>
      </w:r>
      <w:proofErr w:type="spellStart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SVM_ftoc</w:t>
      </w:r>
      <w:proofErr w:type="spellEnd"/>
      <w:r w:rsidRPr="0078385E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(value));</w:t>
      </w:r>
    </w:p>
    <w:p w14:paraId="4AAAC849" w14:textId="77777777" w:rsidR="0078385E" w:rsidRPr="0059703C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59703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59703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}</w:t>
      </w:r>
    </w:p>
    <w:p w14:paraId="4F0163B9" w14:textId="5690E572" w:rsidR="00265093" w:rsidRPr="0059703C" w:rsidRDefault="0078385E" w:rsidP="00597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59703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//…</w:t>
      </w:r>
      <w:r w:rsidRPr="0059703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br/>
      </w:r>
      <w:r w:rsidRPr="0059703C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};</w:t>
      </w:r>
    </w:p>
    <w:p w14:paraId="793DA32D" w14:textId="163FBCB3" w:rsidR="00084486" w:rsidRDefault="00084486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21084719" w14:textId="66C9FEEB" w:rsidR="00084486" w:rsidRPr="00C7685A" w:rsidRDefault="00084486" w:rsidP="00C7685A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1" w:name="_Toc182350800"/>
      <w:r w:rsidRPr="00C7685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Приложение </w:t>
      </w:r>
      <w:r w:rsidRPr="00C7685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Г</w:t>
      </w:r>
      <w:bookmarkEnd w:id="31"/>
    </w:p>
    <w:p w14:paraId="7A8AA699" w14:textId="5808D1B1" w:rsidR="00084486" w:rsidRDefault="00084486" w:rsidP="00C768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7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Определения </w:t>
      </w:r>
      <w:r w:rsidR="00C110D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кодов операций</w:t>
      </w:r>
      <w:r w:rsidRPr="00387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флагов, режимов адресации и функций записи и чтения инструкций.</w:t>
      </w:r>
    </w:p>
    <w:p w14:paraId="222528F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6A16F2A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virtual machine</w:t>
      </w:r>
    </w:p>
    <w:p w14:paraId="7A32532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77AD088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14:paraId="442C617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stdint.h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5A4881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bitop.h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4404F2F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E9615F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processor state flags */</w:t>
      </w:r>
    </w:p>
    <w:p w14:paraId="70492E1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VMSRF_ZF (1 &lt;&lt; 0) /*&lt; zero flag */</w:t>
      </w:r>
    </w:p>
    <w:p w14:paraId="427AD5A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VMSRF_SF (1 &lt;&lt; 1) /*&lt; sign flag */</w:t>
      </w:r>
    </w:p>
    <w:p w14:paraId="7D62DCF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VMSRF_CF (1 &lt;&lt; 2) /*&lt; carry flag */</w:t>
      </w:r>
    </w:p>
    <w:p w14:paraId="54C3577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FEDCA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cell registers and stack align type */</w:t>
      </w:r>
    </w:p>
    <w:p w14:paraId="2064A30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typedef int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FCF16A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typedef unsigned int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ucell_t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A455E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80BEA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SVM_CELL_SIZE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B1F2C4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202A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float to cell */</w:t>
      </w:r>
    </w:p>
    <w:p w14:paraId="405C5AE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SVM_ftoc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 (*((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cell_t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x))</w:t>
      </w:r>
    </w:p>
    <w:p w14:paraId="3217CCB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SVM_ctof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 (*((float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*)&amp;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x))</w:t>
      </w:r>
    </w:p>
    <w:p w14:paraId="5614A9C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1D3F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SVM registers */</w:t>
      </w:r>
    </w:p>
    <w:p w14:paraId="33EE808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SVM_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REGS :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uint8_t {</w:t>
      </w:r>
    </w:p>
    <w:p w14:paraId="5FC693F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general purpose registers */</w:t>
      </w:r>
    </w:p>
    <w:p w14:paraId="60263B8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SVM_REG_A, SVM_REG_B, SVM_REG_C, SVM_REG_D,</w:t>
      </w:r>
    </w:p>
    <w:p w14:paraId="35C7502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SVM_REG_X, SVM_REG_Y, SVM_REG_Z, SVM_REG_W,</w:t>
      </w:r>
    </w:p>
    <w:p w14:paraId="3A5A263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SVM_REG_SR,</w:t>
      </w:r>
    </w:p>
    <w:p w14:paraId="2F79854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FA67C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 IP */</w:t>
      </w:r>
    </w:p>
    <w:p w14:paraId="186B401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SVM_REG_IP,</w:t>
      </w:r>
    </w:p>
    <w:p w14:paraId="6586783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SVM_REG_SP,</w:t>
      </w:r>
    </w:p>
    <w:p w14:paraId="72BDAE5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SVM_REG_CS,</w:t>
      </w:r>
    </w:p>
    <w:p w14:paraId="71D7195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SVM_REG_DS,</w:t>
      </w:r>
    </w:p>
    <w:p w14:paraId="63F36296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SVM_REG_SS</w:t>
      </w:r>
    </w:p>
    <w:p w14:paraId="0B1A01D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FC462E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13FA3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 instruction flags */</w:t>
      </w:r>
    </w:p>
    <w:p w14:paraId="1571C00F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SVMI_ARG_TYPE {</w:t>
      </w:r>
    </w:p>
    <w:p w14:paraId="47E1B0E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SVMI_ARG_REG = 0,</w:t>
      </w:r>
    </w:p>
    <w:p w14:paraId="384C634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SVMI_ARG_ADDR,</w:t>
      </w:r>
    </w:p>
    <w:p w14:paraId="6588D6E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SVMI_ARG_IMM</w:t>
      </w:r>
    </w:p>
    <w:p w14:paraId="4DA96CC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7BE063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0197F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682ECD4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instruction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structure</w:t>
      </w:r>
    </w:p>
    <w:p w14:paraId="6686A0C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</w:p>
    <w:p w14:paraId="55D370D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16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[0 -15] - operation code</w:t>
      </w:r>
    </w:p>
    <w:p w14:paraId="2B9C29C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bit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[16-17] - mode (SVMI_ARG_REG|SVMI_ARG_ADDR|SVMI_ARG_IMM)</w:t>
      </w:r>
    </w:p>
    <w:p w14:paraId="20FB194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 bit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[18-21] -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register</w:t>
      </w:r>
    </w:p>
    <w:p w14:paraId="5C0465F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 bit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[22-25] - source register</w:t>
      </w:r>
    </w:p>
    <w:p w14:paraId="2FC7C98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  bit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[26-31] - flags</w:t>
      </w:r>
    </w:p>
    <w:p w14:paraId="1E8A5CD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3D186B1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01F2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VM_I_SIZE     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(int)) // VM each instruction size</w:t>
      </w:r>
    </w:p>
    <w:p w14:paraId="0748DD7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VM_I_OPC_BITS 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(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16)</w:t>
      </w:r>
    </w:p>
    <w:p w14:paraId="1163CE4F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VM_I_MODE_BITS 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(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</w:t>
      </w:r>
    </w:p>
    <w:p w14:paraId="3CEE5E2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VM_I_REG_DIR_BITS (4)</w:t>
      </w:r>
    </w:p>
    <w:p w14:paraId="1F9ED38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251E2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enum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SVM_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 :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uint32_t</w:t>
      </w:r>
    </w:p>
    <w:p w14:paraId="4A02CF0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8CC377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SVM_OP_NOP = 0,</w:t>
      </w:r>
    </w:p>
    <w:p w14:paraId="7D78FC3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SVM_OP_MOV,</w:t>
      </w:r>
    </w:p>
    <w:p w14:paraId="256FB87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SVM_OP_ADD,</w:t>
      </w:r>
    </w:p>
    <w:p w14:paraId="4A04B75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SVM_OP_INC,</w:t>
      </w:r>
    </w:p>
    <w:p w14:paraId="31F9BBE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SVM_OP_SUB,</w:t>
      </w:r>
    </w:p>
    <w:p w14:paraId="54AB459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SVM_OP_DEC,</w:t>
      </w:r>
    </w:p>
    <w:p w14:paraId="4999B18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SVM_OP_MUL,</w:t>
      </w:r>
    </w:p>
    <w:p w14:paraId="283C9C0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SVM_OP_DIV,</w:t>
      </w:r>
    </w:p>
    <w:p w14:paraId="383A886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MOD,  /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/TODO: K.D. FMOD NOT IMPLEMENTED IN VM!</w:t>
      </w:r>
    </w:p>
    <w:p w14:paraId="38903C7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CD25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SVM_OP_SHL,</w:t>
      </w:r>
    </w:p>
    <w:p w14:paraId="39CEFC8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SVM_OP_SHR,</w:t>
      </w:r>
    </w:p>
    <w:p w14:paraId="54BB5AA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SVM_OP_AND,</w:t>
      </w:r>
    </w:p>
    <w:p w14:paraId="3290AF2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SVM_OP_OR,</w:t>
      </w:r>
    </w:p>
    <w:p w14:paraId="739D1F4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SVM_OP_XOR,</w:t>
      </w:r>
    </w:p>
    <w:p w14:paraId="6DC596A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32210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SVM_OP_NOT,</w:t>
      </w:r>
    </w:p>
    <w:p w14:paraId="2E29A33F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SVM_OP_CMP,</w:t>
      </w:r>
    </w:p>
    <w:p w14:paraId="0E6866F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435C6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SVM_OP_JMP,</w:t>
      </w:r>
    </w:p>
    <w:p w14:paraId="713D0EF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SVM_OP_JZ,</w:t>
      </w:r>
    </w:p>
    <w:p w14:paraId="4E733BD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SVM_OP_JNZ,</w:t>
      </w:r>
    </w:p>
    <w:p w14:paraId="35CBB6E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SVM_OP_JE,</w:t>
      </w:r>
    </w:p>
    <w:p w14:paraId="6334387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SVM_OP_JNE,</w:t>
      </w:r>
    </w:p>
    <w:p w14:paraId="6567462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SVM_OP_JL,</w:t>
      </w:r>
    </w:p>
    <w:p w14:paraId="45FB625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SVM_OP_JLE,</w:t>
      </w:r>
    </w:p>
    <w:p w14:paraId="57F7ABF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SVM_OP_JG,</w:t>
      </w:r>
    </w:p>
    <w:p w14:paraId="538C39A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SVM_OP_JGE,</w:t>
      </w:r>
    </w:p>
    <w:p w14:paraId="458DAF16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82C7E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SVM_OP_LOOP,</w:t>
      </w:r>
    </w:p>
    <w:p w14:paraId="1F3B5B0F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21112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SVM_OP_CASE,</w:t>
      </w:r>
    </w:p>
    <w:p w14:paraId="669B388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D400C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SVM_OP_PUSH,</w:t>
      </w:r>
    </w:p>
    <w:p w14:paraId="3F2E066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SVM_OP_PUSHSR,</w:t>
      </w:r>
    </w:p>
    <w:p w14:paraId="63B8042A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SVM_OP_POP,</w:t>
      </w:r>
    </w:p>
    <w:p w14:paraId="2584B74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SVM_OP_POPSR,</w:t>
      </w:r>
    </w:p>
    <w:p w14:paraId="6F7891A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7E87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SVM_OP_CALL,</w:t>
      </w:r>
    </w:p>
    <w:p w14:paraId="361D02C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SVM_OP_NCALL,</w:t>
      </w:r>
    </w:p>
    <w:p w14:paraId="120164E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SVM_OP_RET,</w:t>
      </w:r>
    </w:p>
    <w:p w14:paraId="5A88405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1833D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SVM_REG_BRK,</w:t>
      </w:r>
    </w:p>
    <w:p w14:paraId="1388FBA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SVM_REG_HALT,</w:t>
      </w:r>
    </w:p>
    <w:p w14:paraId="092BBD0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00146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SVM_REG_STOI,</w:t>
      </w:r>
    </w:p>
    <w:p w14:paraId="141AAEB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SVM_REG_ITOS,</w:t>
      </w:r>
    </w:p>
    <w:p w14:paraId="5EADAED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SVM_REG_FTOI,</w:t>
      </w:r>
    </w:p>
    <w:p w14:paraId="4818904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SVM_REG_ITOF,</w:t>
      </w:r>
    </w:p>
    <w:p w14:paraId="71647D9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SVM_REG_ROUND,</w:t>
      </w:r>
    </w:p>
    <w:p w14:paraId="3731E1D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SVM_REG_CEIL,</w:t>
      </w:r>
    </w:p>
    <w:p w14:paraId="0FB2D28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SVM_REG_FLOOR</w:t>
      </w:r>
    </w:p>
    <w:p w14:paraId="5A422B9A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78F882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694B6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263D67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SVM_OP opcode;</w:t>
      </w:r>
    </w:p>
    <w:p w14:paraId="3B2796F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   mode;</w:t>
      </w:r>
    </w:p>
    <w:p w14:paraId="78D6F4EA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  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rsrc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7EB2E3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  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rdst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A18E4C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   flags;</w:t>
      </w:r>
    </w:p>
    <w:p w14:paraId="1CDCDFAA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07D3F5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4E55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/* instruction flags */</w:t>
      </w:r>
    </w:p>
    <w:p w14:paraId="310F45E6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VMI_F_FP_OP (1 &lt;&lt; 0) //is floating point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ariphmetical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operation?</w:t>
      </w:r>
    </w:p>
    <w:p w14:paraId="31F955B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5AC438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inline void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int&amp;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const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62677A7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C91D4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A7618CB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src.opcode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0, 15);</w:t>
      </w:r>
    </w:p>
    <w:p w14:paraId="7FA20D51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src.mode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16, 17);</w:t>
      </w:r>
    </w:p>
    <w:p w14:paraId="06E5DA0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src.rsrc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18, 21);</w:t>
      </w:r>
    </w:p>
    <w:p w14:paraId="3AE942B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src.rdst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22, 25);</w:t>
      </w:r>
    </w:p>
    <w:p w14:paraId="21B02A1D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WRITE_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BITS(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src.flags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26, 31);</w:t>
      </w:r>
    </w:p>
    <w:p w14:paraId="7E4C5BA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64C339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A24C54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inline void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SVM_instr_</w:t>
      </w:r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fetch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SVM_instruction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</w:t>
      </w:r>
      <w:proofErr w:type="spell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int instruction)</w:t>
      </w:r>
    </w:p>
    <w:p w14:paraId="33571E9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3C5175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dst.opcode</w:t>
      </w:r>
      <w:proofErr w:type="spellEnd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(SVM_OP)READ_BITS(instruction, 0, 15);</w:t>
      </w:r>
    </w:p>
    <w:p w14:paraId="150DB28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dst.mode</w:t>
      </w:r>
      <w:proofErr w:type="spellEnd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READ_BITS(instruction, 16, 17);</w:t>
      </w:r>
    </w:p>
    <w:p w14:paraId="4985866E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dst.rsrc</w:t>
      </w:r>
      <w:proofErr w:type="spellEnd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READ_BITS(instruction, 18, 21);</w:t>
      </w:r>
    </w:p>
    <w:p w14:paraId="22831110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dst.rdst</w:t>
      </w:r>
      <w:proofErr w:type="spellEnd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READ_BITS(instruction, 22, 25);</w:t>
      </w:r>
    </w:p>
    <w:p w14:paraId="19326A42" w14:textId="77777777" w:rsidR="009B435E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dst.flags</w:t>
      </w:r>
      <w:proofErr w:type="spellEnd"/>
      <w:proofErr w:type="gramEnd"/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READ_BITS(instruction, 26, 31);</w:t>
      </w:r>
    </w:p>
    <w:p w14:paraId="2760F6B1" w14:textId="3E23187B" w:rsidR="00387575" w:rsidRPr="009B435E" w:rsidRDefault="009B435E" w:rsidP="009B435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43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36D7FA" w14:textId="77777777" w:rsidR="006A778B" w:rsidRPr="00F27682" w:rsidRDefault="006A778B" w:rsidP="00512F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426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6A778B" w:rsidRPr="00F27682" w:rsidSect="00392381">
      <w:headerReference w:type="default" r:id="rId10"/>
      <w:footerReference w:type="default" r:id="rId11"/>
      <w:footerReference w:type="first" r:id="rId12"/>
      <w:pgSz w:w="11906" w:h="16838"/>
      <w:pgMar w:top="1134" w:right="850" w:bottom="851" w:left="1701" w:header="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EE1BC" w14:textId="77777777" w:rsidR="00740734" w:rsidRDefault="00740734">
      <w:pPr>
        <w:spacing w:after="0" w:line="240" w:lineRule="auto"/>
      </w:pPr>
      <w:r>
        <w:separator/>
      </w:r>
    </w:p>
  </w:endnote>
  <w:endnote w:type="continuationSeparator" w:id="0">
    <w:p w14:paraId="2F344BEA" w14:textId="77777777" w:rsidR="00740734" w:rsidRDefault="0074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D31C7" w14:textId="74FAFF66" w:rsidR="0098603C" w:rsidRDefault="000E05B7">
    <w:pPr>
      <w:pBdr>
        <w:top w:val="nil"/>
        <w:left w:val="nil"/>
        <w:bottom w:val="nil"/>
        <w:right w:val="nil"/>
        <w:between w:val="nil"/>
      </w:pBdr>
      <w:tabs>
        <w:tab w:val="center" w:pos="5244"/>
        <w:tab w:val="right" w:pos="1048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81729">
      <w:rPr>
        <w:noProof/>
        <w:color w:val="000000"/>
      </w:rPr>
      <w:t>16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45EB6" w14:textId="77777777" w:rsidR="0098603C" w:rsidRDefault="0098603C">
    <w:pPr>
      <w:pBdr>
        <w:top w:val="nil"/>
        <w:left w:val="nil"/>
        <w:bottom w:val="nil"/>
        <w:right w:val="nil"/>
        <w:between w:val="nil"/>
      </w:pBdr>
      <w:tabs>
        <w:tab w:val="center" w:pos="5244"/>
        <w:tab w:val="right" w:pos="1048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4D5A1" w14:textId="77777777" w:rsidR="00740734" w:rsidRDefault="00740734">
      <w:pPr>
        <w:spacing w:after="0" w:line="240" w:lineRule="auto"/>
      </w:pPr>
      <w:r>
        <w:separator/>
      </w:r>
    </w:p>
  </w:footnote>
  <w:footnote w:type="continuationSeparator" w:id="0">
    <w:p w14:paraId="7F954A78" w14:textId="77777777" w:rsidR="00740734" w:rsidRDefault="00740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79026" w14:textId="77777777" w:rsidR="000D4460" w:rsidRDefault="000D446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53485"/>
    <w:multiLevelType w:val="multilevel"/>
    <w:tmpl w:val="416C3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6F2685"/>
    <w:multiLevelType w:val="multilevel"/>
    <w:tmpl w:val="277E93FA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39692847"/>
    <w:multiLevelType w:val="hybridMultilevel"/>
    <w:tmpl w:val="EEFA9586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4FD01601"/>
    <w:multiLevelType w:val="hybridMultilevel"/>
    <w:tmpl w:val="C1F42290"/>
    <w:lvl w:ilvl="0" w:tplc="B0F682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0F682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02519"/>
    <w:multiLevelType w:val="hybridMultilevel"/>
    <w:tmpl w:val="CACA4338"/>
    <w:lvl w:ilvl="0" w:tplc="26168B2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F9366DA"/>
    <w:multiLevelType w:val="hybridMultilevel"/>
    <w:tmpl w:val="78223206"/>
    <w:lvl w:ilvl="0" w:tplc="D6F61D82">
      <w:start w:val="1"/>
      <w:numFmt w:val="decimal"/>
      <w:lvlText w:val="%1."/>
      <w:lvlJc w:val="left"/>
      <w:pPr>
        <w:ind w:left="984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num w:numId="1" w16cid:durableId="228687394">
    <w:abstractNumId w:val="0"/>
  </w:num>
  <w:num w:numId="2" w16cid:durableId="846603003">
    <w:abstractNumId w:val="3"/>
  </w:num>
  <w:num w:numId="3" w16cid:durableId="1976518632">
    <w:abstractNumId w:val="5"/>
  </w:num>
  <w:num w:numId="4" w16cid:durableId="1786466178">
    <w:abstractNumId w:val="1"/>
  </w:num>
  <w:num w:numId="5" w16cid:durableId="460156343">
    <w:abstractNumId w:val="4"/>
  </w:num>
  <w:num w:numId="6" w16cid:durableId="121373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55"/>
    <w:rsid w:val="000032C3"/>
    <w:rsid w:val="00007A0F"/>
    <w:rsid w:val="00011C1B"/>
    <w:rsid w:val="000122DF"/>
    <w:rsid w:val="0001242F"/>
    <w:rsid w:val="00023F5B"/>
    <w:rsid w:val="00026B76"/>
    <w:rsid w:val="00033B7F"/>
    <w:rsid w:val="00034BAE"/>
    <w:rsid w:val="00035E85"/>
    <w:rsid w:val="0003702E"/>
    <w:rsid w:val="0004531A"/>
    <w:rsid w:val="00060FBE"/>
    <w:rsid w:val="00061AB0"/>
    <w:rsid w:val="000675EE"/>
    <w:rsid w:val="000677DB"/>
    <w:rsid w:val="00074A9A"/>
    <w:rsid w:val="000814E9"/>
    <w:rsid w:val="00084486"/>
    <w:rsid w:val="00085DB9"/>
    <w:rsid w:val="00087AF5"/>
    <w:rsid w:val="00091F9D"/>
    <w:rsid w:val="00096FAE"/>
    <w:rsid w:val="000A3583"/>
    <w:rsid w:val="000A61BC"/>
    <w:rsid w:val="000A622C"/>
    <w:rsid w:val="000B0376"/>
    <w:rsid w:val="000B3445"/>
    <w:rsid w:val="000C3297"/>
    <w:rsid w:val="000C646B"/>
    <w:rsid w:val="000C6A75"/>
    <w:rsid w:val="000C7F4F"/>
    <w:rsid w:val="000D158A"/>
    <w:rsid w:val="000D1F31"/>
    <w:rsid w:val="000D3F15"/>
    <w:rsid w:val="000D4460"/>
    <w:rsid w:val="000D69CE"/>
    <w:rsid w:val="000E05B7"/>
    <w:rsid w:val="000E10F5"/>
    <w:rsid w:val="000E3430"/>
    <w:rsid w:val="000F2599"/>
    <w:rsid w:val="000F4C9E"/>
    <w:rsid w:val="001062A7"/>
    <w:rsid w:val="001135A0"/>
    <w:rsid w:val="00117FAA"/>
    <w:rsid w:val="00120E46"/>
    <w:rsid w:val="00132FAA"/>
    <w:rsid w:val="001362B6"/>
    <w:rsid w:val="0014666A"/>
    <w:rsid w:val="00151C02"/>
    <w:rsid w:val="00151D56"/>
    <w:rsid w:val="00157636"/>
    <w:rsid w:val="001639D1"/>
    <w:rsid w:val="00163B67"/>
    <w:rsid w:val="00165243"/>
    <w:rsid w:val="001668C0"/>
    <w:rsid w:val="0017193B"/>
    <w:rsid w:val="00174321"/>
    <w:rsid w:val="00176618"/>
    <w:rsid w:val="00181EBB"/>
    <w:rsid w:val="00185B1C"/>
    <w:rsid w:val="001909C5"/>
    <w:rsid w:val="001A389C"/>
    <w:rsid w:val="001B4213"/>
    <w:rsid w:val="001B557E"/>
    <w:rsid w:val="001B7411"/>
    <w:rsid w:val="001C70B4"/>
    <w:rsid w:val="001D4646"/>
    <w:rsid w:val="001D5247"/>
    <w:rsid w:val="001E2B61"/>
    <w:rsid w:val="001E506F"/>
    <w:rsid w:val="002006C5"/>
    <w:rsid w:val="00201D4A"/>
    <w:rsid w:val="00201DE3"/>
    <w:rsid w:val="00206BA5"/>
    <w:rsid w:val="00207E1D"/>
    <w:rsid w:val="002103A8"/>
    <w:rsid w:val="00210C31"/>
    <w:rsid w:val="00220CEA"/>
    <w:rsid w:val="00225F5F"/>
    <w:rsid w:val="002335A4"/>
    <w:rsid w:val="0023452D"/>
    <w:rsid w:val="00240988"/>
    <w:rsid w:val="00241AF0"/>
    <w:rsid w:val="00242487"/>
    <w:rsid w:val="0024473F"/>
    <w:rsid w:val="00244C73"/>
    <w:rsid w:val="00246376"/>
    <w:rsid w:val="00252246"/>
    <w:rsid w:val="002542CE"/>
    <w:rsid w:val="002578C2"/>
    <w:rsid w:val="00265093"/>
    <w:rsid w:val="002674F6"/>
    <w:rsid w:val="002754E5"/>
    <w:rsid w:val="00275602"/>
    <w:rsid w:val="002778C9"/>
    <w:rsid w:val="0028065B"/>
    <w:rsid w:val="00281E8C"/>
    <w:rsid w:val="00282E60"/>
    <w:rsid w:val="00283B47"/>
    <w:rsid w:val="002847E3"/>
    <w:rsid w:val="002A4B4B"/>
    <w:rsid w:val="002A745D"/>
    <w:rsid w:val="002B2768"/>
    <w:rsid w:val="002B4A35"/>
    <w:rsid w:val="002C0B70"/>
    <w:rsid w:val="002C4E84"/>
    <w:rsid w:val="002C586D"/>
    <w:rsid w:val="002D1C9C"/>
    <w:rsid w:val="002D3D8D"/>
    <w:rsid w:val="002D651C"/>
    <w:rsid w:val="002E48F1"/>
    <w:rsid w:val="002E611A"/>
    <w:rsid w:val="002E7000"/>
    <w:rsid w:val="002F06FC"/>
    <w:rsid w:val="002F21BF"/>
    <w:rsid w:val="002F3B0B"/>
    <w:rsid w:val="002F6FBC"/>
    <w:rsid w:val="003073AB"/>
    <w:rsid w:val="0031204C"/>
    <w:rsid w:val="0031578F"/>
    <w:rsid w:val="0031585A"/>
    <w:rsid w:val="00322094"/>
    <w:rsid w:val="00327E1B"/>
    <w:rsid w:val="00343015"/>
    <w:rsid w:val="003450C5"/>
    <w:rsid w:val="00345E6C"/>
    <w:rsid w:val="003504B0"/>
    <w:rsid w:val="00350653"/>
    <w:rsid w:val="00355FC8"/>
    <w:rsid w:val="00360A28"/>
    <w:rsid w:val="003631E4"/>
    <w:rsid w:val="00365EE9"/>
    <w:rsid w:val="00366160"/>
    <w:rsid w:val="003667A9"/>
    <w:rsid w:val="003675E9"/>
    <w:rsid w:val="00375B41"/>
    <w:rsid w:val="00377BA3"/>
    <w:rsid w:val="003836ED"/>
    <w:rsid w:val="00383F94"/>
    <w:rsid w:val="0038421B"/>
    <w:rsid w:val="00387575"/>
    <w:rsid w:val="00391126"/>
    <w:rsid w:val="00392381"/>
    <w:rsid w:val="00393A98"/>
    <w:rsid w:val="0039454E"/>
    <w:rsid w:val="003971F5"/>
    <w:rsid w:val="003A4215"/>
    <w:rsid w:val="003A46E7"/>
    <w:rsid w:val="003A5825"/>
    <w:rsid w:val="003A61A8"/>
    <w:rsid w:val="003A72B9"/>
    <w:rsid w:val="003B1B9F"/>
    <w:rsid w:val="003B1EB0"/>
    <w:rsid w:val="003B3FE6"/>
    <w:rsid w:val="003C0132"/>
    <w:rsid w:val="003C7903"/>
    <w:rsid w:val="003D143A"/>
    <w:rsid w:val="003D364A"/>
    <w:rsid w:val="003D511E"/>
    <w:rsid w:val="003D52C3"/>
    <w:rsid w:val="003D682B"/>
    <w:rsid w:val="003E422A"/>
    <w:rsid w:val="003E4A28"/>
    <w:rsid w:val="003F78CB"/>
    <w:rsid w:val="00402CCD"/>
    <w:rsid w:val="00405FC0"/>
    <w:rsid w:val="0041288A"/>
    <w:rsid w:val="00414E0B"/>
    <w:rsid w:val="00415E25"/>
    <w:rsid w:val="004166F4"/>
    <w:rsid w:val="004174B2"/>
    <w:rsid w:val="00430DF6"/>
    <w:rsid w:val="004325B4"/>
    <w:rsid w:val="004334B3"/>
    <w:rsid w:val="00441DEC"/>
    <w:rsid w:val="00445705"/>
    <w:rsid w:val="004462EA"/>
    <w:rsid w:val="00446D85"/>
    <w:rsid w:val="004471E2"/>
    <w:rsid w:val="00450115"/>
    <w:rsid w:val="004621CC"/>
    <w:rsid w:val="0046246E"/>
    <w:rsid w:val="00464B8A"/>
    <w:rsid w:val="00465C35"/>
    <w:rsid w:val="004718C1"/>
    <w:rsid w:val="00474424"/>
    <w:rsid w:val="004744AE"/>
    <w:rsid w:val="00481729"/>
    <w:rsid w:val="00485ABE"/>
    <w:rsid w:val="00491F71"/>
    <w:rsid w:val="0049535A"/>
    <w:rsid w:val="0049579D"/>
    <w:rsid w:val="00497D66"/>
    <w:rsid w:val="004A35B9"/>
    <w:rsid w:val="004A3989"/>
    <w:rsid w:val="004A500A"/>
    <w:rsid w:val="004B0E74"/>
    <w:rsid w:val="004B15B0"/>
    <w:rsid w:val="004B32DC"/>
    <w:rsid w:val="004B4EB0"/>
    <w:rsid w:val="004C1C59"/>
    <w:rsid w:val="004D1564"/>
    <w:rsid w:val="004E1E38"/>
    <w:rsid w:val="004E2C9E"/>
    <w:rsid w:val="004E6C8C"/>
    <w:rsid w:val="004F78A2"/>
    <w:rsid w:val="00502241"/>
    <w:rsid w:val="00507E4D"/>
    <w:rsid w:val="005100B3"/>
    <w:rsid w:val="00512302"/>
    <w:rsid w:val="00512FF3"/>
    <w:rsid w:val="00513557"/>
    <w:rsid w:val="00525B7B"/>
    <w:rsid w:val="005331E9"/>
    <w:rsid w:val="005332AE"/>
    <w:rsid w:val="00556D4C"/>
    <w:rsid w:val="00562E6E"/>
    <w:rsid w:val="005649B4"/>
    <w:rsid w:val="00566BE8"/>
    <w:rsid w:val="0056727F"/>
    <w:rsid w:val="005716BF"/>
    <w:rsid w:val="005772DB"/>
    <w:rsid w:val="00580B08"/>
    <w:rsid w:val="00584F8B"/>
    <w:rsid w:val="00586755"/>
    <w:rsid w:val="00586B5F"/>
    <w:rsid w:val="00593F54"/>
    <w:rsid w:val="0059703C"/>
    <w:rsid w:val="005A09EF"/>
    <w:rsid w:val="005A7279"/>
    <w:rsid w:val="005B005D"/>
    <w:rsid w:val="005B1C9E"/>
    <w:rsid w:val="005C5A39"/>
    <w:rsid w:val="005C60AA"/>
    <w:rsid w:val="005D139B"/>
    <w:rsid w:val="005D5ED3"/>
    <w:rsid w:val="005F2EFA"/>
    <w:rsid w:val="005F6A29"/>
    <w:rsid w:val="006052E0"/>
    <w:rsid w:val="0061415F"/>
    <w:rsid w:val="00614A93"/>
    <w:rsid w:val="00621C35"/>
    <w:rsid w:val="006228F0"/>
    <w:rsid w:val="00623537"/>
    <w:rsid w:val="006243D0"/>
    <w:rsid w:val="00635A3D"/>
    <w:rsid w:val="00643C0B"/>
    <w:rsid w:val="00646BDC"/>
    <w:rsid w:val="00650CAD"/>
    <w:rsid w:val="00651B72"/>
    <w:rsid w:val="00653F38"/>
    <w:rsid w:val="00661753"/>
    <w:rsid w:val="006637FB"/>
    <w:rsid w:val="006642BE"/>
    <w:rsid w:val="00664F61"/>
    <w:rsid w:val="0066614D"/>
    <w:rsid w:val="006672D3"/>
    <w:rsid w:val="00667FBA"/>
    <w:rsid w:val="00671483"/>
    <w:rsid w:val="00673F57"/>
    <w:rsid w:val="006760CF"/>
    <w:rsid w:val="00677F58"/>
    <w:rsid w:val="00680413"/>
    <w:rsid w:val="00681614"/>
    <w:rsid w:val="00693DCA"/>
    <w:rsid w:val="006A10C5"/>
    <w:rsid w:val="006A7731"/>
    <w:rsid w:val="006A778B"/>
    <w:rsid w:val="006B4D2E"/>
    <w:rsid w:val="006B61B6"/>
    <w:rsid w:val="006C3586"/>
    <w:rsid w:val="006C535E"/>
    <w:rsid w:val="006D1EAC"/>
    <w:rsid w:val="006D1F67"/>
    <w:rsid w:val="006D2F65"/>
    <w:rsid w:val="006D59A5"/>
    <w:rsid w:val="006D6058"/>
    <w:rsid w:val="006E20DA"/>
    <w:rsid w:val="006F62DB"/>
    <w:rsid w:val="006F689A"/>
    <w:rsid w:val="006F745C"/>
    <w:rsid w:val="006F7A47"/>
    <w:rsid w:val="00701F35"/>
    <w:rsid w:val="00702272"/>
    <w:rsid w:val="007028C7"/>
    <w:rsid w:val="0070404C"/>
    <w:rsid w:val="00705251"/>
    <w:rsid w:val="0071157F"/>
    <w:rsid w:val="00711C22"/>
    <w:rsid w:val="00714753"/>
    <w:rsid w:val="007161F3"/>
    <w:rsid w:val="007167D4"/>
    <w:rsid w:val="00723324"/>
    <w:rsid w:val="00725C0D"/>
    <w:rsid w:val="007260D6"/>
    <w:rsid w:val="00732A0B"/>
    <w:rsid w:val="007369FF"/>
    <w:rsid w:val="00740734"/>
    <w:rsid w:val="00742A8A"/>
    <w:rsid w:val="00744B98"/>
    <w:rsid w:val="007456CE"/>
    <w:rsid w:val="007505FB"/>
    <w:rsid w:val="00756D99"/>
    <w:rsid w:val="00756E45"/>
    <w:rsid w:val="0076055E"/>
    <w:rsid w:val="007622AF"/>
    <w:rsid w:val="00763A4C"/>
    <w:rsid w:val="00775948"/>
    <w:rsid w:val="007832DA"/>
    <w:rsid w:val="0078385E"/>
    <w:rsid w:val="0078431E"/>
    <w:rsid w:val="007853B3"/>
    <w:rsid w:val="00785DF2"/>
    <w:rsid w:val="007872AF"/>
    <w:rsid w:val="007A5F49"/>
    <w:rsid w:val="007B147B"/>
    <w:rsid w:val="007B2B33"/>
    <w:rsid w:val="007D03BD"/>
    <w:rsid w:val="007D7EC9"/>
    <w:rsid w:val="007E014A"/>
    <w:rsid w:val="007E0E23"/>
    <w:rsid w:val="007E47FE"/>
    <w:rsid w:val="007F199C"/>
    <w:rsid w:val="008004E6"/>
    <w:rsid w:val="00800D61"/>
    <w:rsid w:val="00807655"/>
    <w:rsid w:val="00817B6B"/>
    <w:rsid w:val="0082079D"/>
    <w:rsid w:val="00823A78"/>
    <w:rsid w:val="008246FE"/>
    <w:rsid w:val="00825236"/>
    <w:rsid w:val="008279CB"/>
    <w:rsid w:val="00831073"/>
    <w:rsid w:val="008317EF"/>
    <w:rsid w:val="008440AA"/>
    <w:rsid w:val="00844C27"/>
    <w:rsid w:val="00856A6F"/>
    <w:rsid w:val="00857A3E"/>
    <w:rsid w:val="008623A1"/>
    <w:rsid w:val="0086254D"/>
    <w:rsid w:val="00862A1B"/>
    <w:rsid w:val="00881196"/>
    <w:rsid w:val="008900E0"/>
    <w:rsid w:val="00895509"/>
    <w:rsid w:val="00897A56"/>
    <w:rsid w:val="008A13C0"/>
    <w:rsid w:val="008A1C7A"/>
    <w:rsid w:val="008A5ACD"/>
    <w:rsid w:val="008B39A3"/>
    <w:rsid w:val="008B39AB"/>
    <w:rsid w:val="008B6B2F"/>
    <w:rsid w:val="008B7CF1"/>
    <w:rsid w:val="008D745B"/>
    <w:rsid w:val="008E052F"/>
    <w:rsid w:val="008E75C5"/>
    <w:rsid w:val="008F5AD0"/>
    <w:rsid w:val="009023AD"/>
    <w:rsid w:val="00902E9F"/>
    <w:rsid w:val="009039B0"/>
    <w:rsid w:val="00904BB3"/>
    <w:rsid w:val="00911250"/>
    <w:rsid w:val="00914089"/>
    <w:rsid w:val="0092158B"/>
    <w:rsid w:val="00922212"/>
    <w:rsid w:val="00922C5F"/>
    <w:rsid w:val="009245A1"/>
    <w:rsid w:val="00925AF6"/>
    <w:rsid w:val="00930390"/>
    <w:rsid w:val="00944075"/>
    <w:rsid w:val="009440CC"/>
    <w:rsid w:val="009476CD"/>
    <w:rsid w:val="00950571"/>
    <w:rsid w:val="00953D5E"/>
    <w:rsid w:val="00953FA0"/>
    <w:rsid w:val="00960869"/>
    <w:rsid w:val="00960D4C"/>
    <w:rsid w:val="009615FF"/>
    <w:rsid w:val="009737AF"/>
    <w:rsid w:val="009834FE"/>
    <w:rsid w:val="009838D4"/>
    <w:rsid w:val="00984474"/>
    <w:rsid w:val="0098603C"/>
    <w:rsid w:val="00987B0F"/>
    <w:rsid w:val="00992DD9"/>
    <w:rsid w:val="009A146D"/>
    <w:rsid w:val="009A4217"/>
    <w:rsid w:val="009A64A5"/>
    <w:rsid w:val="009B25FD"/>
    <w:rsid w:val="009B435E"/>
    <w:rsid w:val="009C1121"/>
    <w:rsid w:val="009C7267"/>
    <w:rsid w:val="009D122F"/>
    <w:rsid w:val="009D52AB"/>
    <w:rsid w:val="009D6578"/>
    <w:rsid w:val="009E0F27"/>
    <w:rsid w:val="009E10CB"/>
    <w:rsid w:val="009E1C87"/>
    <w:rsid w:val="009E2135"/>
    <w:rsid w:val="009E3465"/>
    <w:rsid w:val="00A1144C"/>
    <w:rsid w:val="00A1197E"/>
    <w:rsid w:val="00A13CCC"/>
    <w:rsid w:val="00A2110E"/>
    <w:rsid w:val="00A30621"/>
    <w:rsid w:val="00A32572"/>
    <w:rsid w:val="00A3744B"/>
    <w:rsid w:val="00A42EC7"/>
    <w:rsid w:val="00A4636D"/>
    <w:rsid w:val="00A50966"/>
    <w:rsid w:val="00A51D62"/>
    <w:rsid w:val="00A553DD"/>
    <w:rsid w:val="00A56830"/>
    <w:rsid w:val="00A56953"/>
    <w:rsid w:val="00A57FDC"/>
    <w:rsid w:val="00A609AB"/>
    <w:rsid w:val="00A60D35"/>
    <w:rsid w:val="00A61E4D"/>
    <w:rsid w:val="00A64409"/>
    <w:rsid w:val="00A65169"/>
    <w:rsid w:val="00A71333"/>
    <w:rsid w:val="00A72415"/>
    <w:rsid w:val="00A75C01"/>
    <w:rsid w:val="00A805FB"/>
    <w:rsid w:val="00A819AC"/>
    <w:rsid w:val="00A84E0A"/>
    <w:rsid w:val="00AA2221"/>
    <w:rsid w:val="00AA4E66"/>
    <w:rsid w:val="00AB5F30"/>
    <w:rsid w:val="00AB70E8"/>
    <w:rsid w:val="00AC0CC7"/>
    <w:rsid w:val="00AD07A2"/>
    <w:rsid w:val="00AD08B7"/>
    <w:rsid w:val="00AD4706"/>
    <w:rsid w:val="00AD4E0D"/>
    <w:rsid w:val="00AE079A"/>
    <w:rsid w:val="00AE7759"/>
    <w:rsid w:val="00AF6A0E"/>
    <w:rsid w:val="00AF6FB5"/>
    <w:rsid w:val="00B0347B"/>
    <w:rsid w:val="00B04704"/>
    <w:rsid w:val="00B05D88"/>
    <w:rsid w:val="00B068CA"/>
    <w:rsid w:val="00B1276A"/>
    <w:rsid w:val="00B1303C"/>
    <w:rsid w:val="00B13623"/>
    <w:rsid w:val="00B150A4"/>
    <w:rsid w:val="00B2115F"/>
    <w:rsid w:val="00B307F8"/>
    <w:rsid w:val="00B31EA2"/>
    <w:rsid w:val="00B36AE7"/>
    <w:rsid w:val="00B44700"/>
    <w:rsid w:val="00B51A69"/>
    <w:rsid w:val="00B54FC8"/>
    <w:rsid w:val="00B569A1"/>
    <w:rsid w:val="00B56B33"/>
    <w:rsid w:val="00B61A51"/>
    <w:rsid w:val="00B62E46"/>
    <w:rsid w:val="00B6594F"/>
    <w:rsid w:val="00B66524"/>
    <w:rsid w:val="00B67CF6"/>
    <w:rsid w:val="00B73E9F"/>
    <w:rsid w:val="00B914DD"/>
    <w:rsid w:val="00B95A9B"/>
    <w:rsid w:val="00BA40E2"/>
    <w:rsid w:val="00BA7A2C"/>
    <w:rsid w:val="00BB1E63"/>
    <w:rsid w:val="00BB27C0"/>
    <w:rsid w:val="00BB2CA4"/>
    <w:rsid w:val="00BB2CC6"/>
    <w:rsid w:val="00BB5EA6"/>
    <w:rsid w:val="00BC4432"/>
    <w:rsid w:val="00BD3159"/>
    <w:rsid w:val="00BD4388"/>
    <w:rsid w:val="00BD6B19"/>
    <w:rsid w:val="00BE6740"/>
    <w:rsid w:val="00BF1CFF"/>
    <w:rsid w:val="00BF536B"/>
    <w:rsid w:val="00C02A9F"/>
    <w:rsid w:val="00C038DE"/>
    <w:rsid w:val="00C05422"/>
    <w:rsid w:val="00C059E6"/>
    <w:rsid w:val="00C07E1A"/>
    <w:rsid w:val="00C110D5"/>
    <w:rsid w:val="00C121F0"/>
    <w:rsid w:val="00C13399"/>
    <w:rsid w:val="00C17B08"/>
    <w:rsid w:val="00C21ECA"/>
    <w:rsid w:val="00C22927"/>
    <w:rsid w:val="00C23A41"/>
    <w:rsid w:val="00C26F5F"/>
    <w:rsid w:val="00C313E2"/>
    <w:rsid w:val="00C33D78"/>
    <w:rsid w:val="00C3481F"/>
    <w:rsid w:val="00C4110B"/>
    <w:rsid w:val="00C45FB4"/>
    <w:rsid w:val="00C54C96"/>
    <w:rsid w:val="00C6169C"/>
    <w:rsid w:val="00C61DB6"/>
    <w:rsid w:val="00C63D38"/>
    <w:rsid w:val="00C71262"/>
    <w:rsid w:val="00C7348F"/>
    <w:rsid w:val="00C74C3D"/>
    <w:rsid w:val="00C7685A"/>
    <w:rsid w:val="00C82A36"/>
    <w:rsid w:val="00C833AF"/>
    <w:rsid w:val="00C83EC2"/>
    <w:rsid w:val="00C84337"/>
    <w:rsid w:val="00C84DD9"/>
    <w:rsid w:val="00C94722"/>
    <w:rsid w:val="00C9500F"/>
    <w:rsid w:val="00C9761F"/>
    <w:rsid w:val="00CB2E24"/>
    <w:rsid w:val="00CC17FA"/>
    <w:rsid w:val="00CC2950"/>
    <w:rsid w:val="00CC4C08"/>
    <w:rsid w:val="00CE0BF0"/>
    <w:rsid w:val="00CE1E35"/>
    <w:rsid w:val="00CE685E"/>
    <w:rsid w:val="00CE73D8"/>
    <w:rsid w:val="00CF389A"/>
    <w:rsid w:val="00CF6D3A"/>
    <w:rsid w:val="00D03E9D"/>
    <w:rsid w:val="00D23562"/>
    <w:rsid w:val="00D249AE"/>
    <w:rsid w:val="00D32466"/>
    <w:rsid w:val="00D40D8B"/>
    <w:rsid w:val="00D42E54"/>
    <w:rsid w:val="00D4629F"/>
    <w:rsid w:val="00D46335"/>
    <w:rsid w:val="00D46FF9"/>
    <w:rsid w:val="00D506B9"/>
    <w:rsid w:val="00D565B7"/>
    <w:rsid w:val="00D56A51"/>
    <w:rsid w:val="00D62FBB"/>
    <w:rsid w:val="00D72694"/>
    <w:rsid w:val="00D75EE5"/>
    <w:rsid w:val="00D765D9"/>
    <w:rsid w:val="00D769B7"/>
    <w:rsid w:val="00D770B6"/>
    <w:rsid w:val="00D869DE"/>
    <w:rsid w:val="00D87E78"/>
    <w:rsid w:val="00D90F13"/>
    <w:rsid w:val="00D93A42"/>
    <w:rsid w:val="00DA3D3D"/>
    <w:rsid w:val="00DC26B1"/>
    <w:rsid w:val="00DC7B98"/>
    <w:rsid w:val="00DD07BA"/>
    <w:rsid w:val="00DD5998"/>
    <w:rsid w:val="00DE1964"/>
    <w:rsid w:val="00DE2F6E"/>
    <w:rsid w:val="00DE3373"/>
    <w:rsid w:val="00DE3E37"/>
    <w:rsid w:val="00DE5BC1"/>
    <w:rsid w:val="00DE6F45"/>
    <w:rsid w:val="00DF033B"/>
    <w:rsid w:val="00DF0CAD"/>
    <w:rsid w:val="00DF1EA3"/>
    <w:rsid w:val="00DF46BE"/>
    <w:rsid w:val="00DF5ABA"/>
    <w:rsid w:val="00E07159"/>
    <w:rsid w:val="00E07C7B"/>
    <w:rsid w:val="00E122A5"/>
    <w:rsid w:val="00E13517"/>
    <w:rsid w:val="00E208B1"/>
    <w:rsid w:val="00E211BC"/>
    <w:rsid w:val="00E254EF"/>
    <w:rsid w:val="00E27E89"/>
    <w:rsid w:val="00E3076A"/>
    <w:rsid w:val="00E32977"/>
    <w:rsid w:val="00E32EF1"/>
    <w:rsid w:val="00E32F68"/>
    <w:rsid w:val="00E3556F"/>
    <w:rsid w:val="00E377A3"/>
    <w:rsid w:val="00E46F54"/>
    <w:rsid w:val="00E577E1"/>
    <w:rsid w:val="00E60875"/>
    <w:rsid w:val="00E6529C"/>
    <w:rsid w:val="00E670DF"/>
    <w:rsid w:val="00E74DA2"/>
    <w:rsid w:val="00E77BD7"/>
    <w:rsid w:val="00E870A1"/>
    <w:rsid w:val="00E901FA"/>
    <w:rsid w:val="00E91633"/>
    <w:rsid w:val="00E92851"/>
    <w:rsid w:val="00E92A61"/>
    <w:rsid w:val="00E96538"/>
    <w:rsid w:val="00EA763B"/>
    <w:rsid w:val="00EB057C"/>
    <w:rsid w:val="00EB4C36"/>
    <w:rsid w:val="00EC2609"/>
    <w:rsid w:val="00ED24CA"/>
    <w:rsid w:val="00ED6295"/>
    <w:rsid w:val="00EE397A"/>
    <w:rsid w:val="00EE525E"/>
    <w:rsid w:val="00EE5BD6"/>
    <w:rsid w:val="00EF40D4"/>
    <w:rsid w:val="00EF4FD1"/>
    <w:rsid w:val="00EF7BD3"/>
    <w:rsid w:val="00F00B5D"/>
    <w:rsid w:val="00F013E1"/>
    <w:rsid w:val="00F02021"/>
    <w:rsid w:val="00F0251B"/>
    <w:rsid w:val="00F1048E"/>
    <w:rsid w:val="00F20490"/>
    <w:rsid w:val="00F27682"/>
    <w:rsid w:val="00F365DA"/>
    <w:rsid w:val="00F412DE"/>
    <w:rsid w:val="00F44B78"/>
    <w:rsid w:val="00F47650"/>
    <w:rsid w:val="00F5320C"/>
    <w:rsid w:val="00F57AFB"/>
    <w:rsid w:val="00F62107"/>
    <w:rsid w:val="00F62DE6"/>
    <w:rsid w:val="00F677BA"/>
    <w:rsid w:val="00F7704F"/>
    <w:rsid w:val="00F80649"/>
    <w:rsid w:val="00F82B09"/>
    <w:rsid w:val="00F861B2"/>
    <w:rsid w:val="00F868A8"/>
    <w:rsid w:val="00F91BA0"/>
    <w:rsid w:val="00F92A31"/>
    <w:rsid w:val="00F9382C"/>
    <w:rsid w:val="00F94378"/>
    <w:rsid w:val="00F94C9E"/>
    <w:rsid w:val="00FA3204"/>
    <w:rsid w:val="00FA6A18"/>
    <w:rsid w:val="00FA70BE"/>
    <w:rsid w:val="00FB3AE7"/>
    <w:rsid w:val="00FB6ACA"/>
    <w:rsid w:val="00FB742F"/>
    <w:rsid w:val="00FC762D"/>
    <w:rsid w:val="00FD3710"/>
    <w:rsid w:val="00FE7364"/>
    <w:rsid w:val="00FF08E1"/>
    <w:rsid w:val="00FF29DA"/>
    <w:rsid w:val="00FF3FF6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2C35"/>
  <w15:chartTrackingRefBased/>
  <w15:docId w15:val="{B2DCCED1-4B7C-428E-82E1-3FBF4B21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6A"/>
  </w:style>
  <w:style w:type="paragraph" w:styleId="1">
    <w:name w:val="heading 1"/>
    <w:basedOn w:val="a"/>
    <w:next w:val="a"/>
    <w:link w:val="10"/>
    <w:uiPriority w:val="9"/>
    <w:qFormat/>
    <w:rsid w:val="00750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6">
    <w:name w:val="6"/>
    <w:basedOn w:val="a1"/>
    <w:rsid w:val="000C6A75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StyleRowBandSize w:val="1"/>
      <w:tblStyleColBandSize w:val="1"/>
      <w:tblInd w:w="0" w:type="nil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5">
    <w:name w:val="5"/>
    <w:basedOn w:val="a1"/>
    <w:rsid w:val="000C6A75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StyleRowBandSize w:val="1"/>
      <w:tblStyleColBandSize w:val="1"/>
      <w:tblInd w:w="0" w:type="nil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4">
    <w:name w:val="4"/>
    <w:basedOn w:val="a1"/>
    <w:rsid w:val="000C6A75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StyleRowBandSize w:val="1"/>
      <w:tblStyleColBandSize w:val="1"/>
      <w:tblInd w:w="0" w:type="nil"/>
      <w:tblCellMar>
        <w:top w:w="28" w:type="dxa"/>
        <w:left w:w="27" w:type="dxa"/>
        <w:bottom w:w="28" w:type="dxa"/>
        <w:right w:w="28" w:type="dxa"/>
      </w:tblCellMar>
    </w:tblPr>
  </w:style>
  <w:style w:type="paragraph" w:styleId="a3">
    <w:name w:val="List Paragraph"/>
    <w:basedOn w:val="a"/>
    <w:uiPriority w:val="34"/>
    <w:qFormat/>
    <w:rsid w:val="001362B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92381"/>
    <w:pPr>
      <w:spacing w:after="100"/>
    </w:pPr>
  </w:style>
  <w:style w:type="character" w:styleId="a4">
    <w:name w:val="Hyperlink"/>
    <w:basedOn w:val="a0"/>
    <w:uiPriority w:val="99"/>
    <w:unhideWhenUsed/>
    <w:rsid w:val="003923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773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B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4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4460"/>
  </w:style>
  <w:style w:type="paragraph" w:styleId="a9">
    <w:name w:val="footer"/>
    <w:basedOn w:val="a"/>
    <w:link w:val="aa"/>
    <w:uiPriority w:val="99"/>
    <w:unhideWhenUsed/>
    <w:rsid w:val="000D4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4460"/>
  </w:style>
  <w:style w:type="character" w:customStyle="1" w:styleId="10">
    <w:name w:val="Заголовок 1 Знак"/>
    <w:basedOn w:val="a0"/>
    <w:link w:val="1"/>
    <w:uiPriority w:val="9"/>
    <w:rsid w:val="00750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505FB"/>
    <w:pPr>
      <w:outlineLvl w:val="9"/>
    </w:pPr>
    <w:rPr>
      <w:lang w:eastAsia="ru-RU"/>
    </w:rPr>
  </w:style>
  <w:style w:type="paragraph" w:styleId="ac">
    <w:name w:val="No Spacing"/>
    <w:uiPriority w:val="1"/>
    <w:qFormat/>
    <w:rsid w:val="00365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o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0D2A-26BF-45C9-AD7E-6DD0C067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7851</Words>
  <Characters>44757</Characters>
  <Application>Microsoft Office Word</Application>
  <DocSecurity>0</DocSecurity>
  <Lines>372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Алекспндр Колосов</dc:creator>
  <cp:keywords/>
  <dc:description/>
  <cp:lastModifiedBy>Microsoft Windows</cp:lastModifiedBy>
  <cp:revision>676</cp:revision>
  <cp:lastPrinted>2024-11-12T19:39:00Z</cp:lastPrinted>
  <dcterms:created xsi:type="dcterms:W3CDTF">2023-01-16T08:43:00Z</dcterms:created>
  <dcterms:modified xsi:type="dcterms:W3CDTF">2024-11-12T19:44:00Z</dcterms:modified>
</cp:coreProperties>
</file>