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02CB" w14:textId="77777777" w:rsidR="006918C8" w:rsidRPr="006A3EA8" w:rsidRDefault="006918C8" w:rsidP="006918C8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 w:rsidR="00AD6C63">
        <w:rPr>
          <w:b/>
          <w:szCs w:val="24"/>
        </w:rPr>
        <w:t>3</w:t>
      </w:r>
    </w:p>
    <w:p w14:paraId="4EB70B6C" w14:textId="77777777" w:rsidR="006918C8" w:rsidRDefault="006918C8" w:rsidP="006918C8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14:paraId="5F3E1ACE" w14:textId="77777777" w:rsidR="006918C8" w:rsidRDefault="006918C8" w:rsidP="006918C8">
      <w:pPr>
        <w:ind w:left="360" w:firstLine="0"/>
        <w:rPr>
          <w:szCs w:val="24"/>
        </w:rPr>
      </w:pPr>
    </w:p>
    <w:p w14:paraId="6C97323E" w14:textId="77777777" w:rsidR="006918C8" w:rsidRDefault="006918C8" w:rsidP="006918C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управляемой событиями</w:t>
      </w:r>
      <w:r w:rsidR="007E3E6D">
        <w:rPr>
          <w:szCs w:val="24"/>
        </w:rPr>
        <w:t xml:space="preserve">, использования делегатов и </w:t>
      </w:r>
      <w:proofErr w:type="gramStart"/>
      <w:r w:rsidR="007E3E6D">
        <w:rPr>
          <w:szCs w:val="24"/>
        </w:rPr>
        <w:t>событий.</w:t>
      </w:r>
      <w:r w:rsidRPr="006A3EA8">
        <w:rPr>
          <w:szCs w:val="24"/>
        </w:rPr>
        <w:t>.</w:t>
      </w:r>
      <w:proofErr w:type="gramEnd"/>
    </w:p>
    <w:p w14:paraId="7F6F5374" w14:textId="77777777" w:rsidR="006918C8" w:rsidRDefault="006918C8" w:rsidP="006918C8">
      <w:pPr>
        <w:rPr>
          <w:b/>
          <w:szCs w:val="24"/>
          <w:lang w:val="en-US"/>
        </w:rPr>
      </w:pPr>
      <w:r w:rsidRPr="0009797B">
        <w:rPr>
          <w:b/>
          <w:szCs w:val="24"/>
        </w:rPr>
        <w:t>Теоретические сведения.</w:t>
      </w:r>
    </w:p>
    <w:p w14:paraId="6CE18EBC" w14:textId="77777777" w:rsidR="006F4E7A" w:rsidRPr="006F4E7A" w:rsidRDefault="006F4E7A" w:rsidP="006F4E7A">
      <w:pPr>
        <w:pStyle w:val="a3"/>
        <w:numPr>
          <w:ilvl w:val="0"/>
          <w:numId w:val="13"/>
        </w:numPr>
        <w:rPr>
          <w:b/>
          <w:szCs w:val="24"/>
          <w:lang w:val="en-US"/>
        </w:rPr>
      </w:pPr>
      <w:r>
        <w:rPr>
          <w:b/>
          <w:szCs w:val="24"/>
        </w:rPr>
        <w:t>Делегаты</w:t>
      </w:r>
    </w:p>
    <w:p w14:paraId="242DBD68" w14:textId="77777777" w:rsidR="006F4E7A" w:rsidRPr="00DC4C91" w:rsidRDefault="006F4E7A" w:rsidP="006F4E7A">
      <w:pPr>
        <w:rPr>
          <w:b/>
        </w:rPr>
      </w:pPr>
      <w:r w:rsidRPr="00DC4C91">
        <w:rPr>
          <w:b/>
        </w:rPr>
        <w:t>Делегат (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>)</w:t>
      </w:r>
      <w:r w:rsidRPr="00DC4C91">
        <w:t xml:space="preserve"> — это тип, который позволяет хранить ссылки на функции. Объявляются делегаты практически также, как и функции, но только безо всякого тела функции и с ключевым словом 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 xml:space="preserve">. </w:t>
      </w:r>
    </w:p>
    <w:p w14:paraId="09C8030B" w14:textId="77777777" w:rsidR="006F4E7A" w:rsidRPr="00DC4C91" w:rsidRDefault="006F4E7A" w:rsidP="006F4E7A">
      <w:r w:rsidRPr="00DC4C91">
        <w:t xml:space="preserve">В объявлении любого делегата указывается возвращаемый тип и список параметров. </w:t>
      </w:r>
    </w:p>
    <w:p w14:paraId="592982AE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rPr>
          <w:rFonts w:ascii="Courier New" w:hAnsi="Courier New" w:cs="Courier New"/>
        </w:rPr>
        <w:t>[</w:t>
      </w:r>
      <w:proofErr w:type="gramStart"/>
      <w:r w:rsidRPr="00DC4C91">
        <w:rPr>
          <w:rFonts w:ascii="Courier New" w:hAnsi="Courier New" w:cs="Courier New"/>
        </w:rPr>
        <w:t>спецификаторы ]</w:t>
      </w:r>
      <w:proofErr w:type="gramEnd"/>
      <w:r w:rsidRPr="00DC4C91">
        <w:rPr>
          <w:rFonts w:ascii="Courier New" w:hAnsi="Courier New" w:cs="Courier New"/>
        </w:rPr>
        <w:t xml:space="preserve"> </w:t>
      </w:r>
      <w:proofErr w:type="spellStart"/>
      <w:r w:rsidRPr="00DC4C91">
        <w:rPr>
          <w:rFonts w:ascii="Courier New" w:hAnsi="Courier New" w:cs="Courier New"/>
        </w:rPr>
        <w:t>delegate</w:t>
      </w:r>
      <w:proofErr w:type="spellEnd"/>
      <w:r w:rsidRPr="00DC4C91">
        <w:rPr>
          <w:rFonts w:ascii="Courier New" w:hAnsi="Courier New" w:cs="Courier New"/>
        </w:rPr>
        <w:t xml:space="preserve"> тип </w:t>
      </w:r>
      <w:proofErr w:type="spellStart"/>
      <w:r w:rsidRPr="00DC4C91">
        <w:rPr>
          <w:rFonts w:ascii="Courier New" w:hAnsi="Courier New" w:cs="Courier New"/>
        </w:rPr>
        <w:t>имя_делегата</w:t>
      </w:r>
      <w:proofErr w:type="spellEnd"/>
      <w:r w:rsidRPr="00DC4C91">
        <w:rPr>
          <w:rFonts w:ascii="Courier New" w:hAnsi="Courier New" w:cs="Courier New"/>
        </w:rPr>
        <w:t xml:space="preserve"> ( [ параметры ] )</w:t>
      </w:r>
    </w:p>
    <w:p w14:paraId="28872434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t xml:space="preserve">Спецификаторы делегата имеют тот же смысл, что и для класса, причем допускаются только спецификаторы </w:t>
      </w:r>
      <w:proofErr w:type="spellStart"/>
      <w:r w:rsidRPr="00DC4C91">
        <w:rPr>
          <w:rFonts w:ascii="Courier New" w:hAnsi="Courier New" w:cs="Courier New"/>
        </w:rPr>
        <w:t>new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public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protected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internal</w:t>
      </w:r>
      <w:proofErr w:type="spellEnd"/>
      <w:r w:rsidRPr="00DC4C91">
        <w:rPr>
          <w:rFonts w:ascii="Courier New" w:hAnsi="Courier New" w:cs="Courier New"/>
        </w:rPr>
        <w:t xml:space="preserve"> </w:t>
      </w:r>
      <w:r w:rsidRPr="00DC4C91">
        <w:t xml:space="preserve">и </w:t>
      </w:r>
      <w:proofErr w:type="spellStart"/>
      <w:r w:rsidRPr="00DC4C91">
        <w:rPr>
          <w:rFonts w:ascii="Courier New" w:hAnsi="Courier New" w:cs="Courier New"/>
        </w:rPr>
        <w:t>private</w:t>
      </w:r>
      <w:proofErr w:type="spellEnd"/>
      <w:r w:rsidRPr="00DC4C91">
        <w:rPr>
          <w:rFonts w:ascii="Courier New" w:hAnsi="Courier New" w:cs="Courier New"/>
        </w:rPr>
        <w:t>.</w:t>
      </w:r>
    </w:p>
    <w:p w14:paraId="6384B44F" w14:textId="77777777" w:rsidR="006F4E7A" w:rsidRPr="00DC4C91" w:rsidRDefault="006F4E7A" w:rsidP="006F4E7A">
      <w:r w:rsidRPr="00DC4C91">
        <w:rPr>
          <w:rFonts w:ascii="Courier New" w:hAnsi="Courier New" w:cs="Courier New"/>
        </w:rPr>
        <w:t xml:space="preserve">Тип – </w:t>
      </w:r>
      <w:r w:rsidRPr="00DC4C91">
        <w:t>тип функции</w:t>
      </w:r>
      <w:r w:rsidRPr="00DC4C91">
        <w:rPr>
          <w:rFonts w:ascii="Courier New" w:hAnsi="Courier New" w:cs="Courier New"/>
        </w:rPr>
        <w:t xml:space="preserve">, параметры – </w:t>
      </w:r>
      <w:r w:rsidRPr="00DC4C91">
        <w:t>параметры функции</w:t>
      </w:r>
      <w:r w:rsidRPr="00DC4C91">
        <w:rPr>
          <w:rFonts w:ascii="Courier New" w:hAnsi="Courier New" w:cs="Courier New"/>
        </w:rPr>
        <w:t>.</w:t>
      </w:r>
    </w:p>
    <w:p w14:paraId="7506173C" w14:textId="77777777" w:rsidR="006F4E7A" w:rsidRPr="00DC4C91" w:rsidRDefault="006F4E7A" w:rsidP="006F4E7A">
      <w:pPr>
        <w:rPr>
          <w:rFonts w:ascii="Courier New" w:hAnsi="Courier New" w:cs="Courier New"/>
          <w:lang w:val="en-US"/>
        </w:rPr>
      </w:pPr>
      <w:r w:rsidRPr="00DC4C91">
        <w:rPr>
          <w:rFonts w:ascii="Courier New" w:hAnsi="Courier New" w:cs="Courier New"/>
          <w:lang w:val="en-US"/>
        </w:rPr>
        <w:t xml:space="preserve">public delegate void D </w:t>
      </w:r>
      <w:proofErr w:type="gramStart"/>
      <w:r w:rsidRPr="00DC4C91">
        <w:rPr>
          <w:rFonts w:ascii="Courier New" w:hAnsi="Courier New" w:cs="Courier New"/>
          <w:lang w:val="en-US"/>
        </w:rPr>
        <w:t>( int</w:t>
      </w:r>
      <w:proofErr w:type="gramEnd"/>
      <w:r w:rsidRPr="00DC4C91">
        <w:rPr>
          <w:rFonts w:ascii="Courier New" w:hAnsi="Courier New" w:cs="Courier New"/>
          <w:lang w:val="en-US"/>
        </w:rPr>
        <w:t xml:space="preserve"> </w:t>
      </w:r>
      <w:proofErr w:type="spellStart"/>
      <w:r w:rsidRPr="00DC4C91">
        <w:rPr>
          <w:rFonts w:ascii="Courier New" w:hAnsi="Courier New" w:cs="Courier New"/>
          <w:lang w:val="en-US"/>
        </w:rPr>
        <w:t>i</w:t>
      </w:r>
      <w:proofErr w:type="spellEnd"/>
      <w:r w:rsidRPr="00DC4C91">
        <w:rPr>
          <w:rFonts w:ascii="Courier New" w:hAnsi="Courier New" w:cs="Courier New"/>
          <w:lang w:val="en-US"/>
        </w:rPr>
        <w:t xml:space="preserve"> );</w:t>
      </w:r>
    </w:p>
    <w:p w14:paraId="05B63F27" w14:textId="77777777" w:rsidR="006F4E7A" w:rsidRPr="00DC4C91" w:rsidRDefault="006F4E7A" w:rsidP="006F4E7A">
      <w:r w:rsidRPr="00DC4C91">
        <w:t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14:paraId="3BA17371" w14:textId="77777777" w:rsidR="006F4E7A" w:rsidRPr="00DC4C91" w:rsidRDefault="006F4E7A" w:rsidP="006F4E7A">
      <w:proofErr w:type="spellStart"/>
      <w:r w:rsidRPr="00DC4C91">
        <w:rPr>
          <w:b/>
        </w:rPr>
        <w:t>Многоадресатная</w:t>
      </w:r>
      <w:proofErr w:type="spellEnd"/>
      <w:r w:rsidRPr="00DC4C91">
        <w:rPr>
          <w:b/>
        </w:rPr>
        <w:t xml:space="preserve"> передача</w:t>
      </w:r>
      <w:r w:rsidRPr="00DC4C91"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</w:t>
      </w:r>
      <w:proofErr w:type="spellStart"/>
      <w:r w:rsidRPr="00DC4C91">
        <w:t>многоадресатной</w:t>
      </w:r>
      <w:proofErr w:type="spellEnd"/>
      <w:r w:rsidRPr="00DC4C91">
        <w:t xml:space="preserve"> передачей имеет одно ограничение: он должен возвращать тип </w:t>
      </w:r>
      <w:proofErr w:type="spellStart"/>
      <w:r w:rsidRPr="00DC4C91">
        <w:t>void</w:t>
      </w:r>
      <w:proofErr w:type="spellEnd"/>
      <w:r w:rsidRPr="00DC4C91">
        <w:t>.</w:t>
      </w:r>
    </w:p>
    <w:p w14:paraId="3BD67956" w14:textId="77777777" w:rsidR="006F4E7A" w:rsidRPr="00DC4C91" w:rsidRDefault="006F4E7A" w:rsidP="006F4E7A">
      <w:pPr>
        <w:rPr>
          <w:rFonts w:ascii="Consolas" w:hAnsi="Consolas" w:cs="Consolas"/>
          <w:sz w:val="22"/>
          <w:szCs w:val="22"/>
        </w:rPr>
      </w:pPr>
    </w:p>
    <w:p w14:paraId="2DF9B66E" w14:textId="77777777" w:rsidR="006F4E7A" w:rsidRDefault="006F4E7A" w:rsidP="006F4E7A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События</w:t>
      </w:r>
    </w:p>
    <w:p w14:paraId="5FD859CC" w14:textId="77777777" w:rsidR="00C0125B" w:rsidRPr="00DC4C91" w:rsidRDefault="00C0125B" w:rsidP="00C0125B">
      <w:r w:rsidRPr="00DC4C91"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</w:t>
      </w:r>
      <w:proofErr w:type="spellStart"/>
      <w:r w:rsidRPr="00DC4C91">
        <w:t>try</w:t>
      </w:r>
      <w:proofErr w:type="spellEnd"/>
      <w:r w:rsidRPr="00DC4C91">
        <w:t xml:space="preserve">. . . </w:t>
      </w:r>
      <w:proofErr w:type="spellStart"/>
      <w:r w:rsidRPr="00DC4C91">
        <w:t>catch</w:t>
      </w:r>
      <w:proofErr w:type="spellEnd"/>
      <w:r w:rsidRPr="00DC4C91">
        <w:t>. Вместо применения этой структуры на события нужно подписываться (</w:t>
      </w:r>
      <w:proofErr w:type="spellStart"/>
      <w:r w:rsidRPr="00DC4C91">
        <w:t>subscribe</w:t>
      </w:r>
      <w:proofErr w:type="spellEnd"/>
      <w:r w:rsidRPr="00DC4C91">
        <w:t xml:space="preserve">). </w:t>
      </w:r>
    </w:p>
    <w:p w14:paraId="09F9DE06" w14:textId="77777777" w:rsidR="00C0125B" w:rsidRPr="00DC4C91" w:rsidRDefault="00C0125B" w:rsidP="00C0125B">
      <w:r w:rsidRPr="00DC4C91">
        <w:t>Под подпиской на событие подразумевается предоставление кода, который должен выполняться при генерации данного события, в виде обработчика событий (</w:t>
      </w:r>
      <w:proofErr w:type="spellStart"/>
      <w:r w:rsidRPr="00DC4C91">
        <w:t>event</w:t>
      </w:r>
      <w:proofErr w:type="spellEnd"/>
      <w:r w:rsidRPr="00DC4C91">
        <w:t xml:space="preserve"> </w:t>
      </w:r>
      <w:proofErr w:type="spellStart"/>
      <w:r w:rsidRPr="00DC4C91">
        <w:t>handler</w:t>
      </w:r>
      <w:proofErr w:type="spellEnd"/>
      <w:r w:rsidRPr="00DC4C91">
        <w:t xml:space="preserve">). </w:t>
      </w:r>
    </w:p>
    <w:p w14:paraId="51C749C5" w14:textId="77777777" w:rsidR="00C0125B" w:rsidRPr="00DC4C91" w:rsidRDefault="00C0125B" w:rsidP="00C0125B">
      <w:r w:rsidRPr="00DC4C91"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14:paraId="6565F03E" w14:textId="77777777" w:rsidR="00C0125B" w:rsidRPr="00DC4C91" w:rsidRDefault="00C0125B" w:rsidP="00C0125B">
      <w:r w:rsidRPr="00DC4C91"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</w:t>
      </w:r>
      <w:r w:rsidRPr="00C0125B">
        <w:rPr>
          <w:b/>
        </w:rPr>
        <w:t>делегатом</w:t>
      </w:r>
      <w:r w:rsidRPr="00DC4C91">
        <w:t xml:space="preserve">. </w:t>
      </w:r>
    </w:p>
    <w:p w14:paraId="12BE6706" w14:textId="77777777" w:rsidR="00C0125B" w:rsidRPr="00DC4C91" w:rsidRDefault="00C0125B" w:rsidP="00C0125B">
      <w:r w:rsidRPr="00DC4C91">
        <w:t xml:space="preserve">Базовая последовательность обработки выглядит следующим образом: </w:t>
      </w:r>
    </w:p>
    <w:p w14:paraId="2D830542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создает объект, который может генерировать событие. </w:t>
      </w:r>
    </w:p>
    <w:p w14:paraId="166D71AC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подписывается на событие. </w:t>
      </w:r>
    </w:p>
    <w:p w14:paraId="7FAE8BE7" w14:textId="77777777" w:rsidR="00C0125B" w:rsidRDefault="00C0125B" w:rsidP="00C0125B">
      <w:pPr>
        <w:pStyle w:val="a3"/>
        <w:widowControl/>
        <w:numPr>
          <w:ilvl w:val="0"/>
          <w:numId w:val="14"/>
        </w:numPr>
      </w:pPr>
      <w:r w:rsidRPr="00DC4C91">
        <w:t>При генерации события подписчику отправляется  соответствующее уведомление.</w:t>
      </w:r>
    </w:p>
    <w:p w14:paraId="663A1480" w14:textId="77777777" w:rsidR="00C0125B" w:rsidRDefault="00C0125B" w:rsidP="00C0125B">
      <w:pPr>
        <w:pStyle w:val="a3"/>
        <w:widowControl/>
        <w:ind w:left="0" w:firstLine="0"/>
      </w:pPr>
      <w:r w:rsidRPr="00DC4C91">
        <w:lastRenderedPageBreak/>
        <w:t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</w:t>
      </w:r>
      <w:r w:rsidR="00B74D2E">
        <w:t>ный.</w:t>
      </w:r>
    </w:p>
    <w:p w14:paraId="5D316ECE" w14:textId="77777777" w:rsidR="00B74D2E" w:rsidRPr="00DC4C91" w:rsidRDefault="00B74D2E" w:rsidP="00B74D2E">
      <w:r w:rsidRPr="00DC4C91">
        <w:t>Для обработки события на него нужно  подписываться,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14:paraId="4C74BBC9" w14:textId="77777777" w:rsidR="00B74D2E" w:rsidRDefault="00B74D2E" w:rsidP="00B74D2E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Пример программы, обрабатывающей события</w:t>
      </w:r>
    </w:p>
    <w:p w14:paraId="3554FDE3" w14:textId="77777777" w:rsidR="00B74D2E" w:rsidRPr="00E93EDC" w:rsidRDefault="00B74D2E" w:rsidP="00B74D2E">
      <w:pPr>
        <w:shd w:val="clear" w:color="auto" w:fill="FFFFFF"/>
        <w:rPr>
          <w:szCs w:val="24"/>
        </w:rPr>
      </w:pPr>
      <w:r w:rsidRPr="00E93EDC">
        <w:rPr>
          <w:szCs w:val="24"/>
        </w:rPr>
        <w:t>В C# каждое событие определяется делегатом, описывающим сигнатуру сообщения. Объявление события - это двухэтапный процесс:</w:t>
      </w:r>
    </w:p>
    <w:p w14:paraId="189CCE93" w14:textId="77777777" w:rsidR="00B74D2E" w:rsidRPr="00B74D2E" w:rsidRDefault="00B74D2E" w:rsidP="00B74D2E">
      <w:pPr>
        <w:numPr>
          <w:ilvl w:val="0"/>
          <w:numId w:val="3"/>
        </w:numPr>
        <w:shd w:val="clear" w:color="auto" w:fill="FFFFFF"/>
        <w:rPr>
          <w:szCs w:val="24"/>
        </w:rPr>
      </w:pPr>
      <w:r w:rsidRPr="00B74D2E">
        <w:rPr>
          <w:szCs w:val="24"/>
        </w:rPr>
        <w:t xml:space="preserve">Объявляется делегат - функциональный класс, задающий сигнатуру. </w:t>
      </w:r>
    </w:p>
    <w:p w14:paraId="52ADA076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В</w:t>
      </w:r>
      <w:r w:rsidRPr="00B74D2E">
        <w:rPr>
          <w:szCs w:val="24"/>
        </w:rPr>
        <w:t xml:space="preserve"> классе, создающем события, </w:t>
      </w:r>
      <w:r>
        <w:rPr>
          <w:szCs w:val="24"/>
        </w:rPr>
        <w:t>объявляется</w:t>
      </w:r>
      <w:r w:rsidRPr="00B74D2E">
        <w:rPr>
          <w:szCs w:val="24"/>
        </w:rPr>
        <w:t xml:space="preserve"> событие как экземпляр соответствующего делегата</w:t>
      </w:r>
      <w:r w:rsidRPr="00B74D2E">
        <w:rPr>
          <w:b/>
          <w:szCs w:val="24"/>
        </w:rPr>
        <w:t>.</w:t>
      </w:r>
    </w:p>
    <w:p w14:paraId="69F1BE82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delegate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делегат</w:t>
      </w:r>
    </w:p>
    <w:p w14:paraId="7A2673CA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class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: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MyCollection</w:t>
      </w:r>
      <w:proofErr w:type="spellEnd"/>
      <w:proofErr w:type="gramEnd"/>
    </w:p>
    <w:p w14:paraId="3035022C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{</w:t>
      </w:r>
    </w:p>
    <w:p w14:paraId="7CA11A23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//происходит при добавлении нового элемента или при удалении элемента из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4B74ADD8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;</w:t>
      </w:r>
    </w:p>
    <w:p w14:paraId="563E1E7E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объекту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присваивается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новое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значение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</w:p>
    <w:p w14:paraId="2824BE9D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; </w:t>
      </w:r>
    </w:p>
    <w:p w14:paraId="24B143A9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szCs w:val="24"/>
        </w:rPr>
      </w:pPr>
      <w:r w:rsidRPr="00B74D2E">
        <w:rPr>
          <w:szCs w:val="24"/>
        </w:rPr>
        <w:t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генерируется только в одной точке, написание такой процедуры считается признаком хорошего стиля. Этой процедуре обычно дается имя, начинающееся со слова On, после которого следует имя события. Будем называть такую процедуру On-процедурой.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сообщение.</w:t>
      </w:r>
    </w:p>
    <w:p w14:paraId="3F7D6DD5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</w:p>
    <w:p w14:paraId="49EB4A23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</w:t>
      </w:r>
    </w:p>
    <w:p w14:paraId="6287FEAC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6420426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= null)</w:t>
      </w:r>
    </w:p>
    <w:p w14:paraId="7DA5DC59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5F034B86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1C754400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</w:p>
    <w:p w14:paraId="59BE7230" w14:textId="77777777" w:rsidR="007123B2" w:rsidRPr="007123B2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       </w:t>
      </w:r>
    </w:p>
    <w:p w14:paraId="7A2F927F" w14:textId="77777777" w:rsidR="00B74D2E" w:rsidRPr="00B74D2E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r w:rsidR="00B74D2E"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0E140408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= null)</w:t>
      </w:r>
    </w:p>
    <w:p w14:paraId="30EB5DFB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50812D11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06AAB893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5E77993F" w14:textId="77777777" w:rsidR="007123B2" w:rsidRDefault="007123B2" w:rsidP="007123B2">
      <w:pPr>
        <w:rPr>
          <w:szCs w:val="24"/>
        </w:rPr>
      </w:pPr>
      <w:r>
        <w:rPr>
          <w:szCs w:val="24"/>
        </w:rPr>
        <w:t>Объекты, которые  принимаю</w:t>
      </w:r>
      <w:r w:rsidRPr="00E712C4">
        <w:rPr>
          <w:szCs w:val="24"/>
        </w:rPr>
        <w:t xml:space="preserve">т сообщение о событии, должны заранее присоединить обработчики событий к объекту </w:t>
      </w:r>
      <w:proofErr w:type="spellStart"/>
      <w:r w:rsidRPr="00E712C4">
        <w:rPr>
          <w:szCs w:val="24"/>
        </w:rPr>
        <w:t>EventHandler</w:t>
      </w:r>
      <w:proofErr w:type="spellEnd"/>
      <w:r w:rsidRPr="00E712C4">
        <w:rPr>
          <w:szCs w:val="24"/>
        </w:rPr>
        <w:t xml:space="preserve"> </w:t>
      </w:r>
      <w:proofErr w:type="spellStart"/>
      <w:r w:rsidRPr="00E712C4">
        <w:rPr>
          <w:szCs w:val="24"/>
        </w:rPr>
        <w:t>evnt</w:t>
      </w:r>
      <w:proofErr w:type="spellEnd"/>
      <w:r w:rsidRPr="00E712C4">
        <w:rPr>
          <w:szCs w:val="24"/>
        </w:rPr>
        <w:t>, задающему событие.</w:t>
      </w:r>
    </w:p>
    <w:p w14:paraId="2D3EE86B" w14:textId="77777777" w:rsidR="007123B2" w:rsidRPr="007123B2" w:rsidRDefault="007123B2" w:rsidP="007123B2">
      <w:pPr>
        <w:pStyle w:val="a3"/>
        <w:numPr>
          <w:ilvl w:val="0"/>
          <w:numId w:val="3"/>
        </w:numPr>
        <w:rPr>
          <w:szCs w:val="24"/>
        </w:rPr>
      </w:pPr>
      <w:r w:rsidRPr="007123B2">
        <w:rPr>
          <w:szCs w:val="24"/>
        </w:rPr>
        <w:t xml:space="preserve">Последний шаг, который необходимо выполнить </w:t>
      </w:r>
      <w:proofErr w:type="gramStart"/>
      <w:r w:rsidRPr="007123B2">
        <w:rPr>
          <w:szCs w:val="24"/>
        </w:rPr>
        <w:t>в классе</w:t>
      </w:r>
      <w:proofErr w:type="gramEnd"/>
      <w:r w:rsidRPr="007123B2">
        <w:rPr>
          <w:szCs w:val="24"/>
        </w:rPr>
        <w:t xml:space="preserve"> </w:t>
      </w:r>
      <w:r>
        <w:rPr>
          <w:szCs w:val="24"/>
        </w:rPr>
        <w:t>создающем события</w:t>
      </w:r>
      <w:r w:rsidRPr="007123B2">
        <w:rPr>
          <w:szCs w:val="24"/>
        </w:rPr>
        <w:t xml:space="preserve"> - это в нужных методах класса вызвать процедуру On.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14:paraId="6167253D" w14:textId="77777777" w:rsidR="007123B2" w:rsidRPr="001818DA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</w:t>
      </w:r>
      <w:r w:rsidRPr="001818DA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override bool </w:t>
      </w:r>
      <w:proofErr w:type="gramStart"/>
      <w:r w:rsidRPr="001818DA">
        <w:rPr>
          <w:rFonts w:ascii="Consolas" w:eastAsiaTheme="minorHAnsi" w:hAnsi="Consolas" w:cs="Consolas"/>
          <w:sz w:val="22"/>
          <w:szCs w:val="22"/>
          <w:lang w:val="en-US" w:eastAsia="en-US"/>
        </w:rPr>
        <w:t>Remove(</w:t>
      </w:r>
      <w:proofErr w:type="gramEnd"/>
      <w:r w:rsidRPr="001818DA">
        <w:rPr>
          <w:rFonts w:ascii="Consolas" w:eastAsiaTheme="minorHAnsi" w:hAnsi="Consolas" w:cs="Consolas"/>
          <w:sz w:val="22"/>
          <w:szCs w:val="22"/>
          <w:lang w:val="en-US" w:eastAsia="en-US"/>
        </w:rPr>
        <w:t>int position)</w:t>
      </w:r>
    </w:p>
    <w:p w14:paraId="4D0C833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1818DA">
        <w:rPr>
          <w:rFonts w:ascii="Consolas" w:eastAsiaTheme="minorHAnsi" w:hAnsi="Consolas" w:cs="Consolas"/>
          <w:sz w:val="22"/>
          <w:szCs w:val="22"/>
          <w:lang w:val="en-US" w:eastAsia="en-US"/>
        </w:rPr>
        <w:lastRenderedPageBreak/>
        <w:t>{</w:t>
      </w:r>
    </w:p>
    <w:p w14:paraId="741341C0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"delete", list[position]));</w:t>
      </w:r>
    </w:p>
    <w:p w14:paraId="21CE625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base.Remove</w:t>
      </w:r>
      <w:proofErr w:type="spellEnd"/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(position);</w:t>
      </w:r>
    </w:p>
    <w:p w14:paraId="059FFD6D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}</w:t>
      </w:r>
    </w:p>
    <w:p w14:paraId="65C9F332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override int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Add(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Person p)</w:t>
      </w:r>
    </w:p>
    <w:p w14:paraId="0F83B2A3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4A68D927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"add", p));</w:t>
      </w:r>
    </w:p>
    <w:p w14:paraId="335F810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base.Add</w:t>
      </w:r>
      <w:proofErr w:type="spellEnd"/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(p);</w:t>
      </w:r>
    </w:p>
    <w:p w14:paraId="71E533BE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}</w:t>
      </w:r>
    </w:p>
    <w:p w14:paraId="00FEF032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public override Person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this[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 index]</w:t>
      </w:r>
    </w:p>
    <w:p w14:paraId="4F515E7E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7FA2E7AE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get</w:t>
      </w:r>
    </w:p>
    <w:p w14:paraId="279EF6B3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186AE781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return base[index];</w:t>
      </w:r>
    </w:p>
    <w:p w14:paraId="583FF55C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28B4BECA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set</w:t>
      </w:r>
    </w:p>
    <w:p w14:paraId="3908023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034A69C7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"changed", list[index]));</w:t>
      </w:r>
    </w:p>
    <w:p w14:paraId="58C8B0B0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index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] =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value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262F2F07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7B2BD6E9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5BE0B1C3" w14:textId="77777777" w:rsidR="007123B2" w:rsidRDefault="00B74D2E" w:rsidP="007123B2">
      <w:pPr>
        <w:rPr>
          <w:szCs w:val="24"/>
        </w:rPr>
      </w:pPr>
      <w:r w:rsidRPr="007123B2">
        <w:rPr>
          <w:szCs w:val="24"/>
        </w:rPr>
        <w:br/>
      </w:r>
      <w:r w:rsidR="007123B2">
        <w:rPr>
          <w:szCs w:val="24"/>
        </w:rPr>
        <w:t xml:space="preserve">Объекты класса-отправителя </w:t>
      </w:r>
      <w:r w:rsidR="007123B2" w:rsidRPr="00E93EDC">
        <w:rPr>
          <w:szCs w:val="24"/>
        </w:rPr>
        <w:t>создают события и уведомляют о них объекты</w:t>
      </w:r>
      <w:r w:rsidR="007123B2">
        <w:rPr>
          <w:szCs w:val="24"/>
        </w:rPr>
        <w:t xml:space="preserve"> класса (классов)-получателя событий</w:t>
      </w:r>
      <w:r w:rsidR="007123B2" w:rsidRPr="00E93EDC">
        <w:rPr>
          <w:szCs w:val="24"/>
        </w:rPr>
        <w:t xml:space="preserve">. </w:t>
      </w:r>
    </w:p>
    <w:p w14:paraId="56106F43" w14:textId="77777777" w:rsidR="007123B2" w:rsidRDefault="007123B2" w:rsidP="004C7E94">
      <w:pPr>
        <w:rPr>
          <w:szCs w:val="24"/>
        </w:rPr>
      </w:pPr>
      <w:r>
        <w:rPr>
          <w:szCs w:val="24"/>
        </w:rPr>
        <w:t xml:space="preserve">Класс-получатель </w:t>
      </w:r>
      <w:r w:rsidR="004C7E94">
        <w:rPr>
          <w:szCs w:val="24"/>
        </w:rPr>
        <w:t xml:space="preserve">должен </w:t>
      </w:r>
      <w:r w:rsidRPr="00E93EDC">
        <w:rPr>
          <w:szCs w:val="24"/>
        </w:rPr>
        <w:t xml:space="preserve">иметь обработчик события </w:t>
      </w:r>
      <w:r w:rsidR="004C7E94">
        <w:rPr>
          <w:szCs w:val="24"/>
        </w:rPr>
        <w:t>–</w:t>
      </w:r>
      <w:r w:rsidRPr="00E93EDC">
        <w:rPr>
          <w:szCs w:val="24"/>
        </w:rPr>
        <w:t xml:space="preserve"> процедуру, согласованную по сигнатуре с функциональным типом делегата, который задает событие;</w:t>
      </w:r>
    </w:p>
    <w:p w14:paraId="4F894CFB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void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615B2BBF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01AA342E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79A06A80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journal.Add</w:t>
      </w:r>
      <w:proofErr w:type="spellEnd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(je);</w:t>
      </w:r>
    </w:p>
    <w:p w14:paraId="1A22ADA2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3F6BEBE7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2A45E4C5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public void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566629F7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2864BEC0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3BF6934F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.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Add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);</w:t>
      </w:r>
    </w:p>
    <w:p w14:paraId="7D7E0314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}</w:t>
      </w:r>
    </w:p>
    <w:p w14:paraId="66491E1C" w14:textId="77777777" w:rsidR="00B74D2E" w:rsidRPr="004C7E94" w:rsidRDefault="004C7E94" w:rsidP="004C7E94">
      <w:pPr>
        <w:pStyle w:val="a3"/>
        <w:numPr>
          <w:ilvl w:val="0"/>
          <w:numId w:val="3"/>
        </w:numPr>
        <w:rPr>
          <w:b/>
          <w:szCs w:val="24"/>
        </w:rPr>
      </w:pPr>
      <w:r w:rsidRPr="004C7E94">
        <w:rPr>
          <w:szCs w:val="24"/>
        </w:rPr>
        <w:t xml:space="preserve">Подписка на события заключается в присоединении обработчика события к </w:t>
      </w:r>
      <w:proofErr w:type="spellStart"/>
      <w:r w:rsidRPr="004C7E94">
        <w:rPr>
          <w:szCs w:val="24"/>
        </w:rPr>
        <w:t>event</w:t>
      </w:r>
      <w:proofErr w:type="spellEnd"/>
      <w:r w:rsidRPr="004C7E94">
        <w:rPr>
          <w:szCs w:val="24"/>
        </w:rPr>
        <w:t>-объекту</w:t>
      </w:r>
      <w:r>
        <w:rPr>
          <w:szCs w:val="24"/>
        </w:rPr>
        <w:t>:</w:t>
      </w:r>
    </w:p>
    <w:p w14:paraId="1E14FE27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mc1 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("FIRST");</w:t>
      </w:r>
    </w:p>
    <w:p w14:paraId="2666D9D0" w14:textId="77777777" w:rsidR="004C7E94" w:rsidRPr="00E23659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один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объект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подписать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на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события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из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первой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52BECA84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Journal joun1 = new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7C6C0E81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mc1.CollectionCountChanged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joun1.CollectionCountChanged);</w:t>
      </w:r>
    </w:p>
    <w:p w14:paraId="587561EC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mc1.CollectionReferenceChanged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joun1.CollectionReferenceChanged);</w:t>
      </w:r>
    </w:p>
    <w:p w14:paraId="2A3A8CB4" w14:textId="77777777" w:rsidR="006F4E7A" w:rsidRPr="004C7E94" w:rsidRDefault="006F4E7A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2334936F" w14:textId="77777777" w:rsidR="00F821B6" w:rsidRPr="007123B2" w:rsidRDefault="00ED68DD" w:rsidP="00F821B6">
      <w:pPr>
        <w:pStyle w:val="a3"/>
        <w:ind w:left="360" w:firstLine="0"/>
        <w:jc w:val="both"/>
        <w:rPr>
          <w:b/>
          <w:szCs w:val="24"/>
          <w:lang w:val="en-US"/>
        </w:rPr>
      </w:pPr>
      <w:r>
        <w:rPr>
          <w:b/>
          <w:szCs w:val="24"/>
        </w:rPr>
        <w:lastRenderedPageBreak/>
        <w:t>Постановка</w:t>
      </w:r>
      <w:r w:rsidRPr="007123B2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задачи</w:t>
      </w:r>
    </w:p>
    <w:p w14:paraId="3308CC16" w14:textId="77777777" w:rsidR="00533EC1" w:rsidRPr="00533EC1" w:rsidRDefault="00533EC1" w:rsidP="00533EC1">
      <w:pPr>
        <w:pStyle w:val="Default"/>
        <w:ind w:left="360"/>
        <w:jc w:val="both"/>
      </w:pPr>
    </w:p>
    <w:p w14:paraId="738A3BC2" w14:textId="77777777"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иерархию классов (см. лаб. </w:t>
      </w:r>
      <w:r w:rsidR="00E23659">
        <w:t>10</w:t>
      </w:r>
      <w:r>
        <w:t xml:space="preserve">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r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14:paraId="19238487" w14:textId="77777777" w:rsidR="00E23659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r w:rsidR="00557DF9">
        <w:t>С</w:t>
      </w:r>
      <w:proofErr w:type="spellStart"/>
      <w:proofErr w:type="gramStart"/>
      <w:r w:rsidR="00557DF9">
        <w:rPr>
          <w:lang w:val="en-US"/>
        </w:rPr>
        <w:t>ollection</w:t>
      </w:r>
      <w:proofErr w:type="spellEnd"/>
      <w:r w:rsidR="00557DF9" w:rsidRPr="00557DF9">
        <w:t>&lt;</w:t>
      </w:r>
      <w:proofErr w:type="spellStart"/>
      <w:proofErr w:type="gramEnd"/>
      <w:r w:rsidR="00557DF9">
        <w:rPr>
          <w:lang w:val="en-US"/>
        </w:rPr>
        <w:t>MyClass</w:t>
      </w:r>
      <w:proofErr w:type="spellEnd"/>
      <w:r w:rsidR="00557DF9" w:rsidRPr="00557DF9">
        <w:t>&gt;</w:t>
      </w:r>
      <w:r>
        <w:t xml:space="preserve">. </w:t>
      </w:r>
    </w:p>
    <w:p w14:paraId="029FFD0C" w14:textId="77777777" w:rsidR="00ED68DD" w:rsidRDefault="00E23659" w:rsidP="00ED68DD">
      <w:pPr>
        <w:pStyle w:val="Default"/>
        <w:numPr>
          <w:ilvl w:val="0"/>
          <w:numId w:val="9"/>
        </w:numPr>
        <w:jc w:val="both"/>
      </w:pPr>
      <w:r>
        <w:t>Класс</w:t>
      </w:r>
      <w:r w:rsidRPr="00E23659">
        <w:t xml:space="preserve"> </w:t>
      </w:r>
      <w:r>
        <w:t>С</w:t>
      </w:r>
      <w:proofErr w:type="spellStart"/>
      <w:proofErr w:type="gramStart"/>
      <w:r>
        <w:rPr>
          <w:lang w:val="en-US"/>
        </w:rPr>
        <w:t>ollection</w:t>
      </w:r>
      <w:proofErr w:type="spellEnd"/>
      <w:r w:rsidRPr="00557DF9">
        <w:t>&lt;</w:t>
      </w:r>
      <w:proofErr w:type="spellStart"/>
      <w:proofErr w:type="gramEnd"/>
      <w:r>
        <w:rPr>
          <w:lang w:val="en-US"/>
        </w:rPr>
        <w:t>MyClass</w:t>
      </w:r>
      <w:proofErr w:type="spellEnd"/>
      <w:r w:rsidRPr="00557DF9">
        <w:t>&gt;</w:t>
      </w:r>
      <w:r>
        <w:t xml:space="preserve"> взять из ла</w:t>
      </w:r>
      <w:r w:rsidR="00533EC1">
        <w:t>б</w:t>
      </w:r>
      <w:r>
        <w:t>ораторной работы №12. В классе должны быть р</w:t>
      </w:r>
      <w:r w:rsidR="00ED68DD">
        <w:t>еализова</w:t>
      </w:r>
      <w:r>
        <w:t>ны</w:t>
      </w:r>
      <w:r w:rsidR="00ED68DD">
        <w:t xml:space="preserve"> в классе методы </w:t>
      </w:r>
      <w:proofErr w:type="gramStart"/>
      <w:r w:rsidR="00ED68DD">
        <w:t>для  заполнения</w:t>
      </w:r>
      <w:proofErr w:type="gramEnd"/>
      <w:r w:rsidR="00ED68DD">
        <w:t xml:space="preserve">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</w:t>
      </w:r>
      <w:r>
        <w:t>анному полю,  очистки коллекции, р</w:t>
      </w:r>
      <w:r w:rsidR="00ED68DD">
        <w:t>еализова</w:t>
      </w:r>
      <w:r>
        <w:t>н</w:t>
      </w:r>
      <w:r w:rsidR="00ED68DD">
        <w:t xml:space="preserve"> итератор дл</w:t>
      </w:r>
      <w:r>
        <w:t>я доступа к элементам коллекции, р</w:t>
      </w:r>
      <w:r w:rsidR="00ED68DD">
        <w:t>еализова</w:t>
      </w:r>
      <w:r>
        <w:t>но</w:t>
      </w:r>
      <w:r w:rsidR="00ED68DD">
        <w:t xml:space="preserve"> свойство </w:t>
      </w:r>
      <w:proofErr w:type="spellStart"/>
      <w:r w:rsidR="00ED68DD" w:rsidRPr="00B21A85">
        <w:t>Length</w:t>
      </w:r>
      <w:proofErr w:type="spellEnd"/>
      <w:r w:rsidR="00ED68DD" w:rsidRPr="00C6267D">
        <w:t xml:space="preserve"> (</w:t>
      </w:r>
      <w:r w:rsidR="00ED68DD">
        <w:t xml:space="preserve">только для чтения), содержащее текущее количество элементов коллекции. </w:t>
      </w:r>
    </w:p>
    <w:p w14:paraId="4EBB6C35" w14:textId="77777777" w:rsidR="00E23659" w:rsidRPr="00E23659" w:rsidRDefault="00ED68DD" w:rsidP="00E23659">
      <w:pPr>
        <w:pStyle w:val="Default"/>
        <w:numPr>
          <w:ilvl w:val="0"/>
          <w:numId w:val="9"/>
        </w:numPr>
        <w:jc w:val="both"/>
        <w:rPr>
          <w:lang w:val="en-US"/>
        </w:rPr>
      </w:pPr>
      <w:r w:rsidRPr="001818DA">
        <w:t xml:space="preserve">Определить класс </w:t>
      </w:r>
      <w:proofErr w:type="spellStart"/>
      <w:r w:rsidRPr="00E23659">
        <w:rPr>
          <w:lang w:val="en-US"/>
        </w:rPr>
        <w:t>MyNewCollection</w:t>
      </w:r>
      <w:proofErr w:type="spellEnd"/>
      <w:r w:rsidRPr="001818DA">
        <w:t xml:space="preserve"> производный от класса </w:t>
      </w:r>
      <w:proofErr w:type="spellStart"/>
      <w:r w:rsidRPr="00E23659">
        <w:rPr>
          <w:lang w:val="en-US"/>
        </w:rPr>
        <w:t>MyCollection</w:t>
      </w:r>
      <w:proofErr w:type="spellEnd"/>
      <w:r w:rsidRPr="001818DA">
        <w:t>, который с помощью событий извещает об изменениях в коллекции</w:t>
      </w:r>
      <w:r w:rsidR="00E23659" w:rsidRPr="001818DA">
        <w:t xml:space="preserve">. </w:t>
      </w:r>
      <w:r w:rsidRPr="00E23659">
        <w:rPr>
          <w:lang w:val="en-US"/>
        </w:rPr>
        <w:t>Коллекция изменяется</w:t>
      </w:r>
      <w:r w:rsidR="00E23659" w:rsidRPr="00E23659">
        <w:rPr>
          <w:lang w:val="en-US"/>
        </w:rPr>
        <w:t>:</w:t>
      </w:r>
    </w:p>
    <w:p w14:paraId="0733059A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 при удалении/добавлении элементов</w:t>
      </w:r>
    </w:p>
    <w:p w14:paraId="4B6A8EFB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14:paraId="51FC0933" w14:textId="77777777" w:rsidR="00962625" w:rsidRDefault="00ED68DD" w:rsidP="00962625">
      <w:pPr>
        <w:pStyle w:val="Default"/>
        <w:ind w:left="360"/>
        <w:jc w:val="both"/>
      </w:pPr>
      <w:r w:rsidRPr="00E23659">
        <w:t xml:space="preserve">В этом случае в соответствующих методах или свойствах класса бросаются события.  </w:t>
      </w:r>
    </w:p>
    <w:p w14:paraId="4CF9D772" w14:textId="77777777" w:rsidR="00E23659" w:rsidRPr="00FD0FC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="00E23659" w:rsidRPr="00FD0FC5">
        <w:t xml:space="preserve">В новую версию класса </w:t>
      </w:r>
      <w:proofErr w:type="spellStart"/>
      <w:r w:rsidR="00E23659" w:rsidRPr="00B21A85">
        <w:t>MyNew</w:t>
      </w:r>
      <w:r w:rsidR="00E23659" w:rsidRPr="00FD0FC5">
        <w:t>Collection</w:t>
      </w:r>
      <w:proofErr w:type="spellEnd"/>
      <w:r w:rsidR="00E23659" w:rsidRPr="00FD0FC5">
        <w:t xml:space="preserve"> добавить </w:t>
      </w:r>
    </w:p>
    <w:p w14:paraId="27CB1C2A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14:paraId="36043261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j) для удаления элемента с номером </w:t>
      </w:r>
      <w:proofErr w:type="gramStart"/>
      <w:r w:rsidRPr="00FD0FC5">
        <w:t>j ;</w:t>
      </w:r>
      <w:proofErr w:type="gramEnd"/>
      <w:r w:rsidRPr="00FD0FC5">
        <w:t xml:space="preserve"> если в списке нет элемента с номером j,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14:paraId="5A0D72C7" w14:textId="77777777" w:rsidR="00E23659" w:rsidRDefault="00E23659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>) с целочисленным индексом для доступа к элементу с заданным номером</w:t>
      </w:r>
      <w:r w:rsidR="00962625">
        <w:t>.</w:t>
      </w:r>
    </w:p>
    <w:p w14:paraId="50F91755" w14:textId="77777777"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Pr="00F11B8E">
        <w:t>Для событий, извещающих об изменениях в коллекции, определяется свой делегат</w:t>
      </w:r>
      <w:r w:rsidRPr="00E23659">
        <w:t xml:space="preserve"> </w:t>
      </w:r>
      <w:proofErr w:type="spellStart"/>
      <w:r w:rsidRPr="00B21A85">
        <w:t>Collection</w:t>
      </w:r>
      <w:r w:rsidRPr="00F11B8E">
        <w:t>Handler</w:t>
      </w:r>
      <w:proofErr w:type="spellEnd"/>
      <w:r w:rsidRPr="00F11B8E">
        <w:t xml:space="preserve"> с сигнатурой: </w:t>
      </w:r>
    </w:p>
    <w:p w14:paraId="7F00E5F3" w14:textId="77777777" w:rsidR="00E23659" w:rsidRPr="00E23659" w:rsidRDefault="00E23659" w:rsidP="00E23659">
      <w:pPr>
        <w:pStyle w:val="Default"/>
        <w:ind w:left="360"/>
        <w:jc w:val="both"/>
        <w:rPr>
          <w:lang w:val="en-US"/>
        </w:rPr>
      </w:pPr>
      <w:r w:rsidRPr="00F11B8E">
        <w:rPr>
          <w:lang w:val="en-US"/>
        </w:rPr>
        <w:t>void</w:t>
      </w:r>
      <w:r w:rsidRPr="00E23659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E23659">
        <w:rPr>
          <w:lang w:val="en-US"/>
        </w:rPr>
        <w:t xml:space="preserve"> (</w:t>
      </w:r>
      <w:r w:rsidRPr="00F11B8E">
        <w:rPr>
          <w:lang w:val="en-US"/>
        </w:rPr>
        <w:t>object</w:t>
      </w:r>
      <w:r w:rsidRPr="00E23659">
        <w:rPr>
          <w:lang w:val="en-US"/>
        </w:rPr>
        <w:t xml:space="preserve"> </w:t>
      </w:r>
      <w:r w:rsidRPr="00F11B8E">
        <w:rPr>
          <w:lang w:val="en-US"/>
        </w:rPr>
        <w:t>source</w:t>
      </w:r>
      <w:r w:rsidRPr="00E23659">
        <w:rPr>
          <w:lang w:val="en-US"/>
        </w:rPr>
        <w:t xml:space="preserve">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E23659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E23659">
        <w:rPr>
          <w:lang w:val="en-US"/>
        </w:rPr>
        <w:t xml:space="preserve">); </w:t>
      </w:r>
    </w:p>
    <w:p w14:paraId="6082A5D1" w14:textId="77777777"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>Для передачи информации о событии 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14:paraId="0F203D96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14:paraId="62E7643A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14:paraId="61FD02E0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14:paraId="4264243D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конструкторы для инициализации класса; </w:t>
      </w:r>
    </w:p>
    <w:p w14:paraId="16CF2256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14:paraId="2364FF7B" w14:textId="77777777" w:rsidR="00962625" w:rsidRPr="00FD0FC5" w:rsidRDefault="00962625" w:rsidP="00962625">
      <w:pPr>
        <w:pStyle w:val="Default"/>
        <w:numPr>
          <w:ilvl w:val="0"/>
          <w:numId w:val="9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14:paraId="74A9DB09" w14:textId="77777777" w:rsidR="00962625" w:rsidRPr="00FD0FC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r w:rsidRPr="00FD0FC5">
        <w:t>cобытие</w:t>
      </w:r>
      <w:proofErr w:type="spellEnd"/>
      <w:r w:rsidRPr="00FD0FC5"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14:paraId="3344E1CE" w14:textId="77777777" w:rsidR="0096262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14:paraId="74976749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 </w:t>
      </w:r>
    </w:p>
    <w:p w14:paraId="6F625859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lastRenderedPageBreak/>
        <w:t>AddDefaults</w:t>
      </w:r>
      <w:proofErr w:type="spellEnd"/>
      <w:r w:rsidRPr="00B21A85">
        <w:t xml:space="preserve">(); </w:t>
      </w:r>
    </w:p>
    <w:p w14:paraId="2AE43FDA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</w:t>
      </w:r>
      <w:proofErr w:type="spellEnd"/>
      <w:r w:rsidRPr="00B21A85">
        <w:t xml:space="preserve"> (</w:t>
      </w:r>
      <w:proofErr w:type="gramStart"/>
      <w:r>
        <w:rPr>
          <w:lang w:val="en-US"/>
        </w:rPr>
        <w:t>object</w:t>
      </w:r>
      <w:r w:rsidRPr="00B21A85">
        <w:t>[</w:t>
      </w:r>
      <w:proofErr w:type="gramEnd"/>
      <w:r w:rsidRPr="00B21A85">
        <w:t xml:space="preserve">] ) ; </w:t>
      </w:r>
    </w:p>
    <w:p w14:paraId="117248DE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>
        <w:rPr>
          <w:lang w:val="en-US"/>
        </w:rPr>
        <w:t>index</w:t>
      </w:r>
      <w:r w:rsidRPr="00B21A85">
        <w:t xml:space="preserve">). </w:t>
      </w:r>
    </w:p>
    <w:p w14:paraId="686228BD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Collection. </w:t>
      </w:r>
    </w:p>
    <w:p w14:paraId="18C1CE6D" w14:textId="77777777" w:rsidR="00E23659" w:rsidRPr="00E23659" w:rsidRDefault="00E23659" w:rsidP="00E23659">
      <w:pPr>
        <w:pStyle w:val="Default"/>
        <w:ind w:left="360"/>
        <w:jc w:val="both"/>
      </w:pPr>
    </w:p>
    <w:p w14:paraId="5E18F76C" w14:textId="77777777" w:rsidR="00E23659" w:rsidRPr="00B21A85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Информация об изменениях коллекции записывается в класс </w:t>
      </w:r>
      <w:r w:rsidRPr="00B21A85">
        <w:t>Journal</w:t>
      </w:r>
      <w:r>
        <w:t>, который</w:t>
      </w:r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</w:t>
      </w:r>
      <w:r>
        <w:t>объект</w:t>
      </w:r>
      <w:r w:rsidRPr="00B21A85">
        <w:t xml:space="preserve"> типа </w:t>
      </w:r>
      <w:proofErr w:type="spellStart"/>
      <w:r w:rsidRPr="00B21A85">
        <w:t>JournalEntry</w:t>
      </w:r>
      <w:proofErr w:type="spellEnd"/>
      <w:r w:rsidRPr="00B21A85">
        <w:t xml:space="preserve"> содержит информацию об отдельном изменении, которое произошло в коллекции</w:t>
      </w:r>
      <w:r>
        <w:t>.</w:t>
      </w:r>
      <w:r w:rsidRPr="00B21A85">
        <w:t xml:space="preserve"> </w:t>
      </w:r>
      <w:proofErr w:type="spellStart"/>
      <w:r w:rsidRPr="00B21A85">
        <w:t>JournalEntry</w:t>
      </w:r>
      <w:proofErr w:type="spellEnd"/>
      <w:r w:rsidRPr="00B21A85">
        <w:t xml:space="preserve"> содержит</w:t>
      </w:r>
      <w:r>
        <w:t>:</w:t>
      </w:r>
      <w:r w:rsidRPr="00B21A85">
        <w:t xml:space="preserve"> </w:t>
      </w:r>
    </w:p>
    <w:p w14:paraId="7ED8E38A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14:paraId="619E2841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14:paraId="0B7B4106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c данными объекта, с которым связаны изменения в коллекции; </w:t>
      </w:r>
    </w:p>
    <w:p w14:paraId="127A3CE1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конструктор для инициализации полей класса; </w:t>
      </w:r>
    </w:p>
    <w:p w14:paraId="767E31F7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14:paraId="624FD3B4" w14:textId="77777777"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всех элементах </w:t>
      </w:r>
      <w:r>
        <w:t>массива</w:t>
      </w:r>
      <w:r w:rsidRPr="00591C2F">
        <w:t xml:space="preserve">. </w:t>
      </w:r>
    </w:p>
    <w:p w14:paraId="2B798DB6" w14:textId="77777777" w:rsidR="00ED68DD" w:rsidRPr="00FD0FC5" w:rsidRDefault="00ED68DD" w:rsidP="00ED68DD">
      <w:pPr>
        <w:pStyle w:val="Default"/>
        <w:ind w:left="1068"/>
        <w:jc w:val="both"/>
      </w:pPr>
    </w:p>
    <w:p w14:paraId="713E597A" w14:textId="77777777" w:rsidR="00ED68DD" w:rsidRDefault="00ED68DD" w:rsidP="00E23659">
      <w:pPr>
        <w:pStyle w:val="Default"/>
        <w:numPr>
          <w:ilvl w:val="0"/>
          <w:numId w:val="9"/>
        </w:numPr>
        <w:jc w:val="both"/>
      </w:pPr>
      <w:r>
        <w:t>Написать демонстрационную программу, в которой:</w:t>
      </w:r>
    </w:p>
    <w:p w14:paraId="7FFB9FC4" w14:textId="77777777"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>
        <w:t xml:space="preserve"> 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14:paraId="732D2B8B" w14:textId="77777777"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Создать два объекта типа Journal, один объект Journal подписать на события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 и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 из первой коллекции, другой объект Journal подписать на события </w:t>
      </w:r>
      <w:proofErr w:type="spellStart"/>
      <w:r w:rsidRPr="00B21A85">
        <w:t>Collection</w:t>
      </w:r>
      <w:r w:rsidRPr="00FD0FC5">
        <w:t>ReferenceChanged</w:t>
      </w:r>
      <w:proofErr w:type="spellEnd"/>
      <w:r>
        <w:t xml:space="preserve"> из обеих коллекций</w:t>
      </w:r>
      <w:r w:rsidRPr="00FD0FC5">
        <w:t xml:space="preserve">. </w:t>
      </w:r>
    </w:p>
    <w:p w14:paraId="26EC71C1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14:paraId="57D4AF23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добавить элементы в коллекции; </w:t>
      </w:r>
    </w:p>
    <w:p w14:paraId="154FAA22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удалить некоторые элементы из коллекций; </w:t>
      </w:r>
    </w:p>
    <w:p w14:paraId="2C3E9AB7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14:paraId="78C23971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Вывести данные обоих объектов Journal. </w:t>
      </w:r>
    </w:p>
    <w:p w14:paraId="4E229185" w14:textId="77777777" w:rsidR="00ED68DD" w:rsidRDefault="00ED68DD" w:rsidP="00ED68DD">
      <w:pPr>
        <w:pStyle w:val="Default"/>
        <w:ind w:firstLine="709"/>
        <w:jc w:val="both"/>
      </w:pPr>
    </w:p>
    <w:p w14:paraId="1F3583B2" w14:textId="77777777" w:rsidR="00ED68DD" w:rsidRPr="00F7570A" w:rsidRDefault="00F7570A" w:rsidP="00F7570A">
      <w:pPr>
        <w:rPr>
          <w:b/>
          <w:szCs w:val="24"/>
        </w:rPr>
      </w:pPr>
      <w:r w:rsidRPr="00F7570A">
        <w:rPr>
          <w:b/>
          <w:szCs w:val="24"/>
        </w:rPr>
        <w:t>Содержание отчета:</w:t>
      </w:r>
    </w:p>
    <w:p w14:paraId="6309F81D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Диаграмма классов.</w:t>
      </w:r>
    </w:p>
    <w:p w14:paraId="10805012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делегата и событий.</w:t>
      </w:r>
    </w:p>
    <w:p w14:paraId="258C8CB8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функций, генерирующих события.</w:t>
      </w:r>
    </w:p>
    <w:p w14:paraId="1BFF41F1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 подписанных на событие.</w:t>
      </w:r>
    </w:p>
    <w:p w14:paraId="2A917EE3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Операторы, которые выполняют подписку функции на событие.</w:t>
      </w:r>
    </w:p>
    <w:p w14:paraId="2ABD971E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Текст демонстрационной программы.</w:t>
      </w:r>
    </w:p>
    <w:sectPr w:rsidR="00F7570A" w:rsidSect="00C94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DB5"/>
    <w:multiLevelType w:val="hybridMultilevel"/>
    <w:tmpl w:val="4F362CBA"/>
    <w:lvl w:ilvl="0" w:tplc="FACE6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D15F7"/>
    <w:multiLevelType w:val="hybridMultilevel"/>
    <w:tmpl w:val="C22EE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464A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 w15:restartNumberingAfterBreak="0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C262F"/>
    <w:multiLevelType w:val="hybridMultilevel"/>
    <w:tmpl w:val="479A32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95B2A"/>
    <w:multiLevelType w:val="hybridMultilevel"/>
    <w:tmpl w:val="24C277DA"/>
    <w:lvl w:ilvl="0" w:tplc="73EA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A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4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4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0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C52083"/>
    <w:multiLevelType w:val="hybridMultilevel"/>
    <w:tmpl w:val="7B34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C58"/>
    <w:multiLevelType w:val="hybridMultilevel"/>
    <w:tmpl w:val="560A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B0C7F"/>
    <w:multiLevelType w:val="hybridMultilevel"/>
    <w:tmpl w:val="2D300088"/>
    <w:lvl w:ilvl="0" w:tplc="2BDA9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1912DF"/>
    <w:multiLevelType w:val="hybridMultilevel"/>
    <w:tmpl w:val="61C8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04A03"/>
    <w:multiLevelType w:val="hybridMultilevel"/>
    <w:tmpl w:val="4E8CE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86733"/>
    <w:multiLevelType w:val="hybridMultilevel"/>
    <w:tmpl w:val="B726DB58"/>
    <w:lvl w:ilvl="0" w:tplc="5E1C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6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8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E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A2527"/>
    <w:multiLevelType w:val="hybridMultilevel"/>
    <w:tmpl w:val="FB660B66"/>
    <w:lvl w:ilvl="0" w:tplc="87CE8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B4105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5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D6C26"/>
    <w:multiLevelType w:val="hybridMultilevel"/>
    <w:tmpl w:val="09DEE50E"/>
    <w:lvl w:ilvl="0" w:tplc="4FA4D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39066827">
    <w:abstractNumId w:val="2"/>
  </w:num>
  <w:num w:numId="2" w16cid:durableId="2031637089">
    <w:abstractNumId w:val="14"/>
  </w:num>
  <w:num w:numId="3" w16cid:durableId="291400946">
    <w:abstractNumId w:val="4"/>
  </w:num>
  <w:num w:numId="4" w16cid:durableId="1994722097">
    <w:abstractNumId w:val="10"/>
  </w:num>
  <w:num w:numId="5" w16cid:durableId="1820420760">
    <w:abstractNumId w:val="9"/>
  </w:num>
  <w:num w:numId="6" w16cid:durableId="2048606518">
    <w:abstractNumId w:val="11"/>
  </w:num>
  <w:num w:numId="7" w16cid:durableId="1684242362">
    <w:abstractNumId w:val="5"/>
  </w:num>
  <w:num w:numId="8" w16cid:durableId="1425035812">
    <w:abstractNumId w:val="1"/>
  </w:num>
  <w:num w:numId="9" w16cid:durableId="1815297392">
    <w:abstractNumId w:val="15"/>
  </w:num>
  <w:num w:numId="10" w16cid:durableId="1751123079">
    <w:abstractNumId w:val="3"/>
  </w:num>
  <w:num w:numId="11" w16cid:durableId="1434088122">
    <w:abstractNumId w:val="12"/>
  </w:num>
  <w:num w:numId="12" w16cid:durableId="1506938947">
    <w:abstractNumId w:val="16"/>
  </w:num>
  <w:num w:numId="13" w16cid:durableId="423376660">
    <w:abstractNumId w:val="0"/>
  </w:num>
  <w:num w:numId="14" w16cid:durableId="526993646">
    <w:abstractNumId w:val="8"/>
  </w:num>
  <w:num w:numId="15" w16cid:durableId="152651106">
    <w:abstractNumId w:val="6"/>
  </w:num>
  <w:num w:numId="16" w16cid:durableId="99960033">
    <w:abstractNumId w:val="7"/>
  </w:num>
  <w:num w:numId="17" w16cid:durableId="7656595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8C8"/>
    <w:rsid w:val="000330E2"/>
    <w:rsid w:val="0003313A"/>
    <w:rsid w:val="00062483"/>
    <w:rsid w:val="001818DA"/>
    <w:rsid w:val="001C2C3C"/>
    <w:rsid w:val="0021019F"/>
    <w:rsid w:val="00256270"/>
    <w:rsid w:val="002749A7"/>
    <w:rsid w:val="00392E55"/>
    <w:rsid w:val="00466061"/>
    <w:rsid w:val="004C7E94"/>
    <w:rsid w:val="00504C80"/>
    <w:rsid w:val="00533EC1"/>
    <w:rsid w:val="005451ED"/>
    <w:rsid w:val="00557DF9"/>
    <w:rsid w:val="00607D98"/>
    <w:rsid w:val="006918C8"/>
    <w:rsid w:val="006F4E7A"/>
    <w:rsid w:val="007123B2"/>
    <w:rsid w:val="00776654"/>
    <w:rsid w:val="007D301E"/>
    <w:rsid w:val="007E3E6D"/>
    <w:rsid w:val="008242EF"/>
    <w:rsid w:val="00962625"/>
    <w:rsid w:val="009B7CEF"/>
    <w:rsid w:val="009E0C45"/>
    <w:rsid w:val="00AD6C63"/>
    <w:rsid w:val="00B74D2E"/>
    <w:rsid w:val="00BA571C"/>
    <w:rsid w:val="00C0125B"/>
    <w:rsid w:val="00C94F05"/>
    <w:rsid w:val="00CE4518"/>
    <w:rsid w:val="00D67CF2"/>
    <w:rsid w:val="00E216C7"/>
    <w:rsid w:val="00E23659"/>
    <w:rsid w:val="00E95D06"/>
    <w:rsid w:val="00ED68DD"/>
    <w:rsid w:val="00F72C14"/>
    <w:rsid w:val="00F7570A"/>
    <w:rsid w:val="00F821B6"/>
    <w:rsid w:val="00F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3D70"/>
  <w15:docId w15:val="{C9FA7527-2858-4499-9C65-131C1A2D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8C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B6"/>
    <w:pPr>
      <w:ind w:left="720"/>
      <w:contextualSpacing/>
    </w:pPr>
  </w:style>
  <w:style w:type="paragraph" w:customStyle="1" w:styleId="Default">
    <w:name w:val="Default"/>
    <w:rsid w:val="00ED68DD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9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Microsoft Windows</cp:lastModifiedBy>
  <cp:revision>6</cp:revision>
  <dcterms:created xsi:type="dcterms:W3CDTF">2015-09-15T06:56:00Z</dcterms:created>
  <dcterms:modified xsi:type="dcterms:W3CDTF">2024-01-22T16:26:00Z</dcterms:modified>
</cp:coreProperties>
</file>