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FBAC" w14:textId="2B103D1E" w:rsidR="00A8796B" w:rsidRPr="002F569D" w:rsidRDefault="00A8796B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7729D5">
        <w:rPr>
          <w:rFonts w:ascii="Arial" w:hAnsi="Arial" w:cs="Arial"/>
          <w:b/>
          <w:bCs/>
          <w:sz w:val="24"/>
          <w:szCs w:val="24"/>
        </w:rPr>
        <w:t xml:space="preserve"> </w:t>
      </w:r>
      <w:r w:rsidR="00CB63DD" w:rsidRPr="002F569D">
        <w:rPr>
          <w:rFonts w:asciiTheme="majorHAnsi" w:hAnsiTheme="majorHAnsi" w:cstheme="majorHAnsi"/>
          <w:b/>
          <w:bCs/>
        </w:rPr>
        <w:t xml:space="preserve">Radiation </w:t>
      </w:r>
      <w:r w:rsidRPr="002F569D">
        <w:rPr>
          <w:rFonts w:asciiTheme="majorHAnsi" w:hAnsiTheme="majorHAnsi" w:cstheme="majorHAnsi"/>
          <w:b/>
          <w:bCs/>
        </w:rPr>
        <w:t>Safety</w:t>
      </w:r>
    </w:p>
    <w:p w14:paraId="290567AA" w14:textId="28A6FBCE" w:rsidR="001971D0" w:rsidRPr="002F569D" w:rsidRDefault="001971D0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2F569D">
        <w:rPr>
          <w:rFonts w:asciiTheme="majorHAnsi" w:hAnsiTheme="majorHAnsi" w:cstheme="majorHAnsi"/>
          <w:b/>
          <w:bCs/>
        </w:rPr>
        <w:t>Part 1: Radiation Physics and Radiobiology</w:t>
      </w:r>
    </w:p>
    <w:p w14:paraId="5FCDBD68" w14:textId="2243616F" w:rsidR="00BC4D0A" w:rsidRPr="002F569D" w:rsidRDefault="00FF3ED0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commentRangeStart w:id="0"/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Quiz Questions for Safety</w:t>
      </w:r>
      <w:commentRangeEnd w:id="0"/>
      <w:r w:rsidR="000825BA">
        <w:rPr>
          <w:rStyle w:val="CommentReference"/>
        </w:rPr>
        <w:commentReference w:id="0"/>
      </w:r>
    </w:p>
    <w:p w14:paraId="6331FCBA" w14:textId="6FD578C0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Kelli Welch Haynes, Ed.D., RT(R), FASRT, FAEIRS</w:t>
      </w:r>
    </w:p>
    <w:p w14:paraId="6B86454C" w14:textId="191D7603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</w:p>
    <w:p w14:paraId="34AA55DC" w14:textId="1B0CF14B" w:rsidR="00894D39" w:rsidRPr="002F569D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2F569D">
        <w:rPr>
          <w:rFonts w:asciiTheme="majorHAnsi" w:hAnsiTheme="majorHAnsi" w:cstheme="majorHAnsi"/>
          <w:color w:val="000000"/>
        </w:rPr>
        <w:t xml:space="preserve">Ionizing radiation produces electrically charged particles that can cause biologic damage on molecular levels in humans. True or </w:t>
      </w:r>
      <w:r w:rsidRPr="002F569D">
        <w:rPr>
          <w:rFonts w:asciiTheme="majorHAnsi" w:hAnsiTheme="majorHAnsi" w:cstheme="majorHAnsi"/>
          <w:color w:val="000000"/>
          <w:highlight w:val="yellow"/>
        </w:rPr>
        <w:t>False</w:t>
      </w:r>
      <w:r w:rsidR="008A41EE" w:rsidRPr="002F569D">
        <w:rPr>
          <w:rFonts w:asciiTheme="majorHAnsi" w:hAnsiTheme="majorHAnsi" w:cstheme="majorHAnsi"/>
          <w:color w:val="000000"/>
        </w:rPr>
        <w:t xml:space="preserve">  </w:t>
      </w:r>
    </w:p>
    <w:p w14:paraId="0E91AE11" w14:textId="77777777" w:rsidR="00894D39" w:rsidRPr="002F569D" w:rsidRDefault="00894D39" w:rsidP="002F569D">
      <w:pPr>
        <w:pStyle w:val="ListParagraph"/>
        <w:spacing w:after="0" w:line="240" w:lineRule="auto"/>
        <w:rPr>
          <w:rFonts w:asciiTheme="majorHAnsi" w:hAnsiTheme="majorHAnsi" w:cstheme="majorHAnsi"/>
        </w:rPr>
      </w:pPr>
    </w:p>
    <w:p w14:paraId="6D8AF056" w14:textId="659BFEAB" w:rsidR="00894D39" w:rsidRPr="002F569D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highlight w:val="yellow"/>
        </w:rPr>
      </w:pPr>
      <w:r w:rsidRPr="002F569D">
        <w:rPr>
          <w:rFonts w:asciiTheme="majorHAnsi" w:hAnsiTheme="majorHAnsi" w:cstheme="majorHAnsi"/>
          <w:color w:val="000000"/>
        </w:rPr>
        <w:t xml:space="preserve">Radiation exposure should never be kept ALARA to minimize the probability of any potential damage to people. True or </w:t>
      </w:r>
      <w:r w:rsidRPr="002F569D">
        <w:rPr>
          <w:rFonts w:asciiTheme="majorHAnsi" w:hAnsiTheme="majorHAnsi" w:cstheme="majorHAnsi"/>
          <w:color w:val="000000"/>
          <w:highlight w:val="yellow"/>
        </w:rPr>
        <w:t>False</w:t>
      </w:r>
      <w:r w:rsidR="008A41EE" w:rsidRPr="002F569D">
        <w:rPr>
          <w:rFonts w:asciiTheme="majorHAnsi" w:hAnsiTheme="majorHAnsi" w:cstheme="majorHAnsi"/>
          <w:color w:val="000000"/>
          <w:highlight w:val="yellow"/>
        </w:rPr>
        <w:t xml:space="preserve">  </w:t>
      </w:r>
    </w:p>
    <w:p w14:paraId="4FD2DC9D" w14:textId="77777777" w:rsidR="002F569D" w:rsidRPr="002F569D" w:rsidRDefault="002F569D" w:rsidP="002F569D">
      <w:pPr>
        <w:pStyle w:val="ListParagraph"/>
        <w:spacing w:after="0" w:line="240" w:lineRule="auto"/>
        <w:rPr>
          <w:rFonts w:asciiTheme="majorHAnsi" w:hAnsiTheme="majorHAnsi" w:cstheme="majorHAnsi"/>
          <w:highlight w:val="yellow"/>
        </w:rPr>
      </w:pPr>
    </w:p>
    <w:p w14:paraId="04D6F66D" w14:textId="77777777" w:rsidR="00894D39" w:rsidRPr="002F569D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commentRangeStart w:id="1"/>
      <w:r w:rsidRPr="002F569D">
        <w:rPr>
          <w:rFonts w:asciiTheme="majorHAnsi" w:hAnsiTheme="majorHAnsi" w:cstheme="majorHAnsi"/>
          <w:color w:val="000000"/>
          <w:sz w:val="22"/>
          <w:szCs w:val="22"/>
        </w:rPr>
        <w:t>What process occurs when the energy of an x-ray is transferred to the atoms of biologic matter?</w:t>
      </w:r>
    </w:p>
    <w:p w14:paraId="701B21AF" w14:textId="77777777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a. Biologic damage</w:t>
      </w:r>
    </w:p>
    <w:p w14:paraId="4E31B741" w14:textId="56720AF4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Uniform lightening of the radiographic image</w:t>
      </w:r>
    </w:p>
    <w:p w14:paraId="64502136" w14:textId="77777777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Absorption</w:t>
      </w:r>
    </w:p>
    <w:p w14:paraId="6F4B03B6" w14:textId="71C38810" w:rsidR="00F16036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None of the above</w:t>
      </w:r>
    </w:p>
    <w:p w14:paraId="17D65AAD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32502C33" w14:textId="77777777" w:rsidR="00894D39" w:rsidRPr="002F569D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In what parts of the body can radiation absorption take place?</w:t>
      </w:r>
    </w:p>
    <w:p w14:paraId="752DCE33" w14:textId="77777777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Skin </w:t>
      </w:r>
    </w:p>
    <w:p w14:paraId="48BC74D2" w14:textId="038666DC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Organs</w:t>
      </w:r>
    </w:p>
    <w:p w14:paraId="2812191E" w14:textId="7154270C" w:rsidR="00894D39" w:rsidRPr="002F569D" w:rsidRDefault="00894D39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Bone </w:t>
      </w:r>
    </w:p>
    <w:p w14:paraId="54158F80" w14:textId="5A2F0D19" w:rsidR="002F569D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Tissue</w:t>
      </w:r>
    </w:p>
    <w:p w14:paraId="069DB543" w14:textId="78B85651" w:rsidR="00B11316" w:rsidRDefault="00894D39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e.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All of the above</w:t>
      </w:r>
      <w:commentRangeEnd w:id="1"/>
      <w:r w:rsidR="000825BA">
        <w:rPr>
          <w:rStyle w:val="CommentReference"/>
          <w:rFonts w:asciiTheme="minorHAnsi" w:eastAsiaTheme="minorHAnsi" w:hAnsiTheme="minorHAnsi" w:cstheme="minorBidi"/>
        </w:rPr>
        <w:commentReference w:id="1"/>
      </w:r>
    </w:p>
    <w:p w14:paraId="24602746" w14:textId="77777777" w:rsidR="002F569D" w:rsidRPr="002F569D" w:rsidRDefault="002F569D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5A91A327" w14:textId="77777777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Most of the scattered radiation produced during radiographic procedures results from what interaction?</w:t>
      </w:r>
    </w:p>
    <w:p w14:paraId="4CBD5D5C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Pair Production </w:t>
      </w:r>
    </w:p>
    <w:p w14:paraId="202D0110" w14:textId="58F9BBC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Coherent scattering</w:t>
      </w:r>
    </w:p>
    <w:p w14:paraId="78D69B06" w14:textId="4EDF7567" w:rsidR="007E06CA" w:rsidRPr="002F569D" w:rsidRDefault="006802F1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Compton Scattering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98E79E2" w14:textId="76EFAEB0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Photodisintegration</w:t>
      </w:r>
    </w:p>
    <w:p w14:paraId="753DE270" w14:textId="1B6923EA" w:rsidR="00CB4FF2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e. Photoelectric absorption</w:t>
      </w:r>
    </w:p>
    <w:p w14:paraId="0916E42E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450C116B" w14:textId="48CE700F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>ich interaction, that takes place in the target, takes place with a projectile electron and an inner shell electron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5ADA8D81" w14:textId="311E0F61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B0512A1" w14:textId="126FB96A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b. </w:t>
      </w:r>
      <w:r w:rsidR="002F569D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photoelectric</w:t>
      </w:r>
    </w:p>
    <w:p w14:paraId="39AAD51B" w14:textId="1262137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>compton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4D53B60" w14:textId="461014D7" w:rsidR="009479BB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="002F569D" w:rsidRPr="002F569D">
        <w:rPr>
          <w:rFonts w:asciiTheme="majorHAnsi" w:hAnsiTheme="majorHAnsi" w:cstheme="majorHAnsi"/>
          <w:color w:val="000000"/>
          <w:sz w:val="22"/>
          <w:szCs w:val="22"/>
        </w:rPr>
        <w:t>characteristic</w:t>
      </w:r>
    </w:p>
    <w:p w14:paraId="0109285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609DBC04" w14:textId="3B8AB71A" w:rsidR="002F569D" w:rsidRPr="002F569D" w:rsidRDefault="002F569D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>
        <w:rPr>
          <w:rFonts w:asciiTheme="majorHAnsi" w:hAnsiTheme="majorHAnsi" w:cstheme="majorHAnsi"/>
          <w:color w:val="000000"/>
          <w:sz w:val="22"/>
          <w:szCs w:val="22"/>
        </w:rPr>
        <w:t>ich interaction, that takes place in tissue, takes place with a projectile electron and an orbital electron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1E42C00B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>
        <w:rPr>
          <w:rFonts w:asciiTheme="majorHAnsi" w:hAnsiTheme="majorHAnsi" w:cstheme="majorHAnsi"/>
          <w:color w:val="000000"/>
          <w:sz w:val="22"/>
          <w:szCs w:val="22"/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1CE30A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</w:t>
      </w:r>
      <w:r>
        <w:rPr>
          <w:rFonts w:asciiTheme="majorHAnsi" w:hAnsiTheme="majorHAnsi" w:cstheme="majorHAnsi"/>
          <w:color w:val="000000"/>
          <w:sz w:val="22"/>
          <w:szCs w:val="22"/>
        </w:rPr>
        <w:t>photoelectric</w:t>
      </w:r>
    </w:p>
    <w:p w14:paraId="5E2C40A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>
        <w:rPr>
          <w:rFonts w:asciiTheme="majorHAnsi" w:hAnsiTheme="majorHAnsi" w:cstheme="majorHAnsi"/>
          <w:color w:val="000000"/>
          <w:sz w:val="22"/>
          <w:szCs w:val="22"/>
        </w:rPr>
        <w:t>compton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8184540" w14:textId="08F228A0" w:rsidR="003D08BA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d. characteristic</w:t>
      </w:r>
    </w:p>
    <w:p w14:paraId="41E7FC3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115E433" w14:textId="77777777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Which of the following groups of cells are most radiosensitive?</w:t>
      </w:r>
    </w:p>
    <w:p w14:paraId="5FE04D1F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lymphocytes</w:t>
      </w:r>
    </w:p>
    <w:p w14:paraId="3AFB7AE0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lastRenderedPageBreak/>
        <w:t>b. adult nerve cells</w:t>
      </w:r>
    </w:p>
    <w:p w14:paraId="5CA5AA55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erythrocytes</w:t>
      </w:r>
    </w:p>
    <w:p w14:paraId="6D461071" w14:textId="31BE781A" w:rsidR="003D08BA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muscle cells</w:t>
      </w:r>
    </w:p>
    <w:p w14:paraId="2B65293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2607B9D" w14:textId="072627DE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Which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of the following is the unit for effective dose?</w:t>
      </w:r>
    </w:p>
    <w:p w14:paraId="6A72F293" w14:textId="4A28CAFF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Gray</w:t>
      </w:r>
    </w:p>
    <w:p w14:paraId="56D0E89D" w14:textId="68268D06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Coulomb/kilogram</w:t>
      </w:r>
    </w:p>
    <w:p w14:paraId="2778A880" w14:textId="151BE5C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="006023A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Ampere </w:t>
      </w:r>
    </w:p>
    <w:p w14:paraId="24FBC5B9" w14:textId="4583BB33" w:rsidR="00D73AFC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d.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Sievert</w:t>
      </w:r>
    </w:p>
    <w:p w14:paraId="45AD8EB4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0D3202BC" w14:textId="77777777" w:rsidR="00735C9F" w:rsidRPr="002F569D" w:rsidRDefault="00735C9F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What do basal cells of the skin, intestinal crypt cells, and reproductive cells have in common?</w:t>
      </w:r>
    </w:p>
    <w:p w14:paraId="529F94FA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a. All cells are hypoxic</w:t>
      </w:r>
    </w:p>
    <w:p w14:paraId="4F231AE1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All cells are premalignant</w:t>
      </w:r>
    </w:p>
    <w:p w14:paraId="10CAFE56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All cells are radioinsensitive</w:t>
      </w:r>
    </w:p>
    <w:p w14:paraId="33268A73" w14:textId="351ABEA6" w:rsidR="006023AA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All cells are radiosensitive</w:t>
      </w:r>
    </w:p>
    <w:sectPr w:rsidR="006023AA" w:rsidRPr="002F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essica Marshall" w:date="2023-06-28T15:23:00Z" w:initials="JM">
    <w:p w14:paraId="742957ED" w14:textId="77777777" w:rsidR="000825BA" w:rsidRDefault="000825BA" w:rsidP="0076724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Kelli - would you highlight the text in the article that corresponds to each question green and add a comment that labels which question number correspond to each green highlight? </w:t>
      </w:r>
    </w:p>
  </w:comment>
  <w:comment w:id="1" w:author="Jessica Marshall" w:date="2023-06-28T15:22:00Z" w:initials="JM">
    <w:p w14:paraId="57F4610B" w14:textId="6AF4CA71" w:rsidR="000825BA" w:rsidRDefault="000825BA" w:rsidP="00385F9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We’d like to avoid all of the above and none of the above questions. Could you try to revise the answer choices so that those are no longer options?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2957ED" w15:done="0"/>
  <w15:commentEx w15:paraId="57F461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6CEED" w16cex:dateUtc="2023-06-28T19:23:00Z"/>
  <w16cex:commentExtensible w16cex:durableId="2846CEA5" w16cex:dateUtc="2023-06-28T1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2957ED" w16cid:durableId="2846CEED"/>
  <w16cid:commentId w16cid:paraId="57F4610B" w16cid:durableId="2846CE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6"/>
  </w:num>
  <w:num w:numId="2" w16cid:durableId="2065978820">
    <w:abstractNumId w:val="5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4"/>
  </w:num>
  <w:num w:numId="6" w16cid:durableId="750851475">
    <w:abstractNumId w:val="3"/>
  </w:num>
  <w:num w:numId="7" w16cid:durableId="159994734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qwUAyHUeRCwAAAA="/>
  </w:docVars>
  <w:rsids>
    <w:rsidRoot w:val="00C6237F"/>
    <w:rsid w:val="000825BA"/>
    <w:rsid w:val="001218AC"/>
    <w:rsid w:val="001971D0"/>
    <w:rsid w:val="00234886"/>
    <w:rsid w:val="002C0030"/>
    <w:rsid w:val="002F569D"/>
    <w:rsid w:val="003D08BA"/>
    <w:rsid w:val="005F3BD9"/>
    <w:rsid w:val="006023AA"/>
    <w:rsid w:val="00613684"/>
    <w:rsid w:val="006802F1"/>
    <w:rsid w:val="006B2B48"/>
    <w:rsid w:val="007134CF"/>
    <w:rsid w:val="00735C9F"/>
    <w:rsid w:val="007E06CA"/>
    <w:rsid w:val="00894D39"/>
    <w:rsid w:val="008A41EE"/>
    <w:rsid w:val="009479BB"/>
    <w:rsid w:val="009E4EB0"/>
    <w:rsid w:val="009E7506"/>
    <w:rsid w:val="00A34D6C"/>
    <w:rsid w:val="00A8796B"/>
    <w:rsid w:val="00B11316"/>
    <w:rsid w:val="00B77BDD"/>
    <w:rsid w:val="00BD3D79"/>
    <w:rsid w:val="00C6237F"/>
    <w:rsid w:val="00C742BA"/>
    <w:rsid w:val="00C95C8B"/>
    <w:rsid w:val="00CB4FF2"/>
    <w:rsid w:val="00CB63DD"/>
    <w:rsid w:val="00CD7174"/>
    <w:rsid w:val="00D62BDC"/>
    <w:rsid w:val="00D73AFC"/>
    <w:rsid w:val="00E60899"/>
    <w:rsid w:val="00EC4EA0"/>
    <w:rsid w:val="00F05629"/>
    <w:rsid w:val="00F16036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825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5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5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5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F3EB7B-E7BD-4672-93BF-DA939DB38ED4}"/>
</file>

<file path=customXml/itemProps2.xml><?xml version="1.0" encoding="utf-8"?>
<ds:datastoreItem xmlns:ds="http://schemas.openxmlformats.org/officeDocument/2006/customXml" ds:itemID="{BDE74CC8-B6A7-48EF-96A5-EE2854FBF553}"/>
</file>

<file path=customXml/itemProps3.xml><?xml version="1.0" encoding="utf-8"?>
<ds:datastoreItem xmlns:ds="http://schemas.openxmlformats.org/officeDocument/2006/customXml" ds:itemID="{5C1ACC9A-7F0E-486D-AB32-A7BF5210EB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Jessica Marshall</cp:lastModifiedBy>
  <cp:revision>5</cp:revision>
  <dcterms:created xsi:type="dcterms:W3CDTF">2023-03-12T21:20:00Z</dcterms:created>
  <dcterms:modified xsi:type="dcterms:W3CDTF">2023-06-28T19:23:00Z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