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6FBAC" w14:textId="2B103D1E" w:rsidR="00A8796B" w:rsidRPr="002F569D" w:rsidRDefault="00A8796B" w:rsidP="002F569D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  <w:r w:rsidRPr="007729D5">
        <w:rPr>
          <w:rFonts w:ascii="Arial" w:hAnsi="Arial" w:cs="Arial"/>
          <w:b/>
          <w:bCs/>
          <w:sz w:val="24"/>
          <w:szCs w:val="24"/>
        </w:rPr>
        <w:t xml:space="preserve"> </w:t>
      </w:r>
      <w:r w:rsidR="00CB63DD" w:rsidRPr="002F569D">
        <w:rPr>
          <w:rFonts w:asciiTheme="majorHAnsi" w:hAnsiTheme="majorHAnsi" w:cstheme="majorHAnsi"/>
          <w:b/>
          <w:bCs/>
        </w:rPr>
        <w:t xml:space="preserve">Radiation </w:t>
      </w:r>
      <w:r w:rsidRPr="002F569D">
        <w:rPr>
          <w:rFonts w:asciiTheme="majorHAnsi" w:hAnsiTheme="majorHAnsi" w:cstheme="majorHAnsi"/>
          <w:b/>
          <w:bCs/>
        </w:rPr>
        <w:t>Safety</w:t>
      </w:r>
    </w:p>
    <w:p w14:paraId="290567AA" w14:textId="28A6FBCE" w:rsidR="001971D0" w:rsidRPr="002F569D" w:rsidRDefault="001971D0" w:rsidP="002F569D">
      <w:pPr>
        <w:spacing w:after="0" w:line="240" w:lineRule="auto"/>
        <w:jc w:val="center"/>
        <w:rPr>
          <w:rFonts w:asciiTheme="majorHAnsi" w:hAnsiTheme="majorHAnsi" w:cstheme="majorHAnsi"/>
          <w:b/>
          <w:bCs/>
        </w:rPr>
      </w:pPr>
      <w:r w:rsidRPr="002F569D">
        <w:rPr>
          <w:rFonts w:asciiTheme="majorHAnsi" w:hAnsiTheme="majorHAnsi" w:cstheme="majorHAnsi"/>
          <w:b/>
          <w:bCs/>
        </w:rPr>
        <w:t>Part 1: Radiation Physics and Radiobiology</w:t>
      </w:r>
    </w:p>
    <w:p w14:paraId="5FCDBD68" w14:textId="2243616F" w:rsidR="00BC4D0A" w:rsidRPr="002F569D" w:rsidRDefault="00FF3ED0" w:rsidP="002F569D">
      <w:pPr>
        <w:spacing w:after="0" w:line="240" w:lineRule="auto"/>
        <w:jc w:val="center"/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</w:pPr>
      <w:r w:rsidRPr="002F569D"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>Quiz Questions for Safety</w:t>
      </w:r>
    </w:p>
    <w:p w14:paraId="6331FCBA" w14:textId="6FD578C0" w:rsidR="00C6237F" w:rsidRPr="002F569D" w:rsidRDefault="00C6237F" w:rsidP="002F569D">
      <w:pPr>
        <w:spacing w:after="0" w:line="240" w:lineRule="auto"/>
        <w:jc w:val="center"/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</w:pPr>
      <w:r w:rsidRPr="002F569D"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>Kelli Welch Haynes, Ed.D., RT(R), FASRT, FAEIRS</w:t>
      </w:r>
    </w:p>
    <w:p w14:paraId="6B86454C" w14:textId="191D7603" w:rsidR="00C6237F" w:rsidRPr="002F569D" w:rsidRDefault="00C6237F" w:rsidP="002F569D">
      <w:pPr>
        <w:spacing w:after="0" w:line="240" w:lineRule="auto"/>
        <w:jc w:val="center"/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</w:pPr>
    </w:p>
    <w:p w14:paraId="34AA55DC" w14:textId="1B0CF14B" w:rsidR="00894D39" w:rsidRPr="002F569D" w:rsidRDefault="00894D39" w:rsidP="002F569D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2F569D">
        <w:rPr>
          <w:rFonts w:asciiTheme="majorHAnsi" w:hAnsiTheme="majorHAnsi" w:cstheme="majorHAnsi"/>
          <w:color w:val="000000"/>
        </w:rPr>
        <w:t xml:space="preserve">Ionizing radiation produces electrically charged particles that can cause biologic damage </w:t>
      </w:r>
      <w:proofErr w:type="gramStart"/>
      <w:r w:rsidRPr="002F569D">
        <w:rPr>
          <w:rFonts w:asciiTheme="majorHAnsi" w:hAnsiTheme="majorHAnsi" w:cstheme="majorHAnsi"/>
          <w:color w:val="000000"/>
        </w:rPr>
        <w:t>on</w:t>
      </w:r>
      <w:proofErr w:type="gramEnd"/>
      <w:r w:rsidRPr="002F569D">
        <w:rPr>
          <w:rFonts w:asciiTheme="majorHAnsi" w:hAnsiTheme="majorHAnsi" w:cstheme="majorHAnsi"/>
          <w:color w:val="000000"/>
        </w:rPr>
        <w:t xml:space="preserve"> molecular levels in humans. True or </w:t>
      </w:r>
      <w:r w:rsidRPr="002F569D">
        <w:rPr>
          <w:rFonts w:asciiTheme="majorHAnsi" w:hAnsiTheme="majorHAnsi" w:cstheme="majorHAnsi"/>
          <w:color w:val="000000"/>
          <w:highlight w:val="yellow"/>
        </w:rPr>
        <w:t>False</w:t>
      </w:r>
      <w:r w:rsidR="008A41EE" w:rsidRPr="002F569D">
        <w:rPr>
          <w:rFonts w:asciiTheme="majorHAnsi" w:hAnsiTheme="majorHAnsi" w:cstheme="majorHAnsi"/>
          <w:color w:val="000000"/>
        </w:rPr>
        <w:t xml:space="preserve">  </w:t>
      </w:r>
    </w:p>
    <w:p w14:paraId="0E91AE11" w14:textId="77777777" w:rsidR="00894D39" w:rsidRPr="002F569D" w:rsidRDefault="00894D39" w:rsidP="002F569D">
      <w:pPr>
        <w:pStyle w:val="ListParagraph"/>
        <w:spacing w:after="0" w:line="240" w:lineRule="auto"/>
        <w:rPr>
          <w:rFonts w:asciiTheme="majorHAnsi" w:hAnsiTheme="majorHAnsi" w:cstheme="majorHAnsi"/>
        </w:rPr>
      </w:pPr>
    </w:p>
    <w:p w14:paraId="6D8AF056" w14:textId="659BFEAB" w:rsidR="00894D39" w:rsidRPr="002F569D" w:rsidRDefault="00894D39" w:rsidP="002F569D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  <w:highlight w:val="yellow"/>
        </w:rPr>
      </w:pPr>
      <w:r w:rsidRPr="002F569D">
        <w:rPr>
          <w:rFonts w:asciiTheme="majorHAnsi" w:hAnsiTheme="majorHAnsi" w:cstheme="majorHAnsi"/>
          <w:color w:val="000000"/>
        </w:rPr>
        <w:t xml:space="preserve">Radiation exposure should never be kept ALARA to minimize the probability of any potential damage to people. True or </w:t>
      </w:r>
      <w:r w:rsidRPr="002F569D">
        <w:rPr>
          <w:rFonts w:asciiTheme="majorHAnsi" w:hAnsiTheme="majorHAnsi" w:cstheme="majorHAnsi"/>
          <w:color w:val="000000"/>
          <w:highlight w:val="yellow"/>
        </w:rPr>
        <w:t>False</w:t>
      </w:r>
      <w:r w:rsidR="008A41EE" w:rsidRPr="002F569D">
        <w:rPr>
          <w:rFonts w:asciiTheme="majorHAnsi" w:hAnsiTheme="majorHAnsi" w:cstheme="majorHAnsi"/>
          <w:color w:val="000000"/>
          <w:highlight w:val="yellow"/>
        </w:rPr>
        <w:t xml:space="preserve">  </w:t>
      </w:r>
    </w:p>
    <w:p w14:paraId="4FD2DC9D" w14:textId="77777777" w:rsidR="002F569D" w:rsidRPr="002F569D" w:rsidRDefault="002F569D" w:rsidP="002F569D">
      <w:pPr>
        <w:pStyle w:val="ListParagraph"/>
        <w:spacing w:after="0" w:line="240" w:lineRule="auto"/>
        <w:rPr>
          <w:rFonts w:asciiTheme="majorHAnsi" w:hAnsiTheme="majorHAnsi" w:cstheme="majorHAnsi"/>
          <w:highlight w:val="yellow"/>
        </w:rPr>
      </w:pPr>
    </w:p>
    <w:p w14:paraId="04D6F66D" w14:textId="77777777" w:rsidR="00894D39" w:rsidRPr="002F569D" w:rsidRDefault="00894D39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What process occurs when the energy of an x-ray is transferred to the atoms of biologic matter?</w:t>
      </w:r>
    </w:p>
    <w:p w14:paraId="701B21AF" w14:textId="77777777" w:rsidR="00894D39" w:rsidRPr="002F569D" w:rsidRDefault="00894D39" w:rsidP="002F569D">
      <w:pPr>
        <w:pStyle w:val="NormalWeb"/>
        <w:spacing w:before="0" w:beforeAutospacing="0" w:after="0" w:afterAutospacing="0"/>
        <w:ind w:left="360" w:firstLine="36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a. Biologic damage</w:t>
      </w:r>
    </w:p>
    <w:p w14:paraId="4E31B741" w14:textId="56720AF4" w:rsidR="00894D39" w:rsidRPr="002F569D" w:rsidRDefault="00894D39" w:rsidP="002F569D">
      <w:pPr>
        <w:pStyle w:val="NormalWeb"/>
        <w:spacing w:before="0" w:beforeAutospacing="0" w:after="0" w:afterAutospacing="0"/>
        <w:ind w:left="360" w:firstLine="36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b. Uniform lightening of the radiographic image</w:t>
      </w:r>
    </w:p>
    <w:p w14:paraId="64502136" w14:textId="77777777" w:rsidR="00894D39" w:rsidRPr="002F569D" w:rsidRDefault="00894D39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c. </w:t>
      </w: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Absorption</w:t>
      </w:r>
    </w:p>
    <w:p w14:paraId="6F4B03B6" w14:textId="71C38810" w:rsidR="00F16036" w:rsidRDefault="00894D39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d. None of the above</w:t>
      </w:r>
    </w:p>
    <w:p w14:paraId="17D65AAD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32502C33" w14:textId="77777777" w:rsidR="00894D39" w:rsidRPr="002F569D" w:rsidRDefault="00894D39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In what parts of the body can radiation absorption take place?</w:t>
      </w:r>
    </w:p>
    <w:p w14:paraId="752DCE33" w14:textId="77777777" w:rsidR="00894D39" w:rsidRPr="002F569D" w:rsidRDefault="00894D39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Skin </w:t>
      </w:r>
    </w:p>
    <w:p w14:paraId="48BC74D2" w14:textId="038666DC" w:rsidR="00894D39" w:rsidRPr="002F569D" w:rsidRDefault="00894D39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b. Organs</w:t>
      </w:r>
    </w:p>
    <w:p w14:paraId="2812191E" w14:textId="7154270C" w:rsidR="00894D39" w:rsidRPr="002F569D" w:rsidRDefault="00894D39" w:rsidP="002F569D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c. Bone </w:t>
      </w:r>
    </w:p>
    <w:p w14:paraId="54158F80" w14:textId="5A2F0D19" w:rsidR="002F569D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c. Tissue</w:t>
      </w:r>
    </w:p>
    <w:p w14:paraId="069DB543" w14:textId="78B85651" w:rsidR="00B11316" w:rsidRDefault="00894D39" w:rsidP="002F569D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e. </w:t>
      </w:r>
      <w:proofErr w:type="gramStart"/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All of</w:t>
      </w:r>
      <w:proofErr w:type="gramEnd"/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 xml:space="preserve"> the above</w:t>
      </w:r>
    </w:p>
    <w:p w14:paraId="24602746" w14:textId="77777777" w:rsidR="002F569D" w:rsidRPr="002F569D" w:rsidRDefault="002F569D" w:rsidP="002F569D">
      <w:pPr>
        <w:pStyle w:val="NormalWeb"/>
        <w:spacing w:before="0" w:beforeAutospacing="0" w:after="0" w:afterAutospacing="0"/>
        <w:ind w:firstLine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5A91A327" w14:textId="77777777" w:rsidR="007E06CA" w:rsidRPr="002F569D" w:rsidRDefault="007E06CA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Most of the scattered radiation produced during radiographic procedures results from what interaction?</w:t>
      </w:r>
    </w:p>
    <w:p w14:paraId="4CBD5D5C" w14:textId="77777777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Pair Production </w:t>
      </w:r>
    </w:p>
    <w:p w14:paraId="202D0110" w14:textId="58F9BBC3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b. Coherent scattering</w:t>
      </w:r>
    </w:p>
    <w:p w14:paraId="78D69B06" w14:textId="4EDF7567" w:rsidR="007E06CA" w:rsidRPr="002F569D" w:rsidRDefault="006802F1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c</w:t>
      </w:r>
      <w:r w:rsidR="007E06CA"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. </w:t>
      </w:r>
      <w:r w:rsidR="007E06CA"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Compton Scattering</w:t>
      </w:r>
      <w:r w:rsidR="007E06CA"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798E79E2" w14:textId="76EFAEB0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d. Photodisintegration</w:t>
      </w:r>
    </w:p>
    <w:p w14:paraId="753DE270" w14:textId="1B6923EA" w:rsidR="00CB4FF2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e. Photoelectric absorption</w:t>
      </w:r>
    </w:p>
    <w:p w14:paraId="0916E42E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450C116B" w14:textId="48CE700F" w:rsidR="007E06CA" w:rsidRPr="002F569D" w:rsidRDefault="007E06CA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Wh</w:t>
      </w:r>
      <w:r w:rsidR="002F569D">
        <w:rPr>
          <w:rFonts w:asciiTheme="majorHAnsi" w:hAnsiTheme="majorHAnsi" w:cstheme="majorHAnsi"/>
          <w:color w:val="000000"/>
          <w:sz w:val="22"/>
          <w:szCs w:val="22"/>
        </w:rPr>
        <w:t xml:space="preserve">ich interaction, that takes place in the target, takes place with a projectile electron </w:t>
      </w:r>
      <w:proofErr w:type="gramStart"/>
      <w:r w:rsidR="002F569D">
        <w:rPr>
          <w:rFonts w:asciiTheme="majorHAnsi" w:hAnsiTheme="majorHAnsi" w:cstheme="majorHAnsi"/>
          <w:color w:val="000000"/>
          <w:sz w:val="22"/>
          <w:szCs w:val="22"/>
        </w:rPr>
        <w:t>and</w:t>
      </w:r>
      <w:proofErr w:type="gramEnd"/>
      <w:r w:rsidR="002F569D">
        <w:rPr>
          <w:rFonts w:asciiTheme="majorHAnsi" w:hAnsiTheme="majorHAnsi" w:cstheme="majorHAnsi"/>
          <w:color w:val="000000"/>
          <w:sz w:val="22"/>
          <w:szCs w:val="22"/>
        </w:rPr>
        <w:t xml:space="preserve"> an inner shell electron</w:t>
      </w:r>
      <w:r w:rsidRPr="002F569D">
        <w:rPr>
          <w:rFonts w:asciiTheme="majorHAnsi" w:hAnsiTheme="majorHAnsi" w:cstheme="majorHAnsi"/>
          <w:color w:val="000000"/>
          <w:sz w:val="22"/>
          <w:szCs w:val="22"/>
        </w:rPr>
        <w:t>?</w:t>
      </w:r>
    </w:p>
    <w:p w14:paraId="5ADA8D81" w14:textId="311E0F61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</w:t>
      </w:r>
      <w:r w:rsidR="002F569D">
        <w:rPr>
          <w:rFonts w:asciiTheme="majorHAnsi" w:hAnsiTheme="majorHAnsi" w:cstheme="majorHAnsi"/>
          <w:color w:val="000000"/>
          <w:sz w:val="22"/>
          <w:szCs w:val="22"/>
        </w:rPr>
        <w:t>bremsstrahlung</w:t>
      </w: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7B0512A1" w14:textId="126FB96A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 xml:space="preserve">b. </w:t>
      </w:r>
      <w:r w:rsidR="002F569D"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photoelectric</w:t>
      </w:r>
    </w:p>
    <w:p w14:paraId="39AAD51B" w14:textId="12621373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c. </w:t>
      </w:r>
      <w:proofErr w:type="spellStart"/>
      <w:r w:rsidR="002F569D">
        <w:rPr>
          <w:rFonts w:asciiTheme="majorHAnsi" w:hAnsiTheme="majorHAnsi" w:cstheme="majorHAnsi"/>
          <w:color w:val="000000"/>
          <w:sz w:val="22"/>
          <w:szCs w:val="22"/>
        </w:rPr>
        <w:t>compton</w:t>
      </w:r>
      <w:proofErr w:type="spellEnd"/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74D53B60" w14:textId="461014D7" w:rsidR="009479BB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d. </w:t>
      </w:r>
      <w:r w:rsidR="002F569D" w:rsidRPr="002F569D">
        <w:rPr>
          <w:rFonts w:asciiTheme="majorHAnsi" w:hAnsiTheme="majorHAnsi" w:cstheme="majorHAnsi"/>
          <w:color w:val="000000"/>
          <w:sz w:val="22"/>
          <w:szCs w:val="22"/>
        </w:rPr>
        <w:t>characteristic</w:t>
      </w:r>
    </w:p>
    <w:p w14:paraId="0109285A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609DBC04" w14:textId="3B8AB71A" w:rsidR="002F569D" w:rsidRPr="002F569D" w:rsidRDefault="002F569D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Wh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ich interaction, that takes place in </w:t>
      </w:r>
      <w:r>
        <w:rPr>
          <w:rFonts w:asciiTheme="majorHAnsi" w:hAnsiTheme="majorHAnsi" w:cstheme="majorHAnsi"/>
          <w:color w:val="000000"/>
          <w:sz w:val="22"/>
          <w:szCs w:val="22"/>
        </w:rPr>
        <w:t>tissue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, takes place with a projectile electron </w:t>
      </w:r>
      <w:proofErr w:type="gramStart"/>
      <w:r>
        <w:rPr>
          <w:rFonts w:asciiTheme="majorHAnsi" w:hAnsiTheme="majorHAnsi" w:cstheme="majorHAnsi"/>
          <w:color w:val="000000"/>
          <w:sz w:val="22"/>
          <w:szCs w:val="22"/>
        </w:rPr>
        <w:t>and</w:t>
      </w:r>
      <w:proofErr w:type="gramEnd"/>
      <w:r>
        <w:rPr>
          <w:rFonts w:asciiTheme="majorHAnsi" w:hAnsiTheme="majorHAnsi" w:cstheme="majorHAnsi"/>
          <w:color w:val="000000"/>
          <w:sz w:val="22"/>
          <w:szCs w:val="22"/>
        </w:rPr>
        <w:t xml:space="preserve"> an orbital electron</w:t>
      </w:r>
      <w:r w:rsidRPr="002F569D">
        <w:rPr>
          <w:rFonts w:asciiTheme="majorHAnsi" w:hAnsiTheme="majorHAnsi" w:cstheme="majorHAnsi"/>
          <w:color w:val="000000"/>
          <w:sz w:val="22"/>
          <w:szCs w:val="22"/>
        </w:rPr>
        <w:t>?</w:t>
      </w:r>
    </w:p>
    <w:p w14:paraId="1E42C00B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</w:t>
      </w:r>
      <w:r>
        <w:rPr>
          <w:rFonts w:asciiTheme="majorHAnsi" w:hAnsiTheme="majorHAnsi" w:cstheme="majorHAnsi"/>
          <w:color w:val="000000"/>
          <w:sz w:val="22"/>
          <w:szCs w:val="22"/>
        </w:rPr>
        <w:t>bremsstrahlung</w:t>
      </w: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01CE30A1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b. </w:t>
      </w:r>
      <w:r>
        <w:rPr>
          <w:rFonts w:asciiTheme="majorHAnsi" w:hAnsiTheme="majorHAnsi" w:cstheme="majorHAnsi"/>
          <w:color w:val="000000"/>
          <w:sz w:val="22"/>
          <w:szCs w:val="22"/>
        </w:rPr>
        <w:t>photoelectric</w:t>
      </w:r>
    </w:p>
    <w:p w14:paraId="5E2C40AA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c.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compton</w:t>
      </w:r>
      <w:proofErr w:type="spellEnd"/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08184540" w14:textId="08F228A0" w:rsidR="003D08BA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d. characteristic</w:t>
      </w:r>
    </w:p>
    <w:p w14:paraId="41E7FC3A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2115E433" w14:textId="77777777" w:rsidR="007E06CA" w:rsidRPr="002F569D" w:rsidRDefault="007E06CA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Which of the following groups of cells are most radiosensitive?</w:t>
      </w:r>
    </w:p>
    <w:p w14:paraId="5FE04D1F" w14:textId="77777777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</w:t>
      </w: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lymphocytes</w:t>
      </w:r>
    </w:p>
    <w:p w14:paraId="3AFB7AE0" w14:textId="77777777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lastRenderedPageBreak/>
        <w:t>b. adult nerve cells</w:t>
      </w:r>
    </w:p>
    <w:p w14:paraId="5CA5AA55" w14:textId="77777777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c. erythrocytes</w:t>
      </w:r>
    </w:p>
    <w:p w14:paraId="6D461071" w14:textId="31BE781A" w:rsidR="003D08BA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d. muscle cells</w:t>
      </w:r>
    </w:p>
    <w:p w14:paraId="2B652931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22607B9D" w14:textId="072627DE" w:rsidR="007E06CA" w:rsidRPr="002F569D" w:rsidRDefault="007E06CA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Which </w:t>
      </w:r>
      <w:r w:rsidR="00234886" w:rsidRPr="002F569D">
        <w:rPr>
          <w:rFonts w:asciiTheme="majorHAnsi" w:hAnsiTheme="majorHAnsi" w:cstheme="majorHAnsi"/>
          <w:color w:val="000000"/>
          <w:sz w:val="22"/>
          <w:szCs w:val="22"/>
        </w:rPr>
        <w:t>of the following is the unit for effective dose?</w:t>
      </w:r>
    </w:p>
    <w:p w14:paraId="6A72F293" w14:textId="4A28CAFF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</w:t>
      </w:r>
      <w:r w:rsidR="00234886" w:rsidRPr="002F569D">
        <w:rPr>
          <w:rFonts w:asciiTheme="majorHAnsi" w:hAnsiTheme="majorHAnsi" w:cstheme="majorHAnsi"/>
          <w:color w:val="000000"/>
          <w:sz w:val="22"/>
          <w:szCs w:val="22"/>
        </w:rPr>
        <w:t>Gray</w:t>
      </w:r>
    </w:p>
    <w:p w14:paraId="56D0E89D" w14:textId="68268D06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b. </w:t>
      </w:r>
      <w:r w:rsidR="00234886" w:rsidRPr="002F569D">
        <w:rPr>
          <w:rFonts w:asciiTheme="majorHAnsi" w:hAnsiTheme="majorHAnsi" w:cstheme="majorHAnsi"/>
          <w:color w:val="000000"/>
          <w:sz w:val="22"/>
          <w:szCs w:val="22"/>
        </w:rPr>
        <w:t>Coulomb/kilogram</w:t>
      </w:r>
    </w:p>
    <w:p w14:paraId="2778A880" w14:textId="151BE5C7" w:rsidR="007E06CA" w:rsidRPr="002F569D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c. </w:t>
      </w:r>
      <w:r w:rsidR="006023AA"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Ampere </w:t>
      </w:r>
    </w:p>
    <w:p w14:paraId="24FBC5B9" w14:textId="4583BB33" w:rsidR="00D73AFC" w:rsidRDefault="007E06CA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 xml:space="preserve">d. </w:t>
      </w:r>
      <w:r w:rsidR="00234886"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Sievert</w:t>
      </w:r>
    </w:p>
    <w:p w14:paraId="45AD8EB4" w14:textId="77777777" w:rsidR="002F569D" w:rsidRPr="002F569D" w:rsidRDefault="002F569D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0D3202BC" w14:textId="77777777" w:rsidR="00735C9F" w:rsidRPr="002F569D" w:rsidRDefault="00735C9F" w:rsidP="002F569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>What do basal cells of the skin, intestinal crypt cells, and reproductive cells have in common?</w:t>
      </w:r>
    </w:p>
    <w:p w14:paraId="529F94FA" w14:textId="77777777" w:rsidR="00735C9F" w:rsidRPr="002F569D" w:rsidRDefault="00735C9F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a. All cells are </w:t>
      </w:r>
      <w:proofErr w:type="gramStart"/>
      <w:r w:rsidRPr="002F569D">
        <w:rPr>
          <w:rFonts w:asciiTheme="majorHAnsi" w:hAnsiTheme="majorHAnsi" w:cstheme="majorHAnsi"/>
          <w:color w:val="000000"/>
          <w:sz w:val="22"/>
          <w:szCs w:val="22"/>
        </w:rPr>
        <w:t>hypoxic</w:t>
      </w:r>
      <w:proofErr w:type="gramEnd"/>
    </w:p>
    <w:p w14:paraId="4F231AE1" w14:textId="77777777" w:rsidR="00735C9F" w:rsidRPr="002F569D" w:rsidRDefault="00735C9F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b. All cells are </w:t>
      </w:r>
      <w:proofErr w:type="gramStart"/>
      <w:r w:rsidRPr="002F569D">
        <w:rPr>
          <w:rFonts w:asciiTheme="majorHAnsi" w:hAnsiTheme="majorHAnsi" w:cstheme="majorHAnsi"/>
          <w:color w:val="000000"/>
          <w:sz w:val="22"/>
          <w:szCs w:val="22"/>
        </w:rPr>
        <w:t>premalignant</w:t>
      </w:r>
      <w:proofErr w:type="gramEnd"/>
    </w:p>
    <w:p w14:paraId="10CAFE56" w14:textId="77777777" w:rsidR="00735C9F" w:rsidRPr="002F569D" w:rsidRDefault="00735C9F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c. All cells are </w:t>
      </w:r>
      <w:proofErr w:type="spellStart"/>
      <w:proofErr w:type="gramStart"/>
      <w:r w:rsidRPr="002F569D">
        <w:rPr>
          <w:rFonts w:asciiTheme="majorHAnsi" w:hAnsiTheme="majorHAnsi" w:cstheme="majorHAnsi"/>
          <w:color w:val="000000"/>
          <w:sz w:val="22"/>
          <w:szCs w:val="22"/>
        </w:rPr>
        <w:t>radioinsensitive</w:t>
      </w:r>
      <w:proofErr w:type="spellEnd"/>
      <w:proofErr w:type="gramEnd"/>
    </w:p>
    <w:p w14:paraId="33268A73" w14:textId="351ABEA6" w:rsidR="006023AA" w:rsidRPr="002F569D" w:rsidRDefault="00735C9F" w:rsidP="002F569D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00000"/>
          <w:sz w:val="22"/>
          <w:szCs w:val="22"/>
        </w:rPr>
      </w:pPr>
      <w:r w:rsidRPr="002F569D">
        <w:rPr>
          <w:rFonts w:asciiTheme="majorHAnsi" w:hAnsiTheme="majorHAnsi" w:cstheme="majorHAnsi"/>
          <w:color w:val="000000"/>
          <w:sz w:val="22"/>
          <w:szCs w:val="22"/>
        </w:rPr>
        <w:t xml:space="preserve">d. </w:t>
      </w:r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 xml:space="preserve">All cells are </w:t>
      </w:r>
      <w:proofErr w:type="gramStart"/>
      <w:r w:rsidRPr="002F569D">
        <w:rPr>
          <w:rFonts w:asciiTheme="majorHAnsi" w:hAnsiTheme="majorHAnsi" w:cstheme="majorHAnsi"/>
          <w:color w:val="000000"/>
          <w:sz w:val="22"/>
          <w:szCs w:val="22"/>
          <w:highlight w:val="yellow"/>
        </w:rPr>
        <w:t>radiosensitive</w:t>
      </w:r>
      <w:proofErr w:type="gramEnd"/>
    </w:p>
    <w:sectPr w:rsidR="006023AA" w:rsidRPr="002F5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14FF7"/>
    <w:multiLevelType w:val="multilevel"/>
    <w:tmpl w:val="0D1C479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1632B"/>
    <w:multiLevelType w:val="multilevel"/>
    <w:tmpl w:val="586223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33903"/>
    <w:multiLevelType w:val="hybridMultilevel"/>
    <w:tmpl w:val="BD447F32"/>
    <w:lvl w:ilvl="0" w:tplc="0B342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749F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84C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16ED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406C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2E50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E68C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1AF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7065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F4443E8"/>
    <w:multiLevelType w:val="multilevel"/>
    <w:tmpl w:val="D072568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AC5604"/>
    <w:multiLevelType w:val="multilevel"/>
    <w:tmpl w:val="5238C91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AB53D6"/>
    <w:multiLevelType w:val="multilevel"/>
    <w:tmpl w:val="F6827F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0243B5"/>
    <w:multiLevelType w:val="hybridMultilevel"/>
    <w:tmpl w:val="1332E9A8"/>
    <w:lvl w:ilvl="0" w:tplc="4440C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049450">
    <w:abstractNumId w:val="6"/>
  </w:num>
  <w:num w:numId="2" w16cid:durableId="2065978820">
    <w:abstractNumId w:val="5"/>
  </w:num>
  <w:num w:numId="3" w16cid:durableId="1981105035">
    <w:abstractNumId w:val="1"/>
  </w:num>
  <w:num w:numId="4" w16cid:durableId="2032025272">
    <w:abstractNumId w:val="0"/>
  </w:num>
  <w:num w:numId="5" w16cid:durableId="1339306284">
    <w:abstractNumId w:val="4"/>
  </w:num>
  <w:num w:numId="6" w16cid:durableId="750851475">
    <w:abstractNumId w:val="3"/>
  </w:num>
  <w:num w:numId="7" w16cid:durableId="1599947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AwMTKxtLQ0srQwMzdV0lEKTi0uzszPAykwqwUAyHUeRCwAAAA="/>
  </w:docVars>
  <w:rsids>
    <w:rsidRoot w:val="00C6237F"/>
    <w:rsid w:val="001218AC"/>
    <w:rsid w:val="001971D0"/>
    <w:rsid w:val="00234886"/>
    <w:rsid w:val="002C0030"/>
    <w:rsid w:val="002F569D"/>
    <w:rsid w:val="003D08BA"/>
    <w:rsid w:val="005F3BD9"/>
    <w:rsid w:val="006023AA"/>
    <w:rsid w:val="00613684"/>
    <w:rsid w:val="006802F1"/>
    <w:rsid w:val="006B2B48"/>
    <w:rsid w:val="007134CF"/>
    <w:rsid w:val="00735C9F"/>
    <w:rsid w:val="007E06CA"/>
    <w:rsid w:val="00894D39"/>
    <w:rsid w:val="008A41EE"/>
    <w:rsid w:val="009479BB"/>
    <w:rsid w:val="009E4EB0"/>
    <w:rsid w:val="009E7506"/>
    <w:rsid w:val="00A34D6C"/>
    <w:rsid w:val="00A8796B"/>
    <w:rsid w:val="00B11316"/>
    <w:rsid w:val="00B77BDD"/>
    <w:rsid w:val="00BD3D79"/>
    <w:rsid w:val="00C6237F"/>
    <w:rsid w:val="00C742BA"/>
    <w:rsid w:val="00C95C8B"/>
    <w:rsid w:val="00CB4FF2"/>
    <w:rsid w:val="00CB63DD"/>
    <w:rsid w:val="00CD7174"/>
    <w:rsid w:val="00D62BDC"/>
    <w:rsid w:val="00D73AFC"/>
    <w:rsid w:val="00E60899"/>
    <w:rsid w:val="00EC4EA0"/>
    <w:rsid w:val="00F05629"/>
    <w:rsid w:val="00F16036"/>
    <w:rsid w:val="00FF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D197"/>
  <w15:chartTrackingRefBased/>
  <w15:docId w15:val="{407F8913-03D8-4FE6-8C93-D19DB80E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C6237F"/>
  </w:style>
  <w:style w:type="paragraph" w:styleId="ListParagraph">
    <w:name w:val="List Paragraph"/>
    <w:basedOn w:val="Normal"/>
    <w:uiPriority w:val="34"/>
    <w:qFormat/>
    <w:rsid w:val="00C6237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94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735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735C9F"/>
  </w:style>
  <w:style w:type="character" w:styleId="Hyperlink">
    <w:name w:val="Hyperlink"/>
    <w:basedOn w:val="DefaultParagraphFont"/>
    <w:uiPriority w:val="99"/>
    <w:unhideWhenUsed/>
    <w:rsid w:val="00A879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6656F5-F120-4098-AFB5-390403E045C5}"/>
</file>

<file path=customXml/itemProps2.xml><?xml version="1.0" encoding="utf-8"?>
<ds:datastoreItem xmlns:ds="http://schemas.openxmlformats.org/officeDocument/2006/customXml" ds:itemID="{ED914DBA-3339-4782-A97E-482360267E21}"/>
</file>

<file path=customXml/itemProps3.xml><?xml version="1.0" encoding="utf-8"?>
<ds:datastoreItem xmlns:ds="http://schemas.openxmlformats.org/officeDocument/2006/customXml" ds:itemID="{7415D76E-FDF6-4842-A946-85678082A9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 Haynes</dc:creator>
  <cp:keywords/>
  <dc:description/>
  <cp:lastModifiedBy>Kelli Haynes</cp:lastModifiedBy>
  <cp:revision>4</cp:revision>
  <dcterms:created xsi:type="dcterms:W3CDTF">2023-03-12T21:20:00Z</dcterms:created>
  <dcterms:modified xsi:type="dcterms:W3CDTF">2023-06-21T19:08:00Z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a1339c1d9026451457b5c2cd55efec7cc301d769107800be64b0c804f1a94f75</vt:lpwstr>
  </property>
  <property fmtid="{D5CDD505-2E9C-101B-9397-08002B2CF9AE}" pid="3" name="ContentTypeId">
    <vt:lpwstr>0x0101005F51824C2CE6A3498D635343E4B44909</vt:lpwstr>
  </property>
</Properties>
</file>