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1EAE" w:rsidRDefault="00411EAE" w:rsidP="00411EAE">
      <w:pPr>
        <w:spacing w:line="240" w:lineRule="auto"/>
        <w:ind w:firstLine="0"/>
        <w:jc w:val="center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Portable Magnetic Resonance Imaging</w:t>
      </w:r>
      <w:r>
        <w:rPr>
          <w:rFonts w:asciiTheme="minorHAnsi" w:hAnsiTheme="minorHAnsi" w:cstheme="minorHAnsi"/>
          <w:b/>
          <w:bCs/>
        </w:rPr>
        <w:t xml:space="preserve"> Questions</w:t>
      </w:r>
    </w:p>
    <w:p w:rsidR="00411EAE" w:rsidRDefault="00411EAE" w:rsidP="00411EAE">
      <w:pPr>
        <w:spacing w:line="240" w:lineRule="auto"/>
        <w:ind w:firstLine="0"/>
        <w:jc w:val="center"/>
        <w:rPr>
          <w:rFonts w:asciiTheme="minorHAnsi" w:hAnsiTheme="minorHAnsi" w:cstheme="minorHAnsi"/>
          <w:b/>
          <w:bCs/>
        </w:rPr>
      </w:pPr>
    </w:p>
    <w:p w:rsidR="00411EAE" w:rsidRDefault="00411EAE" w:rsidP="00411EAE">
      <w:pPr>
        <w:pStyle w:val="ListParagraph"/>
        <w:numPr>
          <w:ilvl w:val="0"/>
          <w:numId w:val="1"/>
        </w:numPr>
        <w:spacing w:line="240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MRI uses a strong magnetic field and _________________ to produce images.</w:t>
      </w:r>
    </w:p>
    <w:p w:rsidR="00411EAE" w:rsidRDefault="00411EAE" w:rsidP="00411EAE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Ionizing radiation</w:t>
      </w:r>
    </w:p>
    <w:p w:rsidR="00411EAE" w:rsidRDefault="00411EAE" w:rsidP="00411EAE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Sound waves</w:t>
      </w:r>
    </w:p>
    <w:p w:rsidR="00411EAE" w:rsidRPr="00411EAE" w:rsidRDefault="00411EAE" w:rsidP="00411EAE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bCs/>
          <w:highlight w:val="yellow"/>
        </w:rPr>
      </w:pPr>
      <w:r w:rsidRPr="00411EAE">
        <w:rPr>
          <w:rFonts w:asciiTheme="minorHAnsi" w:hAnsiTheme="minorHAnsi" w:cstheme="minorHAnsi"/>
          <w:bCs/>
          <w:highlight w:val="yellow"/>
        </w:rPr>
        <w:t>Radio waves</w:t>
      </w:r>
    </w:p>
    <w:p w:rsidR="00411EAE" w:rsidRDefault="00411EAE" w:rsidP="00411EAE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Gamma rays</w:t>
      </w:r>
      <w:r w:rsidR="003E2F67">
        <w:rPr>
          <w:rFonts w:asciiTheme="minorHAnsi" w:hAnsiTheme="minorHAnsi" w:cstheme="minorHAnsi"/>
          <w:bCs/>
        </w:rPr>
        <w:br/>
      </w:r>
    </w:p>
    <w:p w:rsidR="003E2F67" w:rsidRDefault="002770D9" w:rsidP="003E2F67">
      <w:pPr>
        <w:pStyle w:val="ListParagraph"/>
        <w:numPr>
          <w:ilvl w:val="0"/>
          <w:numId w:val="1"/>
        </w:numPr>
        <w:spacing w:line="240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What is the typical magnetic field strength in a low-field, portable MRI scanner?</w:t>
      </w:r>
    </w:p>
    <w:p w:rsidR="002770D9" w:rsidRPr="002770D9" w:rsidRDefault="002770D9" w:rsidP="002770D9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bCs/>
          <w:highlight w:val="yellow"/>
        </w:rPr>
      </w:pPr>
      <w:r w:rsidRPr="002770D9">
        <w:rPr>
          <w:rFonts w:asciiTheme="minorHAnsi" w:hAnsiTheme="minorHAnsi" w:cstheme="minorHAnsi"/>
          <w:bCs/>
          <w:highlight w:val="yellow"/>
        </w:rPr>
        <w:t>Less than 1.5T</w:t>
      </w:r>
    </w:p>
    <w:p w:rsidR="002770D9" w:rsidRDefault="002770D9" w:rsidP="002770D9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1.5 – 3T</w:t>
      </w:r>
    </w:p>
    <w:p w:rsidR="002770D9" w:rsidRDefault="002770D9" w:rsidP="002770D9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Greater than 3T</w:t>
      </w:r>
    </w:p>
    <w:p w:rsidR="002770D9" w:rsidRDefault="002770D9" w:rsidP="002770D9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7T</w:t>
      </w:r>
      <w:r>
        <w:rPr>
          <w:rFonts w:asciiTheme="minorHAnsi" w:hAnsiTheme="minorHAnsi" w:cstheme="minorHAnsi"/>
          <w:bCs/>
        </w:rPr>
        <w:br/>
      </w:r>
    </w:p>
    <w:p w:rsidR="002770D9" w:rsidRDefault="002770D9" w:rsidP="002770D9">
      <w:pPr>
        <w:pStyle w:val="ListParagraph"/>
        <w:numPr>
          <w:ilvl w:val="0"/>
          <w:numId w:val="1"/>
        </w:numPr>
        <w:spacing w:line="240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What type of imaging has been the focus of most portable MRI research studies to date?</w:t>
      </w:r>
    </w:p>
    <w:p w:rsidR="002770D9" w:rsidRDefault="002770D9" w:rsidP="002770D9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 </w:t>
      </w:r>
      <w:r w:rsidR="00EB43EF">
        <w:rPr>
          <w:rFonts w:asciiTheme="minorHAnsi" w:hAnsiTheme="minorHAnsi" w:cstheme="minorHAnsi"/>
          <w:bCs/>
        </w:rPr>
        <w:t>Pediatric imaging</w:t>
      </w:r>
    </w:p>
    <w:p w:rsidR="00EB43EF" w:rsidRDefault="00EB43EF" w:rsidP="002770D9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Obese imaging</w:t>
      </w:r>
    </w:p>
    <w:p w:rsidR="00EB43EF" w:rsidRDefault="00EB43EF" w:rsidP="002770D9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Musculoskeletal imaging</w:t>
      </w:r>
    </w:p>
    <w:p w:rsidR="00EB43EF" w:rsidRDefault="00EB43EF" w:rsidP="00EB43EF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bCs/>
          <w:highlight w:val="yellow"/>
        </w:rPr>
      </w:pPr>
      <w:r w:rsidRPr="00EB43EF">
        <w:rPr>
          <w:rFonts w:asciiTheme="minorHAnsi" w:hAnsiTheme="minorHAnsi" w:cstheme="minorHAnsi"/>
          <w:bCs/>
          <w:highlight w:val="yellow"/>
        </w:rPr>
        <w:t>Neuroimagin</w:t>
      </w:r>
      <w:r>
        <w:rPr>
          <w:rFonts w:asciiTheme="minorHAnsi" w:hAnsiTheme="minorHAnsi" w:cstheme="minorHAnsi"/>
          <w:bCs/>
          <w:highlight w:val="yellow"/>
        </w:rPr>
        <w:t>g</w:t>
      </w:r>
      <w:r>
        <w:rPr>
          <w:rFonts w:asciiTheme="minorHAnsi" w:hAnsiTheme="minorHAnsi" w:cstheme="minorHAnsi"/>
          <w:bCs/>
          <w:highlight w:val="yellow"/>
        </w:rPr>
        <w:br/>
      </w:r>
    </w:p>
    <w:p w:rsidR="00EB43EF" w:rsidRDefault="00EB43EF" w:rsidP="00EB43EF">
      <w:pPr>
        <w:pStyle w:val="ListParagraph"/>
        <w:numPr>
          <w:ilvl w:val="0"/>
          <w:numId w:val="1"/>
        </w:numPr>
        <w:spacing w:line="240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The major disadvantages of low-field, portable MRI include </w:t>
      </w:r>
      <w:r w:rsidR="00D546C9">
        <w:rPr>
          <w:rFonts w:asciiTheme="minorHAnsi" w:hAnsiTheme="minorHAnsi" w:cstheme="minorHAnsi"/>
          <w:bCs/>
        </w:rPr>
        <w:t>decreased field of view, increased scan time, and ______________.</w:t>
      </w:r>
    </w:p>
    <w:p w:rsidR="00D546C9" w:rsidRDefault="00D546C9" w:rsidP="00D546C9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Decreased accessibility</w:t>
      </w:r>
    </w:p>
    <w:p w:rsidR="00D546C9" w:rsidRPr="00D546C9" w:rsidRDefault="00D546C9" w:rsidP="00D546C9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bCs/>
          <w:highlight w:val="yellow"/>
        </w:rPr>
      </w:pPr>
      <w:r w:rsidRPr="00D546C9">
        <w:rPr>
          <w:rFonts w:asciiTheme="minorHAnsi" w:hAnsiTheme="minorHAnsi" w:cstheme="minorHAnsi"/>
          <w:bCs/>
          <w:highlight w:val="yellow"/>
        </w:rPr>
        <w:t>Decreased image quality</w:t>
      </w:r>
    </w:p>
    <w:p w:rsidR="00D546C9" w:rsidRDefault="00D546C9" w:rsidP="00D546C9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Decreased versatility</w:t>
      </w:r>
    </w:p>
    <w:p w:rsidR="00D546C9" w:rsidRPr="00EB43EF" w:rsidRDefault="00D546C9" w:rsidP="00D546C9">
      <w:pPr>
        <w:pStyle w:val="ListParagraph"/>
        <w:numPr>
          <w:ilvl w:val="1"/>
          <w:numId w:val="1"/>
        </w:numPr>
        <w:spacing w:line="240" w:lineRule="auto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Decreased claustrophobia </w:t>
      </w:r>
    </w:p>
    <w:p w:rsidR="003234EC" w:rsidRDefault="003234EC">
      <w:bookmarkStart w:id="0" w:name="_GoBack"/>
      <w:bookmarkEnd w:id="0"/>
    </w:p>
    <w:p w:rsidR="00EB43EF" w:rsidRDefault="00EB43EF"/>
    <w:sectPr w:rsidR="00EB43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247C3D"/>
    <w:multiLevelType w:val="hybridMultilevel"/>
    <w:tmpl w:val="3F04F3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EAE"/>
    <w:rsid w:val="002770D9"/>
    <w:rsid w:val="003234EC"/>
    <w:rsid w:val="003E2F67"/>
    <w:rsid w:val="00411EAE"/>
    <w:rsid w:val="004D0BAD"/>
    <w:rsid w:val="00D546C9"/>
    <w:rsid w:val="00EB4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5DA52"/>
  <w15:chartTrackingRefBased/>
  <w15:docId w15:val="{DB4B568F-EFC3-4AC4-ADCC-62A96668A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11EAE"/>
    <w:pPr>
      <w:spacing w:after="0" w:line="480" w:lineRule="auto"/>
      <w:ind w:firstLine="720"/>
    </w:pPr>
    <w:rPr>
      <w:rFonts w:ascii="Calibri" w:hAnsi="Calibri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1E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11" ma:contentTypeDescription="Create a new document." ma:contentTypeScope="" ma:versionID="f5f5b420b41e4028f5e407a03651f48e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b5604d8342ec2b8d0086017e8dac8e42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D6BDEE1-A2FB-42B6-9655-76EF74D614A1}"/>
</file>

<file path=customXml/itemProps2.xml><?xml version="1.0" encoding="utf-8"?>
<ds:datastoreItem xmlns:ds="http://schemas.openxmlformats.org/officeDocument/2006/customXml" ds:itemID="{A9B74D9E-B49B-49AD-8F51-116368991147}"/>
</file>

<file path=customXml/itemProps3.xml><?xml version="1.0" encoding="utf-8"?>
<ds:datastoreItem xmlns:ds="http://schemas.openxmlformats.org/officeDocument/2006/customXml" ds:itemID="{0B390D08-C240-4EC5-BB56-B645339EB37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Midwestern State University</Company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Wagner, Jessyca</dc:creator>
  <cp:keywords/>
  <dc:description/>
  <cp:lastModifiedBy>Wagner, Jessyca</cp:lastModifiedBy>
  <cp:revision>4</cp:revision>
  <dcterms:created xsi:type="dcterms:W3CDTF">2023-08-01T15:33:00Z</dcterms:created>
  <dcterms:modified xsi:type="dcterms:W3CDTF">2023-08-01T16:35:00Z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0x0101005F51824C2CE6A3498D635343E4B44909</vt:lpwstr>
  </property>
</Properties>
</file>