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3229" w:rsidRDefault="00053229" w:rsidP="00053229">
      <w:r w:rsidRPr="007C5CC2">
        <w:rPr>
          <w:b/>
          <w:bCs/>
          <w:u w:val="single"/>
        </w:rPr>
        <w:t>Proposed Title</w:t>
      </w:r>
      <w:r>
        <w:t xml:space="preserve">: </w:t>
      </w:r>
      <w:r w:rsidR="00275664">
        <w:rPr>
          <w:b/>
          <w:bCs/>
        </w:rPr>
        <w:t>Using Portable MRI for Bedside Neuroimaging</w:t>
      </w:r>
    </w:p>
    <w:p w:rsidR="00053229" w:rsidRPr="003D4B5F" w:rsidRDefault="00053229" w:rsidP="00053229">
      <w:pPr>
        <w:rPr>
          <w:b/>
          <w:bCs/>
        </w:rPr>
      </w:pPr>
      <w:r w:rsidRPr="003D4B5F">
        <w:rPr>
          <w:b/>
          <w:bCs/>
          <w:u w:val="single"/>
        </w:rPr>
        <w:t>Learning Objectives</w:t>
      </w:r>
      <w:r w:rsidRPr="003D4B5F">
        <w:rPr>
          <w:b/>
          <w:bCs/>
        </w:rPr>
        <w:t>:</w:t>
      </w:r>
    </w:p>
    <w:p w:rsidR="00053229" w:rsidRDefault="00053229" w:rsidP="00053229">
      <w:r>
        <w:t>Upon completion of this directed reading, readers will be able to:</w:t>
      </w:r>
    </w:p>
    <w:p w:rsidR="003234EC" w:rsidRDefault="00053229" w:rsidP="00053229">
      <w:pPr>
        <w:pStyle w:val="ListParagraph"/>
        <w:numPr>
          <w:ilvl w:val="0"/>
          <w:numId w:val="1"/>
        </w:numPr>
      </w:pPr>
      <w:r w:rsidRPr="00053229">
        <w:rPr>
          <w:b/>
        </w:rPr>
        <w:t>EXPLAIN</w:t>
      </w:r>
      <w:r>
        <w:t xml:space="preserve"> </w:t>
      </w:r>
      <w:r w:rsidR="00275664">
        <w:t xml:space="preserve">portable </w:t>
      </w:r>
      <w:r>
        <w:t>magnetic resonance imaging (MRI).</w:t>
      </w:r>
    </w:p>
    <w:p w:rsidR="00053229" w:rsidRDefault="00275664" w:rsidP="00053229">
      <w:pPr>
        <w:pStyle w:val="ListParagraph"/>
        <w:numPr>
          <w:ilvl w:val="0"/>
          <w:numId w:val="1"/>
        </w:numPr>
      </w:pPr>
      <w:r>
        <w:rPr>
          <w:b/>
        </w:rPr>
        <w:t>IDENTIFY</w:t>
      </w:r>
      <w:r w:rsidR="00053229">
        <w:t xml:space="preserve"> </w:t>
      </w:r>
      <w:r>
        <w:t>uses for MRI in neuroimaging</w:t>
      </w:r>
      <w:r w:rsidR="00053229">
        <w:t>.</w:t>
      </w:r>
    </w:p>
    <w:p w:rsidR="00053229" w:rsidRDefault="00275664" w:rsidP="00053229">
      <w:pPr>
        <w:pStyle w:val="ListParagraph"/>
        <w:numPr>
          <w:ilvl w:val="0"/>
          <w:numId w:val="1"/>
        </w:numPr>
      </w:pPr>
      <w:r>
        <w:rPr>
          <w:b/>
        </w:rPr>
        <w:t xml:space="preserve">DISCUSS </w:t>
      </w:r>
      <w:r>
        <w:t xml:space="preserve">the logistics of using </w:t>
      </w:r>
      <w:proofErr w:type="spellStart"/>
      <w:r>
        <w:t>pMRI</w:t>
      </w:r>
      <w:proofErr w:type="spellEnd"/>
      <w:r>
        <w:t xml:space="preserve"> at the bedside</w:t>
      </w:r>
      <w:r w:rsidR="00053229">
        <w:t>.</w:t>
      </w:r>
    </w:p>
    <w:p w:rsidR="00053229" w:rsidRPr="00005574" w:rsidRDefault="00053229" w:rsidP="00053229">
      <w:pPr>
        <w:rPr>
          <w:b/>
          <w:u w:val="single"/>
        </w:rPr>
      </w:pPr>
      <w:r w:rsidRPr="00005574">
        <w:rPr>
          <w:b/>
          <w:u w:val="single"/>
        </w:rPr>
        <w:t>Outline:</w:t>
      </w:r>
    </w:p>
    <w:p w:rsidR="00053229" w:rsidRDefault="00053229" w:rsidP="00053229">
      <w:pPr>
        <w:pStyle w:val="ListParagraph"/>
        <w:numPr>
          <w:ilvl w:val="0"/>
          <w:numId w:val="2"/>
        </w:numPr>
      </w:pPr>
      <w:r>
        <w:t>Introduction</w:t>
      </w:r>
    </w:p>
    <w:p w:rsidR="00206702" w:rsidRDefault="00206702" w:rsidP="00206702">
      <w:pPr>
        <w:pStyle w:val="ListParagraph"/>
        <w:numPr>
          <w:ilvl w:val="1"/>
          <w:numId w:val="2"/>
        </w:numPr>
      </w:pPr>
      <w:r>
        <w:t>Brief explanation of MRI</w:t>
      </w:r>
    </w:p>
    <w:p w:rsidR="00206702" w:rsidRDefault="00206702" w:rsidP="00206702">
      <w:pPr>
        <w:pStyle w:val="ListParagraph"/>
        <w:numPr>
          <w:ilvl w:val="1"/>
          <w:numId w:val="2"/>
        </w:numPr>
      </w:pPr>
      <w:r>
        <w:t xml:space="preserve">Brief explanation of </w:t>
      </w:r>
      <w:proofErr w:type="spellStart"/>
      <w:r>
        <w:t>pMRI</w:t>
      </w:r>
      <w:proofErr w:type="spellEnd"/>
    </w:p>
    <w:p w:rsidR="00053229" w:rsidRDefault="005E1DE9" w:rsidP="00053229">
      <w:pPr>
        <w:pStyle w:val="ListParagraph"/>
        <w:numPr>
          <w:ilvl w:val="0"/>
          <w:numId w:val="2"/>
        </w:numPr>
      </w:pPr>
      <w:r>
        <w:t>Neuroimaging</w:t>
      </w:r>
    </w:p>
    <w:p w:rsidR="00053229" w:rsidRDefault="005E1DE9" w:rsidP="00053229">
      <w:pPr>
        <w:pStyle w:val="ListParagraph"/>
        <w:numPr>
          <w:ilvl w:val="1"/>
          <w:numId w:val="2"/>
        </w:numPr>
      </w:pPr>
      <w:r>
        <w:t>Common Pathologies</w:t>
      </w:r>
    </w:p>
    <w:p w:rsidR="005E1DE9" w:rsidRDefault="005E1DE9" w:rsidP="00053229">
      <w:pPr>
        <w:pStyle w:val="ListParagraph"/>
        <w:numPr>
          <w:ilvl w:val="1"/>
          <w:numId w:val="2"/>
        </w:numPr>
      </w:pPr>
      <w:r>
        <w:t xml:space="preserve">Use of MRI for </w:t>
      </w:r>
      <w:proofErr w:type="spellStart"/>
      <w:r>
        <w:t>Neuropathologies</w:t>
      </w:r>
      <w:proofErr w:type="spellEnd"/>
    </w:p>
    <w:p w:rsidR="005E1DE9" w:rsidRDefault="00206702" w:rsidP="00053229">
      <w:pPr>
        <w:pStyle w:val="ListParagraph"/>
        <w:numPr>
          <w:ilvl w:val="1"/>
          <w:numId w:val="2"/>
        </w:numPr>
      </w:pPr>
      <w:r>
        <w:t>Barriers of Fixed MRI</w:t>
      </w:r>
    </w:p>
    <w:p w:rsidR="00206702" w:rsidRDefault="00206702" w:rsidP="00206702">
      <w:pPr>
        <w:pStyle w:val="ListParagraph"/>
        <w:numPr>
          <w:ilvl w:val="0"/>
          <w:numId w:val="2"/>
        </w:numPr>
      </w:pPr>
      <w:r>
        <w:t xml:space="preserve">Bedside </w:t>
      </w:r>
      <w:proofErr w:type="spellStart"/>
      <w:r>
        <w:t>pMRI</w:t>
      </w:r>
      <w:proofErr w:type="spellEnd"/>
    </w:p>
    <w:p w:rsidR="00206702" w:rsidRDefault="00206702" w:rsidP="00206702">
      <w:pPr>
        <w:pStyle w:val="ListParagraph"/>
        <w:numPr>
          <w:ilvl w:val="1"/>
          <w:numId w:val="2"/>
        </w:numPr>
      </w:pPr>
      <w:r>
        <w:t>Logistics</w:t>
      </w:r>
    </w:p>
    <w:p w:rsidR="00206702" w:rsidRDefault="00206702" w:rsidP="00206702">
      <w:pPr>
        <w:pStyle w:val="ListParagraph"/>
        <w:numPr>
          <w:ilvl w:val="1"/>
          <w:numId w:val="2"/>
        </w:numPr>
      </w:pPr>
      <w:r>
        <w:t>Use for Neuroimaging</w:t>
      </w:r>
      <w:bookmarkStart w:id="0" w:name="_GoBack"/>
      <w:bookmarkEnd w:id="0"/>
    </w:p>
    <w:p w:rsidR="00053229" w:rsidRDefault="0099031B" w:rsidP="00053229">
      <w:pPr>
        <w:pStyle w:val="ListParagraph"/>
        <w:numPr>
          <w:ilvl w:val="0"/>
          <w:numId w:val="2"/>
        </w:numPr>
      </w:pPr>
      <w:r>
        <w:t>Conclusion</w:t>
      </w:r>
    </w:p>
    <w:sectPr w:rsidR="00053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191D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C940F5B"/>
    <w:multiLevelType w:val="hybridMultilevel"/>
    <w:tmpl w:val="B7FE0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29"/>
    <w:rsid w:val="00005574"/>
    <w:rsid w:val="00053229"/>
    <w:rsid w:val="00206702"/>
    <w:rsid w:val="00275664"/>
    <w:rsid w:val="003234EC"/>
    <w:rsid w:val="004D0BAD"/>
    <w:rsid w:val="005E1DE9"/>
    <w:rsid w:val="0099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2469"/>
  <w15:chartTrackingRefBased/>
  <w15:docId w15:val="{F1C36C5A-141A-442A-8353-4FC11A75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3229"/>
    <w:pPr>
      <w:pBdr>
        <w:top w:val="nil"/>
        <w:left w:val="nil"/>
        <w:bottom w:val="nil"/>
        <w:right w:val="nil"/>
        <w:between w:val="nil"/>
        <w:bar w:val="nil"/>
      </w:pBdr>
      <w:spacing w:after="0" w:line="480" w:lineRule="auto"/>
    </w:pPr>
    <w:rPr>
      <w:rFonts w:ascii="Arial" w:hAnsi="Arial" w:cs="Times New Roman"/>
      <w:sz w:val="24"/>
      <w:szCs w:val="24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E2F0F0-1A95-41AF-8EB6-0A45CE611237}"/>
</file>

<file path=customXml/itemProps2.xml><?xml version="1.0" encoding="utf-8"?>
<ds:datastoreItem xmlns:ds="http://schemas.openxmlformats.org/officeDocument/2006/customXml" ds:itemID="{637F4F11-7C7B-41D2-8C22-CDD34D3D1F2E}"/>
</file>

<file path=customXml/itemProps3.xml><?xml version="1.0" encoding="utf-8"?>
<ds:datastoreItem xmlns:ds="http://schemas.openxmlformats.org/officeDocument/2006/customXml" ds:itemID="{F7B83A1D-9437-4FED-A8E6-774974550C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Midwestern State University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Wagner, Jessyca</dc:creator>
  <cp:keywords/>
  <dc:description/>
  <cp:lastModifiedBy>Wagner, Jessyca</cp:lastModifiedBy>
  <cp:revision>2</cp:revision>
  <dcterms:created xsi:type="dcterms:W3CDTF">2023-09-05T16:43:00Z</dcterms:created>
  <dcterms:modified xsi:type="dcterms:W3CDTF">2023-09-05T16:43:00Z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