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20C74ED" w14:textId="77777777" w:rsidR="00F04781" w:rsidRDefault="00E72BA9">
      <w:pPr>
        <w:rPr>
          <w:rFonts w:ascii="Arial" w:hAnsi="Arial" w:cs="Arial"/>
          <w:sz w:val="26"/>
          <w:szCs w:val="26"/>
        </w:rPr>
      </w:pPr>
      <w:r w:rsidRPr="00E72BA9">
        <w:rPr>
          <w:rFonts w:ascii="Arial" w:hAnsi="Arial" w:cs="Arial"/>
          <w:sz w:val="26"/>
          <w:szCs w:val="26"/>
        </w:rPr>
        <w:t>MBC Group is the first private free-to-air satellite broadca</w:t>
      </w:r>
      <w:r w:rsidR="00F04781">
        <w:rPr>
          <w:rFonts w:ascii="Arial" w:hAnsi="Arial" w:cs="Arial"/>
          <w:sz w:val="26"/>
          <w:szCs w:val="26"/>
        </w:rPr>
        <w:t>sting company in the Arab World,</w:t>
      </w:r>
      <w:r w:rsidRPr="00E72BA9">
        <w:rPr>
          <w:rFonts w:ascii="Arial" w:hAnsi="Arial" w:cs="Arial"/>
          <w:sz w:val="26"/>
          <w:szCs w:val="26"/>
        </w:rPr>
        <w:t xml:space="preserve"> launched in London in 1991</w:t>
      </w:r>
      <w:r w:rsidR="00F04781">
        <w:rPr>
          <w:rFonts w:ascii="Arial" w:hAnsi="Arial" w:cs="Arial"/>
          <w:sz w:val="26"/>
          <w:szCs w:val="26"/>
        </w:rPr>
        <w:t>,</w:t>
      </w:r>
      <w:r w:rsidRPr="00E72BA9">
        <w:rPr>
          <w:rFonts w:ascii="Arial" w:hAnsi="Arial" w:cs="Arial"/>
          <w:sz w:val="26"/>
          <w:szCs w:val="26"/>
        </w:rPr>
        <w:t xml:space="preserve"> and later moved to its headquarters in Dubai in 2002. </w:t>
      </w:r>
    </w:p>
    <w:p w14:paraId="32EE5235" w14:textId="77777777" w:rsidR="00F04781" w:rsidRDefault="00F04781">
      <w:pPr>
        <w:rPr>
          <w:rFonts w:ascii="Arial" w:hAnsi="Arial" w:cs="Arial"/>
          <w:sz w:val="26"/>
          <w:szCs w:val="26"/>
        </w:rPr>
      </w:pPr>
    </w:p>
    <w:p w14:paraId="7BD4983D" w14:textId="77777777" w:rsidR="008C19A7" w:rsidRPr="00E72BA9" w:rsidRDefault="00E72BA9">
      <w:pPr>
        <w:rPr>
          <w:rFonts w:ascii="Arial" w:hAnsi="Arial" w:cs="Arial"/>
          <w:sz w:val="26"/>
          <w:szCs w:val="26"/>
        </w:rPr>
      </w:pPr>
      <w:r w:rsidRPr="00E72BA9">
        <w:rPr>
          <w:rFonts w:ascii="Arial" w:hAnsi="Arial" w:cs="Arial"/>
          <w:sz w:val="26"/>
          <w:szCs w:val="26"/>
        </w:rPr>
        <w:t>Over the past 20 years, MBC Group has grown to become a well-established media group that enr</w:t>
      </w:r>
      <w:r w:rsidR="00F04781">
        <w:rPr>
          <w:rFonts w:ascii="Arial" w:hAnsi="Arial" w:cs="Arial"/>
          <w:sz w:val="26"/>
          <w:szCs w:val="26"/>
        </w:rPr>
        <w:t>iches people</w:t>
      </w:r>
      <w:r w:rsidRPr="00E72BA9">
        <w:rPr>
          <w:rFonts w:ascii="Arial" w:hAnsi="Arial" w:cs="Arial"/>
          <w:sz w:val="26"/>
          <w:szCs w:val="26"/>
        </w:rPr>
        <w:t>s</w:t>
      </w:r>
      <w:r w:rsidR="00F04781">
        <w:rPr>
          <w:rFonts w:ascii="Arial" w:hAnsi="Arial" w:cs="Arial"/>
          <w:sz w:val="26"/>
          <w:szCs w:val="26"/>
        </w:rPr>
        <w:t>’</w:t>
      </w:r>
      <w:r w:rsidRPr="00E72BA9">
        <w:rPr>
          <w:rFonts w:ascii="Arial" w:hAnsi="Arial" w:cs="Arial"/>
          <w:sz w:val="26"/>
          <w:szCs w:val="26"/>
        </w:rPr>
        <w:t xml:space="preserve"> lives through information, interaction and entertainment. Based in Dubai, in the United Arab Emirates, </w:t>
      </w:r>
      <w:bookmarkStart w:id="0" w:name="_GoBack"/>
      <w:r w:rsidRPr="00E72BA9">
        <w:rPr>
          <w:rFonts w:ascii="Arial" w:hAnsi="Arial" w:cs="Arial"/>
          <w:sz w:val="26"/>
          <w:szCs w:val="26"/>
        </w:rPr>
        <w:t xml:space="preserve">MBC Group includes </w:t>
      </w:r>
      <w:r w:rsidRPr="00F04781">
        <w:rPr>
          <w:rFonts w:ascii="Arial" w:hAnsi="Arial" w:cs="Arial"/>
          <w:sz w:val="26"/>
          <w:szCs w:val="26"/>
          <w:highlight w:val="cyan"/>
        </w:rPr>
        <w:t>10</w:t>
      </w:r>
      <w:r w:rsidRPr="00E72BA9">
        <w:rPr>
          <w:rFonts w:ascii="Arial" w:hAnsi="Arial" w:cs="Arial"/>
          <w:sz w:val="26"/>
          <w:szCs w:val="26"/>
        </w:rPr>
        <w:t xml:space="preserve"> television channels: MBC1 (general family entertainment), MBC2 and MBC MAX (24-hour movies), MBC3 (children’s entertainment), MBC4 (entertainment for new Arab women), MBC Action (action series and movies), MBC Persia (24-hour</w:t>
      </w:r>
      <w:r w:rsidR="00F04781">
        <w:rPr>
          <w:rFonts w:ascii="Arial" w:hAnsi="Arial" w:cs="Arial"/>
          <w:sz w:val="26"/>
          <w:szCs w:val="26"/>
        </w:rPr>
        <w:t xml:space="preserve"> movie channel dubbed in Farsi)</w:t>
      </w:r>
      <w:r w:rsidRPr="00E72BA9">
        <w:rPr>
          <w:rFonts w:ascii="Arial" w:hAnsi="Arial" w:cs="Arial"/>
          <w:sz w:val="26"/>
          <w:szCs w:val="26"/>
        </w:rPr>
        <w:t xml:space="preserve">, Al Arabiya (the 24-hour Arabic language news channel); Al Arabiya Al </w:t>
      </w:r>
      <w:proofErr w:type="spellStart"/>
      <w:r w:rsidRPr="00E72BA9">
        <w:rPr>
          <w:rFonts w:ascii="Arial" w:hAnsi="Arial" w:cs="Arial"/>
          <w:sz w:val="26"/>
          <w:szCs w:val="26"/>
        </w:rPr>
        <w:t>Hadath</w:t>
      </w:r>
      <w:proofErr w:type="spellEnd"/>
      <w:r w:rsidRPr="00E72BA9">
        <w:rPr>
          <w:rFonts w:ascii="Arial" w:hAnsi="Arial" w:cs="Arial"/>
          <w:sz w:val="26"/>
          <w:szCs w:val="26"/>
        </w:rPr>
        <w:t xml:space="preserve"> (an e</w:t>
      </w:r>
      <w:r w:rsidR="00F04781">
        <w:rPr>
          <w:rFonts w:ascii="Arial" w:hAnsi="Arial" w:cs="Arial"/>
          <w:sz w:val="26"/>
          <w:szCs w:val="26"/>
        </w:rPr>
        <w:t xml:space="preserve">xtension of Al Arabiya News </w:t>
      </w:r>
      <w:proofErr w:type="gramStart"/>
      <w:r w:rsidR="00F04781">
        <w:rPr>
          <w:rFonts w:ascii="Arial" w:hAnsi="Arial" w:cs="Arial"/>
          <w:sz w:val="26"/>
          <w:szCs w:val="26"/>
        </w:rPr>
        <w:t>Chan</w:t>
      </w:r>
      <w:r w:rsidRPr="00E72BA9">
        <w:rPr>
          <w:rFonts w:ascii="Arial" w:hAnsi="Arial" w:cs="Arial"/>
          <w:sz w:val="26"/>
          <w:szCs w:val="26"/>
        </w:rPr>
        <w:t>nel)</w:t>
      </w:r>
      <w:r w:rsidRPr="00E72BA9">
        <w:rPr>
          <w:rFonts w:ascii="Arial" w:hAnsi="Arial" w:cs="Arial"/>
          <w:sz w:val="26"/>
          <w:szCs w:val="26"/>
        </w:rPr>
        <w:t>；</w:t>
      </w:r>
      <w:proofErr w:type="gramEnd"/>
      <w:r w:rsidR="00F04781">
        <w:rPr>
          <w:rFonts w:ascii="Arial" w:hAnsi="Arial" w:cs="Arial"/>
          <w:sz w:val="26"/>
          <w:szCs w:val="26"/>
        </w:rPr>
        <w:t xml:space="preserve"> </w:t>
      </w:r>
      <w:proofErr w:type="spellStart"/>
      <w:r w:rsidRPr="00E72BA9">
        <w:rPr>
          <w:rFonts w:ascii="Arial" w:hAnsi="Arial" w:cs="Arial"/>
          <w:sz w:val="26"/>
          <w:szCs w:val="26"/>
        </w:rPr>
        <w:t>Wanasah</w:t>
      </w:r>
      <w:proofErr w:type="spellEnd"/>
      <w:r w:rsidRPr="00E72BA9">
        <w:rPr>
          <w:rFonts w:ascii="Arial" w:hAnsi="Arial" w:cs="Arial"/>
          <w:sz w:val="26"/>
          <w:szCs w:val="26"/>
        </w:rPr>
        <w:t xml:space="preserve"> (24-hour Arabic music channel) and MBC DRAMA</w:t>
      </w:r>
      <w:r w:rsidR="00F04781">
        <w:rPr>
          <w:rFonts w:ascii="Arial" w:hAnsi="Arial" w:cs="Arial"/>
          <w:sz w:val="26"/>
          <w:szCs w:val="26"/>
        </w:rPr>
        <w:t>-</w:t>
      </w:r>
      <w:r w:rsidRPr="00E72BA9">
        <w:rPr>
          <w:rFonts w:ascii="Arial" w:hAnsi="Arial" w:cs="Arial"/>
          <w:sz w:val="26"/>
          <w:szCs w:val="26"/>
        </w:rPr>
        <w:t xml:space="preserve"> coinciding with the Group’s 20th anniversary, and offers 24/7 Arabic Drama; the Group also includes two radio stations: MBC FM (Gulf music), and Panorama FM (contemporary Arabic hit music); as well as O3 productions, a specialized documentary production unit. It has also several online platforms: www.mbc.net, www.alarabiya.net, and www.shahid.net, the first free VOD portal in the Arab world.  As of July 2011, seven of MBC Group’s channels began to air in HD across the MENA Region; the channels are: MBC 1, MBC 2, MBC 4, MBC Action, MBC Drama, MBC Max and Al Arabiya News Channel.</w:t>
      </w:r>
    </w:p>
    <w:bookmarkEnd w:id="0"/>
    <w:p w14:paraId="25E15CF7" w14:textId="77777777" w:rsidR="00E72BA9" w:rsidRPr="00E72BA9" w:rsidRDefault="00E72BA9">
      <w:pPr>
        <w:rPr>
          <w:rFonts w:ascii="Arial" w:hAnsi="Arial" w:cs="Arial"/>
          <w:sz w:val="26"/>
          <w:szCs w:val="26"/>
        </w:rPr>
      </w:pPr>
    </w:p>
    <w:p w14:paraId="51B82C7F" w14:textId="77777777" w:rsidR="00E72BA9" w:rsidRPr="00E72BA9" w:rsidRDefault="00E72BA9" w:rsidP="00E72BA9">
      <w:pPr>
        <w:widowControl w:val="0"/>
        <w:autoSpaceDE w:val="0"/>
        <w:autoSpaceDN w:val="0"/>
        <w:adjustRightInd w:val="0"/>
        <w:rPr>
          <w:rFonts w:ascii="Arial" w:hAnsi="Arial" w:cs="Arial"/>
          <w:b/>
          <w:bCs/>
          <w:sz w:val="34"/>
          <w:szCs w:val="34"/>
        </w:rPr>
      </w:pPr>
      <w:r w:rsidRPr="00E72BA9">
        <w:rPr>
          <w:rFonts w:ascii="Arial" w:hAnsi="Arial" w:cs="Arial"/>
          <w:b/>
          <w:bCs/>
          <w:sz w:val="34"/>
          <w:szCs w:val="34"/>
        </w:rPr>
        <w:t>MBC1</w:t>
      </w:r>
    </w:p>
    <w:p w14:paraId="218FE9E4" w14:textId="77777777" w:rsidR="00E72BA9" w:rsidRPr="00E72BA9" w:rsidRDefault="00E72BA9" w:rsidP="00E72BA9">
      <w:pPr>
        <w:widowControl w:val="0"/>
        <w:autoSpaceDE w:val="0"/>
        <w:autoSpaceDN w:val="0"/>
        <w:adjustRightInd w:val="0"/>
        <w:rPr>
          <w:rFonts w:ascii="Arial" w:hAnsi="Arial" w:cs="Arial"/>
          <w:b/>
          <w:bCs/>
          <w:sz w:val="26"/>
          <w:szCs w:val="26"/>
        </w:rPr>
      </w:pPr>
    </w:p>
    <w:p w14:paraId="290C9CEE" w14:textId="77777777" w:rsidR="00E72BA9" w:rsidRPr="00E72BA9" w:rsidRDefault="00E72BA9" w:rsidP="00E72BA9">
      <w:pPr>
        <w:widowControl w:val="0"/>
        <w:autoSpaceDE w:val="0"/>
        <w:autoSpaceDN w:val="0"/>
        <w:adjustRightInd w:val="0"/>
        <w:rPr>
          <w:rFonts w:ascii="Arial" w:hAnsi="Arial" w:cs="Arial"/>
          <w:sz w:val="26"/>
          <w:szCs w:val="26"/>
        </w:rPr>
      </w:pPr>
      <w:r w:rsidRPr="00E72BA9">
        <w:rPr>
          <w:rFonts w:ascii="Arial" w:hAnsi="Arial" w:cs="Arial"/>
          <w:noProof/>
          <w:sz w:val="26"/>
          <w:szCs w:val="26"/>
        </w:rPr>
        <w:drawing>
          <wp:inline distT="0" distB="0" distL="0" distR="0" wp14:anchorId="500EF5F0" wp14:editId="68FDDFF6">
            <wp:extent cx="1968500" cy="139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68500" cy="1397000"/>
                    </a:xfrm>
                    <a:prstGeom prst="rect">
                      <a:avLst/>
                    </a:prstGeom>
                    <a:noFill/>
                    <a:ln>
                      <a:noFill/>
                    </a:ln>
                  </pic:spPr>
                </pic:pic>
              </a:graphicData>
            </a:graphic>
          </wp:inline>
        </w:drawing>
      </w:r>
    </w:p>
    <w:p w14:paraId="63ED2CC7" w14:textId="77777777" w:rsidR="00E72BA9" w:rsidRPr="00E72BA9" w:rsidRDefault="00E72BA9" w:rsidP="00E72BA9">
      <w:pPr>
        <w:widowControl w:val="0"/>
        <w:autoSpaceDE w:val="0"/>
        <w:autoSpaceDN w:val="0"/>
        <w:adjustRightInd w:val="0"/>
        <w:spacing w:after="200"/>
        <w:rPr>
          <w:rFonts w:ascii="Arial" w:hAnsi="Arial" w:cs="Arial"/>
          <w:sz w:val="26"/>
          <w:szCs w:val="26"/>
        </w:rPr>
      </w:pPr>
      <w:r w:rsidRPr="00E72BA9">
        <w:rPr>
          <w:rFonts w:ascii="Arial" w:hAnsi="Arial" w:cs="Arial"/>
          <w:sz w:val="26"/>
          <w:szCs w:val="26"/>
        </w:rPr>
        <w:t>MBC 1 was launched in 1991 as the first independent Pan Arab channel. Being the first free-to-air private satellite channel, MBC1 became trusted and respected in the eyes of Arabs all over the world, bringing fresh and contemporary entertainment into Arab homes. Today, hosting the top news service in the region and with a strong commitment to local programming- from soap operas to hit reality TV shows, it continues to be the number one family entertainment channel in the region. Currently, the top rated show on MBC 1 continues to be Arab Idol.</w:t>
      </w:r>
    </w:p>
    <w:p w14:paraId="1CDBB1BA" w14:textId="77777777" w:rsidR="00E72BA9" w:rsidRPr="00E72BA9" w:rsidRDefault="00E72BA9" w:rsidP="00E72BA9">
      <w:pPr>
        <w:widowControl w:val="0"/>
        <w:autoSpaceDE w:val="0"/>
        <w:autoSpaceDN w:val="0"/>
        <w:adjustRightInd w:val="0"/>
        <w:rPr>
          <w:rFonts w:ascii="Arial" w:hAnsi="Arial" w:cs="Arial"/>
          <w:sz w:val="26"/>
          <w:szCs w:val="26"/>
        </w:rPr>
      </w:pPr>
    </w:p>
    <w:p w14:paraId="333DE179" w14:textId="77777777" w:rsidR="00E72BA9" w:rsidRPr="00E72BA9" w:rsidRDefault="00E72BA9" w:rsidP="00E72BA9">
      <w:pPr>
        <w:widowControl w:val="0"/>
        <w:autoSpaceDE w:val="0"/>
        <w:autoSpaceDN w:val="0"/>
        <w:adjustRightInd w:val="0"/>
        <w:rPr>
          <w:rFonts w:ascii="Arial" w:hAnsi="Arial" w:cs="Arial"/>
          <w:b/>
          <w:bCs/>
          <w:sz w:val="34"/>
          <w:szCs w:val="34"/>
        </w:rPr>
      </w:pPr>
      <w:r w:rsidRPr="00E72BA9">
        <w:rPr>
          <w:rFonts w:ascii="Arial" w:hAnsi="Arial" w:cs="Arial"/>
          <w:b/>
          <w:bCs/>
          <w:sz w:val="34"/>
          <w:szCs w:val="34"/>
        </w:rPr>
        <w:t>MBC2</w:t>
      </w:r>
    </w:p>
    <w:p w14:paraId="67FF9B92" w14:textId="77777777" w:rsidR="00E72BA9" w:rsidRPr="00E72BA9" w:rsidRDefault="00E72BA9" w:rsidP="00E72BA9">
      <w:pPr>
        <w:widowControl w:val="0"/>
        <w:autoSpaceDE w:val="0"/>
        <w:autoSpaceDN w:val="0"/>
        <w:adjustRightInd w:val="0"/>
        <w:rPr>
          <w:rFonts w:ascii="Arial" w:hAnsi="Arial" w:cs="Arial"/>
          <w:b/>
          <w:bCs/>
          <w:sz w:val="26"/>
          <w:szCs w:val="26"/>
        </w:rPr>
      </w:pPr>
    </w:p>
    <w:p w14:paraId="54002E38" w14:textId="77777777" w:rsidR="00E72BA9" w:rsidRPr="00E72BA9" w:rsidRDefault="00E72BA9" w:rsidP="00E72BA9">
      <w:pPr>
        <w:widowControl w:val="0"/>
        <w:autoSpaceDE w:val="0"/>
        <w:autoSpaceDN w:val="0"/>
        <w:adjustRightInd w:val="0"/>
        <w:rPr>
          <w:rFonts w:ascii="Arial" w:hAnsi="Arial" w:cs="Arial"/>
          <w:sz w:val="26"/>
          <w:szCs w:val="26"/>
        </w:rPr>
      </w:pPr>
      <w:r w:rsidRPr="00E72BA9">
        <w:rPr>
          <w:rFonts w:ascii="Arial" w:hAnsi="Arial" w:cs="Arial"/>
          <w:noProof/>
          <w:sz w:val="26"/>
          <w:szCs w:val="26"/>
        </w:rPr>
        <w:drawing>
          <wp:inline distT="0" distB="0" distL="0" distR="0" wp14:anchorId="6E85D028" wp14:editId="1E8F8F09">
            <wp:extent cx="1968500" cy="1397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68500" cy="1397000"/>
                    </a:xfrm>
                    <a:prstGeom prst="rect">
                      <a:avLst/>
                    </a:prstGeom>
                    <a:noFill/>
                    <a:ln>
                      <a:noFill/>
                    </a:ln>
                  </pic:spPr>
                </pic:pic>
              </a:graphicData>
            </a:graphic>
          </wp:inline>
        </w:drawing>
      </w:r>
    </w:p>
    <w:p w14:paraId="25F9EFB0" w14:textId="77777777" w:rsidR="00E72BA9" w:rsidRPr="00E72BA9" w:rsidRDefault="00E72BA9" w:rsidP="00E72BA9">
      <w:pPr>
        <w:widowControl w:val="0"/>
        <w:autoSpaceDE w:val="0"/>
        <w:autoSpaceDN w:val="0"/>
        <w:adjustRightInd w:val="0"/>
        <w:spacing w:after="200"/>
        <w:rPr>
          <w:rFonts w:ascii="Arial" w:hAnsi="Arial" w:cs="Arial"/>
          <w:sz w:val="26"/>
          <w:szCs w:val="26"/>
        </w:rPr>
      </w:pPr>
      <w:r w:rsidRPr="00E72BA9">
        <w:rPr>
          <w:rFonts w:ascii="Arial" w:hAnsi="Arial" w:cs="Arial"/>
          <w:sz w:val="26"/>
          <w:szCs w:val="26"/>
        </w:rPr>
        <w:t xml:space="preserve">MBC2 is the first 24-hour free-to-air movie channel in the Arab World. The Channel offers a wide variety of top international movies and the biggest Hollywood blockbusters twenty-four hours a day, seven days a week. Movies genres include drama, action, horror, crime, science fiction and comedy. MBC2 provides viewers in the region with an extensive and rich grid that captures the interest of movie buffs throughout the region. Moreover, MBC 2 just recently launched an all new show of the latest in Hollywood and celebrity gossips, premiers and insider stories called “Scoop with Raya”, and it is presented by Raya </w:t>
      </w:r>
      <w:proofErr w:type="spellStart"/>
      <w:r w:rsidRPr="00E72BA9">
        <w:rPr>
          <w:rFonts w:ascii="Arial" w:hAnsi="Arial" w:cs="Arial"/>
          <w:sz w:val="26"/>
          <w:szCs w:val="26"/>
        </w:rPr>
        <w:t>Abirached</w:t>
      </w:r>
      <w:proofErr w:type="spellEnd"/>
      <w:r w:rsidRPr="00E72BA9">
        <w:rPr>
          <w:rFonts w:ascii="Arial" w:hAnsi="Arial" w:cs="Arial"/>
          <w:sz w:val="26"/>
          <w:szCs w:val="26"/>
        </w:rPr>
        <w:t xml:space="preserve">. And as of April 2012, MBC2 reached 2 million fans on the social networking site, Facebook. The channel is also ranked number 3 in the MENA region according to Social </w:t>
      </w:r>
      <w:proofErr w:type="spellStart"/>
      <w:r w:rsidRPr="00E72BA9">
        <w:rPr>
          <w:rFonts w:ascii="Arial" w:hAnsi="Arial" w:cs="Arial"/>
          <w:sz w:val="26"/>
          <w:szCs w:val="26"/>
        </w:rPr>
        <w:t>Watchlist</w:t>
      </w:r>
      <w:proofErr w:type="spellEnd"/>
      <w:r w:rsidRPr="00E72BA9">
        <w:rPr>
          <w:rFonts w:ascii="Arial" w:hAnsi="Arial" w:cs="Arial"/>
          <w:sz w:val="26"/>
          <w:szCs w:val="26"/>
        </w:rPr>
        <w:t>.</w:t>
      </w:r>
    </w:p>
    <w:p w14:paraId="006D0883" w14:textId="77777777" w:rsidR="00E72BA9" w:rsidRPr="00E72BA9" w:rsidRDefault="00E72BA9" w:rsidP="00E72BA9">
      <w:pPr>
        <w:widowControl w:val="0"/>
        <w:autoSpaceDE w:val="0"/>
        <w:autoSpaceDN w:val="0"/>
        <w:adjustRightInd w:val="0"/>
        <w:rPr>
          <w:rFonts w:ascii="Arial" w:hAnsi="Arial" w:cs="Arial"/>
          <w:sz w:val="26"/>
          <w:szCs w:val="26"/>
        </w:rPr>
      </w:pPr>
    </w:p>
    <w:p w14:paraId="71EC2755" w14:textId="77777777" w:rsidR="00E72BA9" w:rsidRPr="00E72BA9" w:rsidRDefault="00E72BA9" w:rsidP="00E72BA9">
      <w:pPr>
        <w:widowControl w:val="0"/>
        <w:autoSpaceDE w:val="0"/>
        <w:autoSpaceDN w:val="0"/>
        <w:adjustRightInd w:val="0"/>
        <w:rPr>
          <w:rFonts w:ascii="Arial" w:hAnsi="Arial" w:cs="Arial"/>
          <w:b/>
          <w:bCs/>
          <w:sz w:val="34"/>
          <w:szCs w:val="34"/>
        </w:rPr>
      </w:pPr>
      <w:r w:rsidRPr="00E72BA9">
        <w:rPr>
          <w:rFonts w:ascii="Arial" w:hAnsi="Arial" w:cs="Arial"/>
          <w:b/>
          <w:bCs/>
          <w:sz w:val="34"/>
          <w:szCs w:val="34"/>
        </w:rPr>
        <w:t>MBC3</w:t>
      </w:r>
    </w:p>
    <w:p w14:paraId="0BADEC5B" w14:textId="77777777" w:rsidR="00E72BA9" w:rsidRPr="00E72BA9" w:rsidRDefault="00E72BA9" w:rsidP="00E72BA9">
      <w:pPr>
        <w:widowControl w:val="0"/>
        <w:autoSpaceDE w:val="0"/>
        <w:autoSpaceDN w:val="0"/>
        <w:adjustRightInd w:val="0"/>
        <w:rPr>
          <w:rFonts w:ascii="Arial" w:hAnsi="Arial" w:cs="Arial"/>
          <w:b/>
          <w:bCs/>
          <w:sz w:val="26"/>
          <w:szCs w:val="26"/>
        </w:rPr>
      </w:pPr>
    </w:p>
    <w:p w14:paraId="2A512378" w14:textId="77777777" w:rsidR="00E72BA9" w:rsidRPr="00E72BA9" w:rsidRDefault="00E72BA9" w:rsidP="00E72BA9">
      <w:pPr>
        <w:widowControl w:val="0"/>
        <w:autoSpaceDE w:val="0"/>
        <w:autoSpaceDN w:val="0"/>
        <w:adjustRightInd w:val="0"/>
        <w:rPr>
          <w:rFonts w:ascii="Arial" w:hAnsi="Arial" w:cs="Arial"/>
          <w:sz w:val="26"/>
          <w:szCs w:val="26"/>
        </w:rPr>
      </w:pPr>
      <w:r w:rsidRPr="00E72BA9">
        <w:rPr>
          <w:rFonts w:ascii="Arial" w:hAnsi="Arial" w:cs="Arial"/>
          <w:noProof/>
          <w:sz w:val="26"/>
          <w:szCs w:val="26"/>
        </w:rPr>
        <w:drawing>
          <wp:inline distT="0" distB="0" distL="0" distR="0" wp14:anchorId="046F1388" wp14:editId="344CF1EB">
            <wp:extent cx="1968500" cy="139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68500" cy="1397000"/>
                    </a:xfrm>
                    <a:prstGeom prst="rect">
                      <a:avLst/>
                    </a:prstGeom>
                    <a:noFill/>
                    <a:ln>
                      <a:noFill/>
                    </a:ln>
                  </pic:spPr>
                </pic:pic>
              </a:graphicData>
            </a:graphic>
          </wp:inline>
        </w:drawing>
      </w:r>
    </w:p>
    <w:p w14:paraId="05CA8638" w14:textId="77777777" w:rsidR="00E72BA9" w:rsidRPr="00E72BA9" w:rsidRDefault="00E72BA9" w:rsidP="00E72BA9">
      <w:pPr>
        <w:widowControl w:val="0"/>
        <w:autoSpaceDE w:val="0"/>
        <w:autoSpaceDN w:val="0"/>
        <w:adjustRightInd w:val="0"/>
        <w:spacing w:after="200"/>
        <w:rPr>
          <w:rFonts w:ascii="Arial" w:hAnsi="Arial" w:cs="Arial"/>
          <w:sz w:val="26"/>
          <w:szCs w:val="26"/>
        </w:rPr>
      </w:pPr>
      <w:r w:rsidRPr="00E72BA9">
        <w:rPr>
          <w:rFonts w:ascii="Arial" w:hAnsi="Arial" w:cs="Arial"/>
          <w:sz w:val="26"/>
          <w:szCs w:val="26"/>
        </w:rPr>
        <w:t xml:space="preserve">MBC3 is the children’s entertainment channel. It delivers a programming mix of children's education and entertainment that connects with and stimulates the imagination of Arab kids aged between three and thirteen. MBC 3 also airs a locally produced reality show for kids, </w:t>
      </w:r>
      <w:proofErr w:type="spellStart"/>
      <w:r w:rsidRPr="00E72BA9">
        <w:rPr>
          <w:rFonts w:ascii="Arial" w:hAnsi="Arial" w:cs="Arial"/>
          <w:sz w:val="26"/>
          <w:szCs w:val="26"/>
        </w:rPr>
        <w:t>Eish</w:t>
      </w:r>
      <w:proofErr w:type="spellEnd"/>
      <w:r w:rsidRPr="00E72BA9">
        <w:rPr>
          <w:rFonts w:ascii="Arial" w:hAnsi="Arial" w:cs="Arial"/>
          <w:sz w:val="26"/>
          <w:szCs w:val="26"/>
        </w:rPr>
        <w:t xml:space="preserve"> Safari, which recruits young Arab kids and sets them on a month long trip of mental and physical challenges. Moreover, the channel produced a new game show called “Graduate In A Day”, similar in concept to “Who Wants To Be A Millionaire” for children and their parents. And most recently, MBC 3 launched a new reality show called ‘</w:t>
      </w:r>
      <w:proofErr w:type="spellStart"/>
      <w:r w:rsidRPr="00E72BA9">
        <w:rPr>
          <w:rFonts w:ascii="Arial" w:hAnsi="Arial" w:cs="Arial"/>
          <w:sz w:val="26"/>
          <w:szCs w:val="26"/>
        </w:rPr>
        <w:t>Hawla</w:t>
      </w:r>
      <w:proofErr w:type="spellEnd"/>
      <w:r w:rsidRPr="00E72BA9">
        <w:rPr>
          <w:rFonts w:ascii="Arial" w:hAnsi="Arial" w:cs="Arial"/>
          <w:sz w:val="26"/>
          <w:szCs w:val="26"/>
        </w:rPr>
        <w:t xml:space="preserve"> Al </w:t>
      </w:r>
      <w:proofErr w:type="spellStart"/>
      <w:r w:rsidRPr="00E72BA9">
        <w:rPr>
          <w:rFonts w:ascii="Arial" w:hAnsi="Arial" w:cs="Arial"/>
          <w:sz w:val="26"/>
          <w:szCs w:val="26"/>
        </w:rPr>
        <w:t>Mamlaka</w:t>
      </w:r>
      <w:proofErr w:type="spellEnd"/>
      <w:r w:rsidRPr="00E72BA9">
        <w:rPr>
          <w:rFonts w:ascii="Arial" w:hAnsi="Arial" w:cs="Arial"/>
          <w:sz w:val="26"/>
          <w:szCs w:val="26"/>
        </w:rPr>
        <w:t xml:space="preserve">” which takes a </w:t>
      </w:r>
      <w:r w:rsidRPr="00E72BA9">
        <w:rPr>
          <w:rFonts w:ascii="Arial" w:hAnsi="Arial" w:cs="Arial"/>
          <w:sz w:val="26"/>
          <w:szCs w:val="26"/>
        </w:rPr>
        <w:lastRenderedPageBreak/>
        <w:t xml:space="preserve">group of children on a trip around the Kingdom of Saudi Arabia, allowing them to explore the rich history, culture and landmarks of the country.  Finally, MBC3 has a </w:t>
      </w:r>
      <w:proofErr w:type="gramStart"/>
      <w:r w:rsidRPr="00E72BA9">
        <w:rPr>
          <w:rFonts w:ascii="Arial" w:hAnsi="Arial" w:cs="Arial"/>
          <w:sz w:val="26"/>
          <w:szCs w:val="26"/>
        </w:rPr>
        <w:t>long standing</w:t>
      </w:r>
      <w:proofErr w:type="gramEnd"/>
      <w:r w:rsidRPr="00E72BA9">
        <w:rPr>
          <w:rFonts w:ascii="Arial" w:hAnsi="Arial" w:cs="Arial"/>
          <w:sz w:val="26"/>
          <w:szCs w:val="26"/>
        </w:rPr>
        <w:t xml:space="preserve"> deal with Nickelodeon to a</w:t>
      </w:r>
      <w:r w:rsidR="00F04781">
        <w:rPr>
          <w:rFonts w:ascii="Arial" w:hAnsi="Arial" w:cs="Arial"/>
          <w:sz w:val="26"/>
          <w:szCs w:val="26"/>
        </w:rPr>
        <w:t>ir their kid’s shows and program</w:t>
      </w:r>
      <w:r w:rsidRPr="00E72BA9">
        <w:rPr>
          <w:rFonts w:ascii="Arial" w:hAnsi="Arial" w:cs="Arial"/>
          <w:sz w:val="26"/>
          <w:szCs w:val="26"/>
        </w:rPr>
        <w:t>s, which in return are dubbed into Arabic.</w:t>
      </w:r>
    </w:p>
    <w:p w14:paraId="458BBABB" w14:textId="77777777" w:rsidR="00E72BA9" w:rsidRPr="00E72BA9" w:rsidRDefault="00E72BA9" w:rsidP="00E72BA9">
      <w:pPr>
        <w:widowControl w:val="0"/>
        <w:autoSpaceDE w:val="0"/>
        <w:autoSpaceDN w:val="0"/>
        <w:adjustRightInd w:val="0"/>
        <w:rPr>
          <w:rFonts w:ascii="Arial" w:hAnsi="Arial" w:cs="Arial"/>
          <w:sz w:val="26"/>
          <w:szCs w:val="26"/>
        </w:rPr>
      </w:pPr>
    </w:p>
    <w:p w14:paraId="1C876E1B" w14:textId="77777777" w:rsidR="00E72BA9" w:rsidRPr="00E72BA9" w:rsidRDefault="00E72BA9" w:rsidP="00E72BA9">
      <w:pPr>
        <w:widowControl w:val="0"/>
        <w:autoSpaceDE w:val="0"/>
        <w:autoSpaceDN w:val="0"/>
        <w:adjustRightInd w:val="0"/>
        <w:rPr>
          <w:rFonts w:ascii="Arial" w:hAnsi="Arial" w:cs="Arial"/>
          <w:b/>
          <w:bCs/>
          <w:sz w:val="34"/>
          <w:szCs w:val="34"/>
        </w:rPr>
      </w:pPr>
      <w:r w:rsidRPr="00E72BA9">
        <w:rPr>
          <w:rFonts w:ascii="Arial" w:hAnsi="Arial" w:cs="Arial"/>
          <w:b/>
          <w:bCs/>
          <w:sz w:val="34"/>
          <w:szCs w:val="34"/>
        </w:rPr>
        <w:t>MBC4</w:t>
      </w:r>
    </w:p>
    <w:p w14:paraId="1297B0F1" w14:textId="77777777" w:rsidR="00E72BA9" w:rsidRPr="00E72BA9" w:rsidRDefault="00E72BA9" w:rsidP="00E72BA9">
      <w:pPr>
        <w:widowControl w:val="0"/>
        <w:autoSpaceDE w:val="0"/>
        <w:autoSpaceDN w:val="0"/>
        <w:adjustRightInd w:val="0"/>
        <w:rPr>
          <w:rFonts w:ascii="Arial" w:hAnsi="Arial" w:cs="Arial"/>
          <w:b/>
          <w:bCs/>
          <w:sz w:val="26"/>
          <w:szCs w:val="26"/>
        </w:rPr>
      </w:pPr>
    </w:p>
    <w:p w14:paraId="606BCAB1" w14:textId="77777777" w:rsidR="00E72BA9" w:rsidRPr="00E72BA9" w:rsidRDefault="00E72BA9" w:rsidP="00E72BA9">
      <w:pPr>
        <w:widowControl w:val="0"/>
        <w:autoSpaceDE w:val="0"/>
        <w:autoSpaceDN w:val="0"/>
        <w:adjustRightInd w:val="0"/>
        <w:rPr>
          <w:rFonts w:ascii="Arial" w:hAnsi="Arial" w:cs="Arial"/>
          <w:sz w:val="26"/>
          <w:szCs w:val="26"/>
        </w:rPr>
      </w:pPr>
      <w:r w:rsidRPr="00E72BA9">
        <w:rPr>
          <w:rFonts w:ascii="Arial" w:hAnsi="Arial" w:cs="Arial"/>
          <w:noProof/>
          <w:sz w:val="26"/>
          <w:szCs w:val="26"/>
        </w:rPr>
        <w:drawing>
          <wp:inline distT="0" distB="0" distL="0" distR="0" wp14:anchorId="06E98FFA" wp14:editId="494527DC">
            <wp:extent cx="1968500" cy="139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8500" cy="1397000"/>
                    </a:xfrm>
                    <a:prstGeom prst="rect">
                      <a:avLst/>
                    </a:prstGeom>
                    <a:noFill/>
                    <a:ln>
                      <a:noFill/>
                    </a:ln>
                  </pic:spPr>
                </pic:pic>
              </a:graphicData>
            </a:graphic>
          </wp:inline>
        </w:drawing>
      </w:r>
    </w:p>
    <w:p w14:paraId="224BCA89" w14:textId="77777777" w:rsidR="00E72BA9" w:rsidRPr="00E72BA9" w:rsidRDefault="00E72BA9" w:rsidP="00E72BA9">
      <w:pPr>
        <w:widowControl w:val="0"/>
        <w:autoSpaceDE w:val="0"/>
        <w:autoSpaceDN w:val="0"/>
        <w:adjustRightInd w:val="0"/>
        <w:spacing w:after="200"/>
        <w:rPr>
          <w:rFonts w:ascii="Arial" w:hAnsi="Arial" w:cs="Arial"/>
          <w:sz w:val="26"/>
          <w:szCs w:val="26"/>
        </w:rPr>
      </w:pPr>
      <w:r w:rsidRPr="00E72BA9">
        <w:rPr>
          <w:rFonts w:ascii="Arial" w:hAnsi="Arial" w:cs="Arial"/>
          <w:sz w:val="26"/>
          <w:szCs w:val="26"/>
        </w:rPr>
        <w:t>MBC4 is the Arab world’s first exclusive tailored channel for Women and young Arab Families. It broadcasts the latest in top-rated Western content entertainment in addition to locally produced flagship programming. The channel airs prime-time shows such as Dr. Oz, The Doctors, 90210, Brothers, Pretty Little Liars, Grey’s Anatomy, The Vampire Diaries, Ringer, The Secret Circle, and The Good Wife, among other popular Turkish Drama soaps dubbed into Arabic.</w:t>
      </w:r>
    </w:p>
    <w:p w14:paraId="50A5A244" w14:textId="77777777" w:rsidR="00E72BA9" w:rsidRPr="00E72BA9" w:rsidRDefault="00E72BA9" w:rsidP="00E72BA9">
      <w:pPr>
        <w:widowControl w:val="0"/>
        <w:autoSpaceDE w:val="0"/>
        <w:autoSpaceDN w:val="0"/>
        <w:adjustRightInd w:val="0"/>
        <w:rPr>
          <w:rFonts w:ascii="Arial" w:hAnsi="Arial" w:cs="Arial"/>
          <w:sz w:val="26"/>
          <w:szCs w:val="26"/>
        </w:rPr>
      </w:pPr>
    </w:p>
    <w:p w14:paraId="7D4EE2E4" w14:textId="77777777" w:rsidR="00E72BA9" w:rsidRPr="00E72BA9" w:rsidRDefault="00E72BA9" w:rsidP="00E72BA9">
      <w:pPr>
        <w:widowControl w:val="0"/>
        <w:autoSpaceDE w:val="0"/>
        <w:autoSpaceDN w:val="0"/>
        <w:adjustRightInd w:val="0"/>
        <w:rPr>
          <w:rFonts w:ascii="Arial" w:hAnsi="Arial" w:cs="Arial"/>
          <w:b/>
          <w:bCs/>
          <w:sz w:val="34"/>
          <w:szCs w:val="34"/>
        </w:rPr>
      </w:pPr>
      <w:r w:rsidRPr="00E72BA9">
        <w:rPr>
          <w:rFonts w:ascii="Arial" w:hAnsi="Arial" w:cs="Arial"/>
          <w:b/>
          <w:bCs/>
          <w:sz w:val="34"/>
          <w:szCs w:val="34"/>
        </w:rPr>
        <w:t>MBC ACTION</w:t>
      </w:r>
    </w:p>
    <w:p w14:paraId="56633D03" w14:textId="77777777" w:rsidR="00E72BA9" w:rsidRPr="00E72BA9" w:rsidRDefault="00E72BA9" w:rsidP="00E72BA9">
      <w:pPr>
        <w:widowControl w:val="0"/>
        <w:autoSpaceDE w:val="0"/>
        <w:autoSpaceDN w:val="0"/>
        <w:adjustRightInd w:val="0"/>
        <w:rPr>
          <w:rFonts w:ascii="Arial" w:hAnsi="Arial" w:cs="Arial"/>
          <w:b/>
          <w:bCs/>
          <w:sz w:val="26"/>
          <w:szCs w:val="26"/>
        </w:rPr>
      </w:pPr>
    </w:p>
    <w:p w14:paraId="3828836B" w14:textId="77777777" w:rsidR="00E72BA9" w:rsidRPr="00E72BA9" w:rsidRDefault="00E72BA9" w:rsidP="00E72BA9">
      <w:pPr>
        <w:widowControl w:val="0"/>
        <w:autoSpaceDE w:val="0"/>
        <w:autoSpaceDN w:val="0"/>
        <w:adjustRightInd w:val="0"/>
        <w:rPr>
          <w:rFonts w:ascii="Arial" w:hAnsi="Arial" w:cs="Arial"/>
          <w:sz w:val="26"/>
          <w:szCs w:val="26"/>
        </w:rPr>
      </w:pPr>
      <w:r w:rsidRPr="00E72BA9">
        <w:rPr>
          <w:rFonts w:ascii="Arial" w:hAnsi="Arial" w:cs="Arial"/>
          <w:noProof/>
          <w:sz w:val="26"/>
          <w:szCs w:val="26"/>
        </w:rPr>
        <w:drawing>
          <wp:inline distT="0" distB="0" distL="0" distR="0" wp14:anchorId="7D170C0B" wp14:editId="7835FC20">
            <wp:extent cx="1968500" cy="1397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68500" cy="1397000"/>
                    </a:xfrm>
                    <a:prstGeom prst="rect">
                      <a:avLst/>
                    </a:prstGeom>
                    <a:noFill/>
                    <a:ln>
                      <a:noFill/>
                    </a:ln>
                  </pic:spPr>
                </pic:pic>
              </a:graphicData>
            </a:graphic>
          </wp:inline>
        </w:drawing>
      </w:r>
    </w:p>
    <w:p w14:paraId="054665DC" w14:textId="77777777" w:rsidR="00E72BA9" w:rsidRPr="00E72BA9" w:rsidRDefault="00E72BA9" w:rsidP="00E72BA9">
      <w:pPr>
        <w:widowControl w:val="0"/>
        <w:autoSpaceDE w:val="0"/>
        <w:autoSpaceDN w:val="0"/>
        <w:adjustRightInd w:val="0"/>
        <w:spacing w:after="200"/>
        <w:rPr>
          <w:rFonts w:ascii="Arial" w:hAnsi="Arial" w:cs="Arial"/>
          <w:sz w:val="26"/>
          <w:szCs w:val="26"/>
        </w:rPr>
      </w:pPr>
      <w:r w:rsidRPr="00E72BA9">
        <w:rPr>
          <w:rFonts w:ascii="Arial" w:hAnsi="Arial" w:cs="Arial"/>
          <w:sz w:val="26"/>
          <w:szCs w:val="26"/>
        </w:rPr>
        <w:t xml:space="preserve">MBC Action is MBC Group’s action-packed channel that targets young Arabic males. It delivers the best in high-octane Western series, movies and action reality shows, keeping everyone buzzing around the clock. Some of its prime time shows include Nikita, Hawaii Five-0, NCIS, The Mentalist and Alcatraz.  The channel recently produced its first production, Driven, which is a weekly, cutting edge, credible “magazine” format car-show that earns the respect and satisfies the insatiable appetite of diehard car enthusiasts. It holds an </w:t>
      </w:r>
      <w:proofErr w:type="gramStart"/>
      <w:r w:rsidRPr="00E72BA9">
        <w:rPr>
          <w:rFonts w:ascii="Arial" w:hAnsi="Arial" w:cs="Arial"/>
          <w:sz w:val="26"/>
          <w:szCs w:val="26"/>
        </w:rPr>
        <w:t>editorially-strong</w:t>
      </w:r>
      <w:proofErr w:type="gramEnd"/>
      <w:r w:rsidRPr="00E72BA9">
        <w:rPr>
          <w:rFonts w:ascii="Arial" w:hAnsi="Arial" w:cs="Arial"/>
          <w:sz w:val="26"/>
          <w:szCs w:val="26"/>
        </w:rPr>
        <w:t xml:space="preserve"> package geared predominantly towards the ever-growing Saudi male youth who are fully </w:t>
      </w:r>
      <w:r w:rsidRPr="00E72BA9">
        <w:rPr>
          <w:rFonts w:ascii="Arial" w:hAnsi="Arial" w:cs="Arial"/>
          <w:sz w:val="26"/>
          <w:szCs w:val="26"/>
        </w:rPr>
        <w:lastRenderedPageBreak/>
        <w:t xml:space="preserve">engaged in the car-pimping culture in particular and those who are into the joy of driving in general.  Furthermore, the channel currently airs a LIVE football show 5 times a week with renowned Saudi presenter </w:t>
      </w:r>
      <w:proofErr w:type="spellStart"/>
      <w:r w:rsidRPr="00E72BA9">
        <w:rPr>
          <w:rFonts w:ascii="Arial" w:hAnsi="Arial" w:cs="Arial"/>
          <w:sz w:val="26"/>
          <w:szCs w:val="26"/>
        </w:rPr>
        <w:t>Waleed</w:t>
      </w:r>
      <w:proofErr w:type="spellEnd"/>
      <w:r w:rsidRPr="00E72BA9">
        <w:rPr>
          <w:rFonts w:ascii="Arial" w:hAnsi="Arial" w:cs="Arial"/>
          <w:sz w:val="26"/>
          <w:szCs w:val="26"/>
        </w:rPr>
        <w:t xml:space="preserve"> Al </w:t>
      </w:r>
      <w:proofErr w:type="spellStart"/>
      <w:r w:rsidRPr="00E72BA9">
        <w:rPr>
          <w:rFonts w:ascii="Arial" w:hAnsi="Arial" w:cs="Arial"/>
          <w:sz w:val="26"/>
          <w:szCs w:val="26"/>
        </w:rPr>
        <w:t>Farraj</w:t>
      </w:r>
      <w:proofErr w:type="spellEnd"/>
      <w:r w:rsidRPr="00E72BA9">
        <w:rPr>
          <w:rFonts w:ascii="Arial" w:hAnsi="Arial" w:cs="Arial"/>
          <w:sz w:val="26"/>
          <w:szCs w:val="26"/>
        </w:rPr>
        <w:t xml:space="preserve">, built around highlights from the Saudi League, and is a tabloid review of all that is happening in the Saudi football world, called “Action </w:t>
      </w:r>
      <w:proofErr w:type="spellStart"/>
      <w:r w:rsidRPr="00E72BA9">
        <w:rPr>
          <w:rFonts w:ascii="Arial" w:hAnsi="Arial" w:cs="Arial"/>
          <w:sz w:val="26"/>
          <w:szCs w:val="26"/>
        </w:rPr>
        <w:t>Ya</w:t>
      </w:r>
      <w:proofErr w:type="spellEnd"/>
      <w:r w:rsidRPr="00E72BA9">
        <w:rPr>
          <w:rFonts w:ascii="Arial" w:hAnsi="Arial" w:cs="Arial"/>
          <w:sz w:val="26"/>
          <w:szCs w:val="26"/>
        </w:rPr>
        <w:t xml:space="preserve"> </w:t>
      </w:r>
      <w:proofErr w:type="spellStart"/>
      <w:r w:rsidRPr="00E72BA9">
        <w:rPr>
          <w:rFonts w:ascii="Arial" w:hAnsi="Arial" w:cs="Arial"/>
          <w:sz w:val="26"/>
          <w:szCs w:val="26"/>
        </w:rPr>
        <w:t>Dawry</w:t>
      </w:r>
      <w:proofErr w:type="spellEnd"/>
      <w:r w:rsidRPr="00E72BA9">
        <w:rPr>
          <w:rFonts w:ascii="Arial" w:hAnsi="Arial" w:cs="Arial"/>
          <w:sz w:val="26"/>
          <w:szCs w:val="26"/>
        </w:rPr>
        <w:t>”.  As of 2012, MBC Action has started delivering the latest in Western entertainment, airing the same time as in the US.</w:t>
      </w:r>
    </w:p>
    <w:p w14:paraId="78BE4F0F" w14:textId="77777777" w:rsidR="00E72BA9" w:rsidRPr="00E72BA9" w:rsidRDefault="00E72BA9" w:rsidP="00E72BA9">
      <w:pPr>
        <w:widowControl w:val="0"/>
        <w:autoSpaceDE w:val="0"/>
        <w:autoSpaceDN w:val="0"/>
        <w:adjustRightInd w:val="0"/>
        <w:rPr>
          <w:rFonts w:ascii="Arial" w:hAnsi="Arial" w:cs="Arial"/>
          <w:sz w:val="26"/>
          <w:szCs w:val="26"/>
        </w:rPr>
      </w:pPr>
    </w:p>
    <w:p w14:paraId="37EBDDBF" w14:textId="77777777" w:rsidR="00E72BA9" w:rsidRPr="00E72BA9" w:rsidRDefault="00E72BA9" w:rsidP="00E72BA9">
      <w:pPr>
        <w:widowControl w:val="0"/>
        <w:autoSpaceDE w:val="0"/>
        <w:autoSpaceDN w:val="0"/>
        <w:adjustRightInd w:val="0"/>
        <w:rPr>
          <w:rFonts w:ascii="Arial" w:hAnsi="Arial" w:cs="Arial"/>
          <w:b/>
          <w:bCs/>
          <w:sz w:val="34"/>
          <w:szCs w:val="34"/>
        </w:rPr>
      </w:pPr>
      <w:r w:rsidRPr="00E72BA9">
        <w:rPr>
          <w:rFonts w:ascii="Arial" w:hAnsi="Arial" w:cs="Arial"/>
          <w:b/>
          <w:bCs/>
          <w:sz w:val="34"/>
          <w:szCs w:val="34"/>
        </w:rPr>
        <w:t>MBC Persia</w:t>
      </w:r>
    </w:p>
    <w:p w14:paraId="6EA6C66B" w14:textId="77777777" w:rsidR="00E72BA9" w:rsidRPr="00E72BA9" w:rsidRDefault="00E72BA9" w:rsidP="00E72BA9">
      <w:pPr>
        <w:widowControl w:val="0"/>
        <w:autoSpaceDE w:val="0"/>
        <w:autoSpaceDN w:val="0"/>
        <w:adjustRightInd w:val="0"/>
        <w:rPr>
          <w:rFonts w:ascii="Arial" w:hAnsi="Arial" w:cs="Arial"/>
          <w:b/>
          <w:bCs/>
          <w:sz w:val="26"/>
          <w:szCs w:val="26"/>
        </w:rPr>
      </w:pPr>
    </w:p>
    <w:p w14:paraId="0F16F581" w14:textId="77777777" w:rsidR="00E72BA9" w:rsidRPr="00E72BA9" w:rsidRDefault="00E72BA9" w:rsidP="00E72BA9">
      <w:pPr>
        <w:widowControl w:val="0"/>
        <w:autoSpaceDE w:val="0"/>
        <w:autoSpaceDN w:val="0"/>
        <w:adjustRightInd w:val="0"/>
        <w:rPr>
          <w:rFonts w:ascii="Arial" w:hAnsi="Arial" w:cs="Arial"/>
          <w:sz w:val="26"/>
          <w:szCs w:val="26"/>
        </w:rPr>
      </w:pPr>
      <w:r w:rsidRPr="00E72BA9">
        <w:rPr>
          <w:rFonts w:ascii="Arial" w:hAnsi="Arial" w:cs="Arial"/>
          <w:noProof/>
          <w:sz w:val="26"/>
          <w:szCs w:val="26"/>
        </w:rPr>
        <w:drawing>
          <wp:inline distT="0" distB="0" distL="0" distR="0" wp14:anchorId="4A165AD3" wp14:editId="56A72C97">
            <wp:extent cx="1968500" cy="1397000"/>
            <wp:effectExtent l="0" t="0" r="1270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68500" cy="1397000"/>
                    </a:xfrm>
                    <a:prstGeom prst="rect">
                      <a:avLst/>
                    </a:prstGeom>
                    <a:noFill/>
                    <a:ln>
                      <a:noFill/>
                    </a:ln>
                  </pic:spPr>
                </pic:pic>
              </a:graphicData>
            </a:graphic>
          </wp:inline>
        </w:drawing>
      </w:r>
    </w:p>
    <w:p w14:paraId="7ED50870" w14:textId="77777777" w:rsidR="00E72BA9" w:rsidRPr="00E72BA9" w:rsidRDefault="00E72BA9" w:rsidP="00E72BA9">
      <w:pPr>
        <w:widowControl w:val="0"/>
        <w:autoSpaceDE w:val="0"/>
        <w:autoSpaceDN w:val="0"/>
        <w:adjustRightInd w:val="0"/>
        <w:spacing w:after="200"/>
        <w:rPr>
          <w:rFonts w:ascii="Arial" w:hAnsi="Arial" w:cs="Arial"/>
          <w:sz w:val="26"/>
          <w:szCs w:val="26"/>
        </w:rPr>
      </w:pPr>
      <w:r w:rsidRPr="00E72BA9">
        <w:rPr>
          <w:rFonts w:ascii="Arial" w:hAnsi="Arial" w:cs="Arial"/>
          <w:sz w:val="26"/>
          <w:szCs w:val="26"/>
        </w:rPr>
        <w:t xml:space="preserve">MBC Persia is a </w:t>
      </w:r>
      <w:proofErr w:type="gramStart"/>
      <w:r w:rsidRPr="00E72BA9">
        <w:rPr>
          <w:rFonts w:ascii="Arial" w:hAnsi="Arial" w:cs="Arial"/>
          <w:sz w:val="26"/>
          <w:szCs w:val="26"/>
        </w:rPr>
        <w:t>24 hour</w:t>
      </w:r>
      <w:proofErr w:type="gramEnd"/>
      <w:r w:rsidRPr="00E72BA9">
        <w:rPr>
          <w:rFonts w:ascii="Arial" w:hAnsi="Arial" w:cs="Arial"/>
          <w:sz w:val="26"/>
          <w:szCs w:val="26"/>
        </w:rPr>
        <w:t xml:space="preserve"> entertainment channel that airs Western and Arabic content subtitled and dubbed in Farsi. The two most popular dubbed series are NUR (Turkish series) and Grey’s Anatomy.</w:t>
      </w:r>
    </w:p>
    <w:p w14:paraId="4DB1A1D4" w14:textId="77777777" w:rsidR="00E72BA9" w:rsidRPr="00E72BA9" w:rsidRDefault="00E72BA9" w:rsidP="00E72BA9">
      <w:pPr>
        <w:widowControl w:val="0"/>
        <w:autoSpaceDE w:val="0"/>
        <w:autoSpaceDN w:val="0"/>
        <w:adjustRightInd w:val="0"/>
        <w:rPr>
          <w:rFonts w:ascii="Arial" w:hAnsi="Arial" w:cs="Arial"/>
          <w:sz w:val="26"/>
          <w:szCs w:val="26"/>
        </w:rPr>
      </w:pPr>
    </w:p>
    <w:p w14:paraId="329A26A5" w14:textId="77777777" w:rsidR="00E72BA9" w:rsidRPr="00E72BA9" w:rsidRDefault="00E72BA9" w:rsidP="00E72BA9">
      <w:pPr>
        <w:widowControl w:val="0"/>
        <w:autoSpaceDE w:val="0"/>
        <w:autoSpaceDN w:val="0"/>
        <w:adjustRightInd w:val="0"/>
        <w:rPr>
          <w:rFonts w:ascii="Arial" w:hAnsi="Arial" w:cs="Arial"/>
          <w:b/>
          <w:bCs/>
          <w:sz w:val="34"/>
          <w:szCs w:val="34"/>
        </w:rPr>
      </w:pPr>
      <w:r w:rsidRPr="00E72BA9">
        <w:rPr>
          <w:rFonts w:ascii="Arial" w:hAnsi="Arial" w:cs="Arial"/>
          <w:b/>
          <w:bCs/>
          <w:sz w:val="34"/>
          <w:szCs w:val="34"/>
        </w:rPr>
        <w:t>MBC MAX</w:t>
      </w:r>
    </w:p>
    <w:p w14:paraId="5EC95F9B" w14:textId="77777777" w:rsidR="00E72BA9" w:rsidRPr="00E72BA9" w:rsidRDefault="00E72BA9" w:rsidP="00E72BA9">
      <w:pPr>
        <w:widowControl w:val="0"/>
        <w:autoSpaceDE w:val="0"/>
        <w:autoSpaceDN w:val="0"/>
        <w:adjustRightInd w:val="0"/>
        <w:rPr>
          <w:rFonts w:ascii="Arial" w:hAnsi="Arial" w:cs="Arial"/>
          <w:b/>
          <w:bCs/>
          <w:sz w:val="26"/>
          <w:szCs w:val="26"/>
        </w:rPr>
      </w:pPr>
    </w:p>
    <w:p w14:paraId="6E65AB13" w14:textId="77777777" w:rsidR="00E72BA9" w:rsidRPr="00E72BA9" w:rsidRDefault="00E72BA9" w:rsidP="00E72BA9">
      <w:pPr>
        <w:widowControl w:val="0"/>
        <w:autoSpaceDE w:val="0"/>
        <w:autoSpaceDN w:val="0"/>
        <w:adjustRightInd w:val="0"/>
        <w:rPr>
          <w:rFonts w:ascii="Arial" w:hAnsi="Arial" w:cs="Arial"/>
          <w:sz w:val="26"/>
          <w:szCs w:val="26"/>
        </w:rPr>
      </w:pPr>
      <w:r w:rsidRPr="00E72BA9">
        <w:rPr>
          <w:rFonts w:ascii="Arial" w:hAnsi="Arial" w:cs="Arial"/>
          <w:noProof/>
          <w:sz w:val="26"/>
          <w:szCs w:val="26"/>
        </w:rPr>
        <w:drawing>
          <wp:inline distT="0" distB="0" distL="0" distR="0" wp14:anchorId="666671D2" wp14:editId="032984BF">
            <wp:extent cx="2743200" cy="1828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43200" cy="1828800"/>
                    </a:xfrm>
                    <a:prstGeom prst="rect">
                      <a:avLst/>
                    </a:prstGeom>
                    <a:noFill/>
                    <a:ln>
                      <a:noFill/>
                    </a:ln>
                  </pic:spPr>
                </pic:pic>
              </a:graphicData>
            </a:graphic>
          </wp:inline>
        </w:drawing>
      </w:r>
    </w:p>
    <w:p w14:paraId="4D60FC13" w14:textId="77777777" w:rsidR="00E72BA9" w:rsidRPr="00E72BA9" w:rsidRDefault="00E72BA9" w:rsidP="00E72BA9">
      <w:pPr>
        <w:widowControl w:val="0"/>
        <w:autoSpaceDE w:val="0"/>
        <w:autoSpaceDN w:val="0"/>
        <w:adjustRightInd w:val="0"/>
        <w:spacing w:after="200"/>
        <w:rPr>
          <w:rFonts w:ascii="Arial" w:hAnsi="Arial" w:cs="Arial"/>
          <w:sz w:val="26"/>
          <w:szCs w:val="26"/>
        </w:rPr>
      </w:pPr>
      <w:r w:rsidRPr="00E72BA9">
        <w:rPr>
          <w:rFonts w:ascii="Arial" w:hAnsi="Arial" w:cs="Arial"/>
          <w:sz w:val="26"/>
          <w:szCs w:val="26"/>
        </w:rPr>
        <w:t>Launched in October 2008, MBC MAX brings the world of cinema to the small screen of movie lovers, offering uninterrupted, around-the-clock broadcasting of the latest films subtitled in Arabic.</w:t>
      </w:r>
    </w:p>
    <w:p w14:paraId="1CB34EA1" w14:textId="77777777" w:rsidR="00E72BA9" w:rsidRPr="00E72BA9" w:rsidRDefault="00E72BA9" w:rsidP="00E72BA9">
      <w:pPr>
        <w:widowControl w:val="0"/>
        <w:autoSpaceDE w:val="0"/>
        <w:autoSpaceDN w:val="0"/>
        <w:adjustRightInd w:val="0"/>
        <w:rPr>
          <w:rFonts w:ascii="Arial" w:hAnsi="Arial" w:cs="Arial"/>
          <w:sz w:val="26"/>
          <w:szCs w:val="26"/>
        </w:rPr>
      </w:pPr>
    </w:p>
    <w:p w14:paraId="25DC3548" w14:textId="77777777" w:rsidR="00E72BA9" w:rsidRPr="00E72BA9" w:rsidRDefault="00E72BA9" w:rsidP="00E72BA9">
      <w:pPr>
        <w:widowControl w:val="0"/>
        <w:autoSpaceDE w:val="0"/>
        <w:autoSpaceDN w:val="0"/>
        <w:adjustRightInd w:val="0"/>
        <w:rPr>
          <w:rFonts w:ascii="Arial" w:hAnsi="Arial" w:cs="Arial"/>
          <w:b/>
          <w:bCs/>
          <w:sz w:val="34"/>
          <w:szCs w:val="34"/>
        </w:rPr>
      </w:pPr>
      <w:r w:rsidRPr="00E72BA9">
        <w:rPr>
          <w:rFonts w:ascii="Arial" w:hAnsi="Arial" w:cs="Arial"/>
          <w:b/>
          <w:bCs/>
          <w:sz w:val="34"/>
          <w:szCs w:val="34"/>
        </w:rPr>
        <w:t>AL Arabiya News Channel</w:t>
      </w:r>
    </w:p>
    <w:p w14:paraId="0BF4C6E1" w14:textId="77777777" w:rsidR="00E72BA9" w:rsidRPr="00E72BA9" w:rsidRDefault="00E72BA9" w:rsidP="00E72BA9">
      <w:pPr>
        <w:widowControl w:val="0"/>
        <w:autoSpaceDE w:val="0"/>
        <w:autoSpaceDN w:val="0"/>
        <w:adjustRightInd w:val="0"/>
        <w:rPr>
          <w:rFonts w:ascii="Arial" w:hAnsi="Arial" w:cs="Arial"/>
          <w:b/>
          <w:bCs/>
          <w:sz w:val="26"/>
          <w:szCs w:val="26"/>
        </w:rPr>
      </w:pPr>
    </w:p>
    <w:p w14:paraId="487E504C" w14:textId="77777777" w:rsidR="00E72BA9" w:rsidRPr="00E72BA9" w:rsidRDefault="00E72BA9" w:rsidP="00E72BA9">
      <w:pPr>
        <w:widowControl w:val="0"/>
        <w:autoSpaceDE w:val="0"/>
        <w:autoSpaceDN w:val="0"/>
        <w:adjustRightInd w:val="0"/>
        <w:rPr>
          <w:rFonts w:ascii="Arial" w:hAnsi="Arial" w:cs="Arial"/>
          <w:sz w:val="26"/>
          <w:szCs w:val="26"/>
        </w:rPr>
      </w:pPr>
      <w:r w:rsidRPr="00E72BA9">
        <w:rPr>
          <w:rFonts w:ascii="Arial" w:hAnsi="Arial" w:cs="Arial"/>
          <w:noProof/>
          <w:sz w:val="26"/>
          <w:szCs w:val="26"/>
        </w:rPr>
        <w:lastRenderedPageBreak/>
        <w:drawing>
          <wp:inline distT="0" distB="0" distL="0" distR="0" wp14:anchorId="6AD645BC" wp14:editId="393E3FE6">
            <wp:extent cx="1968500" cy="1397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68500" cy="1397000"/>
                    </a:xfrm>
                    <a:prstGeom prst="rect">
                      <a:avLst/>
                    </a:prstGeom>
                    <a:noFill/>
                    <a:ln>
                      <a:noFill/>
                    </a:ln>
                  </pic:spPr>
                </pic:pic>
              </a:graphicData>
            </a:graphic>
          </wp:inline>
        </w:drawing>
      </w:r>
    </w:p>
    <w:p w14:paraId="30DB540B" w14:textId="77777777" w:rsidR="00E72BA9" w:rsidRPr="00E72BA9" w:rsidRDefault="00E72BA9" w:rsidP="00E72BA9">
      <w:pPr>
        <w:widowControl w:val="0"/>
        <w:autoSpaceDE w:val="0"/>
        <w:autoSpaceDN w:val="0"/>
        <w:adjustRightInd w:val="0"/>
        <w:spacing w:after="200"/>
        <w:rPr>
          <w:rFonts w:ascii="Arial" w:hAnsi="Arial" w:cs="Arial"/>
          <w:sz w:val="26"/>
          <w:szCs w:val="26"/>
        </w:rPr>
      </w:pPr>
      <w:r w:rsidRPr="00E72BA9">
        <w:rPr>
          <w:rFonts w:ascii="Arial" w:hAnsi="Arial" w:cs="Arial"/>
          <w:sz w:val="26"/>
          <w:szCs w:val="26"/>
        </w:rPr>
        <w:t xml:space="preserve">Al Arabiya News Channel, a 24/7 free-to-air news and current affairs satellite outlet, was launched in 2003 and soon became the news source of choice for Arabs seeking credible news and information about the Middle East and the world beyond. Al Arabiya’s reputation for sober and balanced reporting now extends beyond its natural geographic and cultural domain, i.e. the Middle East. A number of renowned international news </w:t>
      </w:r>
      <w:proofErr w:type="spellStart"/>
      <w:r w:rsidRPr="00E72BA9">
        <w:rPr>
          <w:rFonts w:ascii="Arial" w:hAnsi="Arial" w:cs="Arial"/>
          <w:sz w:val="26"/>
          <w:szCs w:val="26"/>
        </w:rPr>
        <w:t>organisations</w:t>
      </w:r>
      <w:proofErr w:type="spellEnd"/>
      <w:r w:rsidRPr="00E72BA9">
        <w:rPr>
          <w:rFonts w:ascii="Arial" w:hAnsi="Arial" w:cs="Arial"/>
          <w:sz w:val="26"/>
          <w:szCs w:val="26"/>
        </w:rPr>
        <w:t xml:space="preserve"> and research institutes interested in the Arab and Islamic worlds regularly monitor Al Arabiya.  Al Arabiya runs an extensive global network of correspondents and reporters to provide its audiences with the latest updates, scoops, interviews, and exclusives. With nearly 30 offices around the world and large-scale presence in several key countries such as Iraq, Palestine, Saudi Arabia, Egypt, Lebanon, Jordan, and Yemen; Al Arabiya enjoys a competitive edge in providing on-the-ground, first hand coverage of major events of relevance to its audience and the world at large.  Al Arabiya’s charter embodies an independent editorial policy based on providing its viewers with a speedy news service and balanced analysis that is thoughtfully accurate, comprehensive and objective.</w:t>
      </w:r>
    </w:p>
    <w:p w14:paraId="6933FB11" w14:textId="77777777" w:rsidR="00E72BA9" w:rsidRPr="00E72BA9" w:rsidRDefault="00E72BA9" w:rsidP="00E72BA9">
      <w:pPr>
        <w:widowControl w:val="0"/>
        <w:autoSpaceDE w:val="0"/>
        <w:autoSpaceDN w:val="0"/>
        <w:adjustRightInd w:val="0"/>
        <w:rPr>
          <w:rFonts w:ascii="Arial" w:hAnsi="Arial" w:cs="Arial"/>
          <w:sz w:val="26"/>
          <w:szCs w:val="26"/>
        </w:rPr>
      </w:pPr>
    </w:p>
    <w:p w14:paraId="0A33A98C" w14:textId="77777777" w:rsidR="00E72BA9" w:rsidRPr="00E72BA9" w:rsidRDefault="00E72BA9" w:rsidP="00E72BA9">
      <w:pPr>
        <w:widowControl w:val="0"/>
        <w:autoSpaceDE w:val="0"/>
        <w:autoSpaceDN w:val="0"/>
        <w:adjustRightInd w:val="0"/>
        <w:rPr>
          <w:rFonts w:ascii="Arial" w:hAnsi="Arial" w:cs="Arial"/>
          <w:b/>
          <w:bCs/>
          <w:sz w:val="34"/>
          <w:szCs w:val="34"/>
        </w:rPr>
      </w:pPr>
      <w:r w:rsidRPr="00E72BA9">
        <w:rPr>
          <w:rFonts w:ascii="Arial" w:hAnsi="Arial" w:cs="Arial"/>
          <w:b/>
          <w:bCs/>
          <w:sz w:val="34"/>
          <w:szCs w:val="34"/>
        </w:rPr>
        <w:t>MBC FM and Panorama FM</w:t>
      </w:r>
    </w:p>
    <w:p w14:paraId="7AFC28B0" w14:textId="77777777" w:rsidR="00E72BA9" w:rsidRPr="00E72BA9" w:rsidRDefault="00E72BA9" w:rsidP="00E72BA9">
      <w:pPr>
        <w:widowControl w:val="0"/>
        <w:autoSpaceDE w:val="0"/>
        <w:autoSpaceDN w:val="0"/>
        <w:adjustRightInd w:val="0"/>
        <w:rPr>
          <w:rFonts w:ascii="Arial" w:hAnsi="Arial" w:cs="Arial"/>
          <w:b/>
          <w:bCs/>
          <w:sz w:val="26"/>
          <w:szCs w:val="26"/>
        </w:rPr>
      </w:pPr>
    </w:p>
    <w:p w14:paraId="36B1D70F" w14:textId="77777777" w:rsidR="00E72BA9" w:rsidRPr="00E72BA9" w:rsidRDefault="00E72BA9" w:rsidP="00E72BA9">
      <w:pPr>
        <w:widowControl w:val="0"/>
        <w:autoSpaceDE w:val="0"/>
        <w:autoSpaceDN w:val="0"/>
        <w:adjustRightInd w:val="0"/>
        <w:rPr>
          <w:rFonts w:ascii="Arial" w:hAnsi="Arial" w:cs="Arial"/>
          <w:sz w:val="26"/>
          <w:szCs w:val="26"/>
        </w:rPr>
      </w:pPr>
      <w:r w:rsidRPr="00E72BA9">
        <w:rPr>
          <w:rFonts w:ascii="Arial" w:hAnsi="Arial" w:cs="Arial"/>
          <w:noProof/>
          <w:sz w:val="26"/>
          <w:szCs w:val="26"/>
        </w:rPr>
        <w:drawing>
          <wp:inline distT="0" distB="0" distL="0" distR="0" wp14:anchorId="24263C0A" wp14:editId="69DA0B2B">
            <wp:extent cx="1968500" cy="1397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68500" cy="1397000"/>
                    </a:xfrm>
                    <a:prstGeom prst="rect">
                      <a:avLst/>
                    </a:prstGeom>
                    <a:noFill/>
                    <a:ln>
                      <a:noFill/>
                    </a:ln>
                  </pic:spPr>
                </pic:pic>
              </a:graphicData>
            </a:graphic>
          </wp:inline>
        </w:drawing>
      </w:r>
    </w:p>
    <w:p w14:paraId="5F941C4F" w14:textId="77777777" w:rsidR="00E72BA9" w:rsidRPr="00E72BA9" w:rsidRDefault="00E72BA9" w:rsidP="00E72BA9">
      <w:r w:rsidRPr="00E72BA9">
        <w:rPr>
          <w:rFonts w:ascii="Arial" w:hAnsi="Arial" w:cs="Arial"/>
          <w:sz w:val="26"/>
          <w:szCs w:val="26"/>
        </w:rPr>
        <w:t>MBC FM and Panorama FM are MBC Group’s Arabic radio stations in Saudi that broadcast music, talk shows, competitions and local coverage of events and news. MBC FM plays local and Gulf music while Panorama FM delivers contemporary Arabic and Western tunes.</w:t>
      </w:r>
    </w:p>
    <w:sectPr w:rsidR="00E72BA9" w:rsidRPr="00E72BA9" w:rsidSect="00E1069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altName w:val="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2BA9"/>
    <w:rsid w:val="00392556"/>
    <w:rsid w:val="008C19A7"/>
    <w:rsid w:val="00E10698"/>
    <w:rsid w:val="00E72BA9"/>
    <w:rsid w:val="00F047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21E4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2BA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72BA9"/>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72BA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72BA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image" Target="media/image9.gif"/><Relationship Id="rId8" Type="http://schemas.openxmlformats.org/officeDocument/2006/relationships/image" Target="media/image4.gif"/><Relationship Id="rId18" Type="http://schemas.openxmlformats.org/officeDocument/2006/relationships/customXml" Target="../customXml/item3.xml"/><Relationship Id="rId3" Type="http://schemas.openxmlformats.org/officeDocument/2006/relationships/settings" Target="settings.xml"/><Relationship Id="rId12" Type="http://schemas.openxmlformats.org/officeDocument/2006/relationships/image" Target="media/image8.gif"/><Relationship Id="rId7" Type="http://schemas.openxmlformats.org/officeDocument/2006/relationships/image" Target="media/image3.gif"/><Relationship Id="rId17" Type="http://schemas.openxmlformats.org/officeDocument/2006/relationships/customXml" Target="../customXml/item2.xml"/><Relationship Id="rId2" Type="http://schemas.microsoft.com/office/2007/relationships/stylesWithEffects" Target="stylesWithEffects.xml"/><Relationship Id="rId16" Type="http://schemas.openxmlformats.org/officeDocument/2006/relationships/customXml" Target="../customXml/item1.xml"/><Relationship Id="rId11" Type="http://schemas.openxmlformats.org/officeDocument/2006/relationships/image" Target="media/image7.jpeg"/><Relationship Id="rId1" Type="http://schemas.openxmlformats.org/officeDocument/2006/relationships/styles" Target="styles.xml"/><Relationship Id="rId6" Type="http://schemas.openxmlformats.org/officeDocument/2006/relationships/image" Target="media/image2.gif"/><Relationship Id="rId15" Type="http://schemas.openxmlformats.org/officeDocument/2006/relationships/theme" Target="theme/theme1.xml"/><Relationship Id="rId5" Type="http://schemas.openxmlformats.org/officeDocument/2006/relationships/image" Target="media/image1.gif"/><Relationship Id="rId10" Type="http://schemas.openxmlformats.org/officeDocument/2006/relationships/image" Target="media/image6.jpeg"/><Relationship Id="rId1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5AA728F4475B64FAE7BE56CCFC1E1D7" ma:contentTypeVersion="9" ma:contentTypeDescription="Create a new document." ma:contentTypeScope="" ma:versionID="00ebafb4aed932d86e8291784b257201">
  <xsd:schema xmlns:xsd="http://www.w3.org/2001/XMLSchema" xmlns:xs="http://www.w3.org/2001/XMLSchema" xmlns:p="http://schemas.microsoft.com/office/2006/metadata/properties" xmlns:ns2="812bfcf5-1bf7-4881-a96e-f50f8b9c44b3" xmlns:ns3="be948af3-6719-4c6b-b6f3-8ad6f6208448" targetNamespace="http://schemas.microsoft.com/office/2006/metadata/properties" ma:root="true" ma:fieldsID="bda00a6ba88fafa8ff9f3a3cc73ab2aa" ns2:_="" ns3:_="">
    <xsd:import namespace="812bfcf5-1bf7-4881-a96e-f50f8b9c44b3"/>
    <xsd:import namespace="be948af3-6719-4c6b-b6f3-8ad6f620844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2bfcf5-1bf7-4881-a96e-f50f8b9c44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948af3-6719-4c6b-b6f3-8ad6f620844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17a299b-d50a-4993-89e3-dd6d34cfd197}" ma:internalName="TaxCatchAll" ma:showField="CatchAllData" ma:web="be948af3-6719-4c6b-b6f3-8ad6f62084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e948af3-6719-4c6b-b6f3-8ad6f6208448" xsi:nil="true"/>
    <lcf76f155ced4ddcb4097134ff3c332f xmlns="812bfcf5-1bf7-4881-a96e-f50f8b9c44b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17939CE-167C-4FC5-8F86-81789F3288B1}"/>
</file>

<file path=customXml/itemProps2.xml><?xml version="1.0" encoding="utf-8"?>
<ds:datastoreItem xmlns:ds="http://schemas.openxmlformats.org/officeDocument/2006/customXml" ds:itemID="{643D5711-2F7A-4751-BE8B-40C60D3808F9}"/>
</file>

<file path=customXml/itemProps3.xml><?xml version="1.0" encoding="utf-8"?>
<ds:datastoreItem xmlns:ds="http://schemas.openxmlformats.org/officeDocument/2006/customXml" ds:itemID="{272B5E89-CE4A-46F1-ACA5-54F8C84F3F63}"/>
</file>

<file path=docProps/app.xml><?xml version="1.0" encoding="utf-8"?>
<Properties xmlns="http://schemas.openxmlformats.org/officeDocument/2006/extended-properties" xmlns:vt="http://schemas.openxmlformats.org/officeDocument/2006/docPropsVTypes">
  <Template>Normal.dotm</Template>
  <TotalTime>11</TotalTime>
  <Pages>5</Pages>
  <Words>1088</Words>
  <Characters>6203</Characters>
  <Application>Microsoft Macintosh Word</Application>
  <DocSecurity>0</DocSecurity>
  <Lines>51</Lines>
  <Paragraphs>14</Paragraphs>
  <ScaleCrop>false</ScaleCrop>
  <Company/>
  <LinksUpToDate>false</LinksUpToDate>
  <CharactersWithSpaces>7277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islam Safiyyudin Mohamed</dc:creator>
  <cp:keywords/>
  <dc:description/>
  <cp:lastModifiedBy>islam Safiyyudin Mohamed</cp:lastModifiedBy>
  <cp:revision>2</cp:revision>
  <dcterms:created xsi:type="dcterms:W3CDTF">2013-06-20T15:31:00Z</dcterms:created>
  <dcterms:modified xsi:type="dcterms:W3CDTF">2013-07-03T14:35:00Z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0x01010055AA728F4475B64FAE7BE56CCFC1E1D7</vt:lpwstr>
  </property>
</Properties>
</file>