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70"/>
        <w:gridCol w:w="3089"/>
        <w:gridCol w:w="3195"/>
      </w:tblGrid>
      <w:tr w:rsidR="009F346A" w:rsidTr="00787E8B">
        <w:tc>
          <w:tcPr>
            <w:tcW w:w="27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F346A" w:rsidRDefault="009F346A" w:rsidP="00787E8B"/>
        </w:tc>
        <w:tc>
          <w:tcPr>
            <w:tcW w:w="3089" w:type="dxa"/>
            <w:tcBorders>
              <w:left w:val="single" w:sz="4" w:space="0" w:color="auto"/>
              <w:bottom w:val="single" w:sz="4" w:space="0" w:color="auto"/>
            </w:tcBorders>
          </w:tcPr>
          <w:p w:rsidR="009F346A" w:rsidRDefault="009F346A" w:rsidP="00787E8B">
            <w:r>
              <w:t>Empresa</w:t>
            </w:r>
          </w:p>
        </w:tc>
        <w:tc>
          <w:tcPr>
            <w:tcW w:w="3195" w:type="dxa"/>
            <w:tcBorders>
              <w:bottom w:val="single" w:sz="4" w:space="0" w:color="auto"/>
            </w:tcBorders>
          </w:tcPr>
          <w:p w:rsidR="009F346A" w:rsidRDefault="009F346A" w:rsidP="00787E8B">
            <w:r>
              <w:t xml:space="preserve">New </w:t>
            </w:r>
            <w:proofErr w:type="spellStart"/>
            <w:r>
              <w:t>Experience</w:t>
            </w:r>
            <w:proofErr w:type="spellEnd"/>
          </w:p>
        </w:tc>
      </w:tr>
      <w:tr w:rsidR="009F346A" w:rsidTr="00787E8B">
        <w:tc>
          <w:tcPr>
            <w:tcW w:w="27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F346A" w:rsidRDefault="009F346A" w:rsidP="00787E8B">
            <w:pPr>
              <w:jc w:val="center"/>
            </w:pP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6A" w:rsidRDefault="009F346A" w:rsidP="00787E8B">
            <w:r>
              <w:t>Proyecto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6A" w:rsidRDefault="009F346A" w:rsidP="00787E8B">
            <w:r>
              <w:t>Prueba técnica</w:t>
            </w:r>
          </w:p>
        </w:tc>
      </w:tr>
      <w:tr w:rsidR="009F346A" w:rsidTr="00787E8B">
        <w:tc>
          <w:tcPr>
            <w:tcW w:w="27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F346A" w:rsidRDefault="009F346A" w:rsidP="00787E8B"/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</w:tcBorders>
          </w:tcPr>
          <w:p w:rsidR="009F346A" w:rsidRDefault="009F346A" w:rsidP="00787E8B">
            <w:r>
              <w:t>Historia de Usuario</w:t>
            </w:r>
          </w:p>
        </w:tc>
        <w:tc>
          <w:tcPr>
            <w:tcW w:w="3195" w:type="dxa"/>
            <w:tcBorders>
              <w:top w:val="single" w:sz="4" w:space="0" w:color="auto"/>
            </w:tcBorders>
          </w:tcPr>
          <w:p w:rsidR="009F346A" w:rsidRDefault="009F346A" w:rsidP="00787E8B">
            <w:r>
              <w:t>HU001</w:t>
            </w:r>
          </w:p>
        </w:tc>
      </w:tr>
      <w:tr w:rsidR="009F346A" w:rsidTr="00787E8B">
        <w:tc>
          <w:tcPr>
            <w:tcW w:w="27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F346A" w:rsidRDefault="009F346A" w:rsidP="00787E8B"/>
        </w:tc>
        <w:tc>
          <w:tcPr>
            <w:tcW w:w="3089" w:type="dxa"/>
            <w:tcBorders>
              <w:left w:val="single" w:sz="4" w:space="0" w:color="auto"/>
            </w:tcBorders>
          </w:tcPr>
          <w:p w:rsidR="009F346A" w:rsidRDefault="009F346A" w:rsidP="00787E8B">
            <w:proofErr w:type="spellStart"/>
            <w:r>
              <w:t>Tester</w:t>
            </w:r>
            <w:proofErr w:type="spellEnd"/>
          </w:p>
        </w:tc>
        <w:tc>
          <w:tcPr>
            <w:tcW w:w="3195" w:type="dxa"/>
          </w:tcPr>
          <w:p w:rsidR="009F346A" w:rsidRDefault="009F346A" w:rsidP="00787E8B">
            <w:r>
              <w:t>Catalina Mejía Merino</w:t>
            </w:r>
          </w:p>
        </w:tc>
      </w:tr>
      <w:tr w:rsidR="009F346A" w:rsidTr="00787E8B">
        <w:tc>
          <w:tcPr>
            <w:tcW w:w="27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6A" w:rsidRDefault="009F346A" w:rsidP="00787E8B"/>
        </w:tc>
        <w:tc>
          <w:tcPr>
            <w:tcW w:w="3089" w:type="dxa"/>
            <w:tcBorders>
              <w:left w:val="single" w:sz="4" w:space="0" w:color="auto"/>
            </w:tcBorders>
          </w:tcPr>
          <w:p w:rsidR="009F346A" w:rsidRDefault="009F346A" w:rsidP="00787E8B">
            <w:pPr>
              <w:tabs>
                <w:tab w:val="center" w:pos="1436"/>
              </w:tabs>
            </w:pPr>
            <w:r>
              <w:t>Fecha de Ejecución</w:t>
            </w:r>
          </w:p>
        </w:tc>
        <w:tc>
          <w:tcPr>
            <w:tcW w:w="3195" w:type="dxa"/>
          </w:tcPr>
          <w:p w:rsidR="009F346A" w:rsidRDefault="009F346A" w:rsidP="00787E8B">
            <w:r>
              <w:t>16/02/2021</w:t>
            </w:r>
          </w:p>
        </w:tc>
      </w:tr>
    </w:tbl>
    <w:p w:rsidR="009F346A" w:rsidRDefault="009F346A"/>
    <w:p w:rsidR="00A80C12" w:rsidRPr="000E7F3A" w:rsidRDefault="00F83F89">
      <w:pPr>
        <w:rPr>
          <w:b/>
        </w:rPr>
      </w:pPr>
      <w:r w:rsidRPr="000E7F3A">
        <w:rPr>
          <w:b/>
        </w:rPr>
        <w:t>CP_004</w:t>
      </w:r>
    </w:p>
    <w:p w:rsidR="000E7F3A" w:rsidRPr="000E7F3A" w:rsidRDefault="000E7F3A" w:rsidP="000E7F3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 w:rsidRPr="000E7F3A">
        <w:rPr>
          <w:rFonts w:ascii="Calibri" w:eastAsia="Times New Roman" w:hAnsi="Calibri" w:cs="Calibri"/>
          <w:color w:val="000000"/>
          <w:lang w:eastAsia="es-CO"/>
        </w:rPr>
        <w:t xml:space="preserve">Verificar que los </w:t>
      </w:r>
      <w:proofErr w:type="spellStart"/>
      <w:r w:rsidRPr="000E7F3A">
        <w:rPr>
          <w:rFonts w:ascii="Calibri" w:eastAsia="Times New Roman" w:hAnsi="Calibri" w:cs="Calibri"/>
          <w:color w:val="000000"/>
          <w:lang w:eastAsia="es-CO"/>
        </w:rPr>
        <w:t>tab</w:t>
      </w:r>
      <w:proofErr w:type="spellEnd"/>
      <w:r w:rsidRPr="000E7F3A">
        <w:rPr>
          <w:rFonts w:ascii="Calibri" w:eastAsia="Times New Roman" w:hAnsi="Calibri" w:cs="Calibri"/>
          <w:color w:val="000000"/>
          <w:lang w:eastAsia="es-CO"/>
        </w:rPr>
        <w:t>, muestren la información correcta conforme a la clasificación "</w:t>
      </w:r>
      <w:proofErr w:type="spellStart"/>
      <w:r w:rsidRPr="000E7F3A">
        <w:rPr>
          <w:rFonts w:ascii="Calibri" w:eastAsia="Times New Roman" w:hAnsi="Calibri" w:cs="Calibri"/>
          <w:color w:val="000000"/>
          <w:lang w:eastAsia="es-CO"/>
        </w:rPr>
        <w:t>Women</w:t>
      </w:r>
      <w:proofErr w:type="spellEnd"/>
      <w:r w:rsidRPr="000E7F3A">
        <w:rPr>
          <w:rFonts w:ascii="Calibri" w:eastAsia="Times New Roman" w:hAnsi="Calibri" w:cs="Calibri"/>
          <w:color w:val="000000"/>
          <w:lang w:eastAsia="es-CO"/>
        </w:rPr>
        <w:t>","</w:t>
      </w:r>
      <w:proofErr w:type="spellStart"/>
      <w:r w:rsidRPr="000E7F3A">
        <w:rPr>
          <w:rFonts w:ascii="Calibri" w:eastAsia="Times New Roman" w:hAnsi="Calibri" w:cs="Calibri"/>
          <w:color w:val="000000"/>
          <w:lang w:eastAsia="es-CO"/>
        </w:rPr>
        <w:t>dresses</w:t>
      </w:r>
      <w:proofErr w:type="spellEnd"/>
      <w:r w:rsidRPr="000E7F3A">
        <w:rPr>
          <w:rFonts w:ascii="Calibri" w:eastAsia="Times New Roman" w:hAnsi="Calibri" w:cs="Calibri"/>
          <w:color w:val="000000"/>
          <w:lang w:eastAsia="es-CO"/>
        </w:rPr>
        <w:t>", "t-</w:t>
      </w:r>
      <w:proofErr w:type="spellStart"/>
      <w:r w:rsidRPr="000E7F3A">
        <w:rPr>
          <w:rFonts w:ascii="Calibri" w:eastAsia="Times New Roman" w:hAnsi="Calibri" w:cs="Calibri"/>
          <w:color w:val="000000"/>
          <w:lang w:eastAsia="es-CO"/>
        </w:rPr>
        <w:t>shirts</w:t>
      </w:r>
      <w:proofErr w:type="spellEnd"/>
      <w:r w:rsidRPr="000E7F3A">
        <w:rPr>
          <w:rFonts w:ascii="Calibri" w:eastAsia="Times New Roman" w:hAnsi="Calibri" w:cs="Calibri"/>
          <w:color w:val="000000"/>
          <w:lang w:eastAsia="es-CO"/>
        </w:rPr>
        <w:t>"</w:t>
      </w:r>
    </w:p>
    <w:p w:rsidR="00A80C12" w:rsidRDefault="00A80C12"/>
    <w:tbl>
      <w:tblPr>
        <w:tblW w:w="883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1"/>
        <w:gridCol w:w="2870"/>
        <w:gridCol w:w="5327"/>
      </w:tblGrid>
      <w:tr w:rsidR="000E7F3A" w:rsidRPr="000E7F3A" w:rsidTr="000E7F3A">
        <w:trPr>
          <w:trHeight w:val="300"/>
        </w:trPr>
        <w:tc>
          <w:tcPr>
            <w:tcW w:w="282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0E7F3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TestStep</w:t>
            </w:r>
            <w:proofErr w:type="spellEnd"/>
          </w:p>
        </w:tc>
        <w:tc>
          <w:tcPr>
            <w:tcW w:w="1221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0E7F3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StepAction</w:t>
            </w:r>
            <w:proofErr w:type="spellEnd"/>
          </w:p>
        </w:tc>
        <w:tc>
          <w:tcPr>
            <w:tcW w:w="7335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0E7F3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StepExpected</w:t>
            </w:r>
            <w:proofErr w:type="spellEnd"/>
          </w:p>
        </w:tc>
      </w:tr>
      <w:tr w:rsidR="000E7F3A" w:rsidRPr="000E7F3A" w:rsidTr="000E7F3A">
        <w:trPr>
          <w:trHeight w:val="300"/>
        </w:trPr>
        <w:tc>
          <w:tcPr>
            <w:tcW w:w="282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21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Acceder a la url: http://automationpractice.com/index.php</w:t>
            </w:r>
          </w:p>
        </w:tc>
        <w:tc>
          <w:tcPr>
            <w:tcW w:w="7335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Se muestra la página web en el navegador</w:t>
            </w:r>
          </w:p>
        </w:tc>
      </w:tr>
      <w:tr w:rsidR="000E7F3A" w:rsidRPr="000E7F3A" w:rsidTr="000E7F3A">
        <w:trPr>
          <w:trHeight w:val="300"/>
        </w:trPr>
        <w:tc>
          <w:tcPr>
            <w:tcW w:w="282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21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Posicionar puntero en el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tab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"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women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"</w:t>
            </w:r>
          </w:p>
        </w:tc>
        <w:tc>
          <w:tcPr>
            <w:tcW w:w="7335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Aparecen las clasificaciones de tops y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dresses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, cada una con sus enlaces de subproductos conforme a lo acordado. Cada enlace muestra los productos respectivos al hacer clic sobre ellos. Aparece un listado de los productos que pertenecen a esta categoría con su imagen respectiva, así como las opciones de adicionar al carro, mas, cambiar color, y se muestra si está o no en el stock. También aparece la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opcion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adicionarlo a la lista de deseos y adicionar para comparar</w:t>
            </w:r>
          </w:p>
        </w:tc>
      </w:tr>
      <w:tr w:rsidR="000E7F3A" w:rsidRPr="000E7F3A" w:rsidTr="000E7F3A">
        <w:trPr>
          <w:trHeight w:val="300"/>
        </w:trPr>
        <w:tc>
          <w:tcPr>
            <w:tcW w:w="282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221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Posicionar puntero en el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tab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"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dresses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"</w:t>
            </w:r>
          </w:p>
        </w:tc>
        <w:tc>
          <w:tcPr>
            <w:tcW w:w="7335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Aparecen las clasificaciones de: casual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dresses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,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evening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dresses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,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summer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dresses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. Al hacer clic sobre estos, aparecen los productos de cada categoría respectivamente. Aparece un listado de los productos que pertenecen a esta categoría con su imagen respectiva, así como las opciones de adicionar al carro, mas, cambiar color, y se muestra si está o no en el stock. También aparece la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opcion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adicionarlo a la lista de deseos y adicionar para comparar</w:t>
            </w:r>
          </w:p>
        </w:tc>
      </w:tr>
      <w:tr w:rsidR="000E7F3A" w:rsidRPr="000E7F3A" w:rsidTr="000E7F3A">
        <w:trPr>
          <w:trHeight w:val="300"/>
        </w:trPr>
        <w:tc>
          <w:tcPr>
            <w:tcW w:w="282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221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Hacer clic en el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tab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"t-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shirts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"</w:t>
            </w:r>
          </w:p>
        </w:tc>
        <w:tc>
          <w:tcPr>
            <w:tcW w:w="7335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Aparece un listado de los productos que pertenecen a esta categoría con su imagen respectiva, así como las opciones de adicionar al carro, mas, cambiar color, y se muestra si está o no en el stock. También aparece la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opcion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adicionarlo a la lista de deseos y adicionar para comparar</w:t>
            </w:r>
          </w:p>
        </w:tc>
      </w:tr>
    </w:tbl>
    <w:p w:rsidR="000E7F3A" w:rsidRDefault="000E7F3A"/>
    <w:p w:rsidR="00A80C12" w:rsidRDefault="00F83F89">
      <w:r w:rsidRPr="00F83F89">
        <w:rPr>
          <w:noProof/>
          <w:lang w:eastAsia="es-CO"/>
        </w:rPr>
        <w:lastRenderedPageBreak/>
        <w:drawing>
          <wp:inline distT="0" distB="0" distL="0" distR="0" wp14:anchorId="188E1AF2" wp14:editId="49597AD9">
            <wp:extent cx="5612130" cy="37084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85" w:rsidRDefault="00CA6485"/>
    <w:p w:rsidR="00CA6485" w:rsidRDefault="00CA6485"/>
    <w:p w:rsidR="00CA6485" w:rsidRDefault="00CA6485"/>
    <w:p w:rsidR="00CA6485" w:rsidRDefault="00CA6485">
      <w:r w:rsidRPr="00CA6485">
        <w:rPr>
          <w:noProof/>
          <w:lang w:eastAsia="es-CO"/>
        </w:rPr>
        <w:drawing>
          <wp:inline distT="0" distB="0" distL="0" distR="0" wp14:anchorId="552D76C4" wp14:editId="6203BD1E">
            <wp:extent cx="5612130" cy="11963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85" w:rsidRDefault="00CA6485"/>
    <w:p w:rsidR="00CA6485" w:rsidRDefault="00CA6485">
      <w:r w:rsidRPr="00CA6485">
        <w:rPr>
          <w:noProof/>
          <w:lang w:eastAsia="es-CO"/>
        </w:rPr>
        <w:lastRenderedPageBreak/>
        <w:drawing>
          <wp:inline distT="0" distB="0" distL="0" distR="0" wp14:anchorId="1EFD6442" wp14:editId="7DFCD36D">
            <wp:extent cx="5612130" cy="27127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85" w:rsidRDefault="00CA6485"/>
    <w:p w:rsidR="00CA6485" w:rsidRPr="000E7F3A" w:rsidRDefault="00E41486">
      <w:pPr>
        <w:rPr>
          <w:b/>
        </w:rPr>
      </w:pPr>
      <w:r w:rsidRPr="000E7F3A">
        <w:rPr>
          <w:b/>
        </w:rPr>
        <w:t>CP_005</w:t>
      </w:r>
    </w:p>
    <w:p w:rsidR="000E7F3A" w:rsidRDefault="000E7F3A" w:rsidP="000E7F3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 w:rsidRPr="000E7F3A">
        <w:rPr>
          <w:rFonts w:ascii="Calibri" w:eastAsia="Times New Roman" w:hAnsi="Calibri" w:cs="Calibri"/>
          <w:color w:val="000000"/>
          <w:lang w:eastAsia="es-CO"/>
        </w:rPr>
        <w:t xml:space="preserve">Verificar que los </w:t>
      </w:r>
      <w:proofErr w:type="spellStart"/>
      <w:r w:rsidRPr="000E7F3A">
        <w:rPr>
          <w:rFonts w:ascii="Calibri" w:eastAsia="Times New Roman" w:hAnsi="Calibri" w:cs="Calibri"/>
          <w:color w:val="000000"/>
          <w:lang w:eastAsia="es-CO"/>
        </w:rPr>
        <w:t>tab</w:t>
      </w:r>
      <w:proofErr w:type="spellEnd"/>
      <w:r w:rsidRPr="000E7F3A">
        <w:rPr>
          <w:rFonts w:ascii="Calibri" w:eastAsia="Times New Roman" w:hAnsi="Calibri" w:cs="Calibri"/>
          <w:color w:val="000000"/>
          <w:lang w:eastAsia="es-CO"/>
        </w:rPr>
        <w:t>, muestren la información correcta conforme a la clasificación "</w:t>
      </w:r>
      <w:proofErr w:type="spellStart"/>
      <w:r w:rsidRPr="000E7F3A">
        <w:rPr>
          <w:rFonts w:ascii="Calibri" w:eastAsia="Times New Roman" w:hAnsi="Calibri" w:cs="Calibri"/>
          <w:color w:val="000000"/>
          <w:lang w:eastAsia="es-CO"/>
        </w:rPr>
        <w:t>Women</w:t>
      </w:r>
      <w:proofErr w:type="spellEnd"/>
      <w:r w:rsidRPr="000E7F3A">
        <w:rPr>
          <w:rFonts w:ascii="Calibri" w:eastAsia="Times New Roman" w:hAnsi="Calibri" w:cs="Calibri"/>
          <w:color w:val="000000"/>
          <w:lang w:eastAsia="es-CO"/>
        </w:rPr>
        <w:t>","</w:t>
      </w:r>
      <w:proofErr w:type="spellStart"/>
      <w:r w:rsidRPr="000E7F3A">
        <w:rPr>
          <w:rFonts w:ascii="Calibri" w:eastAsia="Times New Roman" w:hAnsi="Calibri" w:cs="Calibri"/>
          <w:color w:val="000000"/>
          <w:lang w:eastAsia="es-CO"/>
        </w:rPr>
        <w:t>dresses</w:t>
      </w:r>
      <w:proofErr w:type="spellEnd"/>
      <w:r w:rsidRPr="000E7F3A">
        <w:rPr>
          <w:rFonts w:ascii="Calibri" w:eastAsia="Times New Roman" w:hAnsi="Calibri" w:cs="Calibri"/>
          <w:color w:val="000000"/>
          <w:lang w:eastAsia="es-CO"/>
        </w:rPr>
        <w:t>", "t-</w:t>
      </w:r>
      <w:proofErr w:type="spellStart"/>
      <w:r w:rsidRPr="000E7F3A">
        <w:rPr>
          <w:rFonts w:ascii="Calibri" w:eastAsia="Times New Roman" w:hAnsi="Calibri" w:cs="Calibri"/>
          <w:color w:val="000000"/>
          <w:lang w:eastAsia="es-CO"/>
        </w:rPr>
        <w:t>shirts</w:t>
      </w:r>
      <w:proofErr w:type="spellEnd"/>
      <w:r w:rsidRPr="000E7F3A">
        <w:rPr>
          <w:rFonts w:ascii="Calibri" w:eastAsia="Times New Roman" w:hAnsi="Calibri" w:cs="Calibri"/>
          <w:color w:val="000000"/>
          <w:lang w:eastAsia="es-CO"/>
        </w:rPr>
        <w:t>"</w:t>
      </w:r>
    </w:p>
    <w:p w:rsidR="000E7F3A" w:rsidRDefault="000E7F3A" w:rsidP="000E7F3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</w:p>
    <w:tbl>
      <w:tblPr>
        <w:tblW w:w="890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9"/>
        <w:gridCol w:w="3431"/>
        <w:gridCol w:w="4648"/>
      </w:tblGrid>
      <w:tr w:rsidR="000E7F3A" w:rsidRPr="000E7F3A" w:rsidTr="000E7F3A">
        <w:trPr>
          <w:trHeight w:val="300"/>
        </w:trPr>
        <w:tc>
          <w:tcPr>
            <w:tcW w:w="711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0E7F3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TestStep</w:t>
            </w:r>
            <w:proofErr w:type="spellEnd"/>
          </w:p>
        </w:tc>
        <w:tc>
          <w:tcPr>
            <w:tcW w:w="2870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0E7F3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StepAction</w:t>
            </w:r>
            <w:proofErr w:type="spellEnd"/>
          </w:p>
        </w:tc>
        <w:tc>
          <w:tcPr>
            <w:tcW w:w="5327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0E7F3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StepExpected</w:t>
            </w:r>
            <w:proofErr w:type="spellEnd"/>
          </w:p>
        </w:tc>
      </w:tr>
      <w:tr w:rsidR="000E7F3A" w:rsidRPr="000E7F3A" w:rsidTr="000E7F3A">
        <w:trPr>
          <w:trHeight w:val="300"/>
        </w:trPr>
        <w:tc>
          <w:tcPr>
            <w:tcW w:w="711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870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Acceder a la url: http://automationpractice.com/index.php</w:t>
            </w:r>
          </w:p>
        </w:tc>
        <w:tc>
          <w:tcPr>
            <w:tcW w:w="5327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Se muestra la página web en el navegador</w:t>
            </w:r>
          </w:p>
        </w:tc>
      </w:tr>
      <w:tr w:rsidR="000E7F3A" w:rsidRPr="000E7F3A" w:rsidTr="000E7F3A">
        <w:trPr>
          <w:trHeight w:val="300"/>
        </w:trPr>
        <w:tc>
          <w:tcPr>
            <w:tcW w:w="711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870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Hacer clic en el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tab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"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women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"</w:t>
            </w:r>
          </w:p>
        </w:tc>
        <w:tc>
          <w:tcPr>
            <w:tcW w:w="5327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Aparecen las clasificaciones de tops y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dresses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, cada una con sus enlaces de subproductos conforme a lo acordado. Cada enlace muestra los productos respectivos al hacer clic sobre ellos. Aparece un listado de los productos que pertenecen a esta categoría con su imagen respectiva, así como las opciones de adicionar al carro, mas, cambiar color, y se muestra si está o no en el stock. También aparece la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opcion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adicionarlo a la lista de deseos y adicionar para comparar</w:t>
            </w:r>
          </w:p>
        </w:tc>
        <w:bookmarkStart w:id="0" w:name="_GoBack"/>
        <w:bookmarkEnd w:id="0"/>
      </w:tr>
      <w:tr w:rsidR="000E7F3A" w:rsidRPr="000E7F3A" w:rsidTr="000E7F3A">
        <w:trPr>
          <w:trHeight w:val="300"/>
        </w:trPr>
        <w:tc>
          <w:tcPr>
            <w:tcW w:w="711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870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Hacer clic en el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tab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"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dresses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"</w:t>
            </w:r>
          </w:p>
        </w:tc>
        <w:tc>
          <w:tcPr>
            <w:tcW w:w="5327" w:type="dxa"/>
            <w:shd w:val="clear" w:color="auto" w:fill="auto"/>
            <w:noWrap/>
            <w:vAlign w:val="bottom"/>
            <w:hideMark/>
          </w:tcPr>
          <w:p w:rsidR="000E7F3A" w:rsidRPr="000E7F3A" w:rsidRDefault="000E7F3A" w:rsidP="000E7F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Aparecen las clasificaciones de: casual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dresses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,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evening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dresses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,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summer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dresses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. Al hacer clic sobre estos, aparecen los productos de cada categoría respectivamente. Aparece un listado de los productos que pertenecen a esta categoría con su imagen respectiva, así como las opciones de adicionar al carro, mas, cambiar color, y se muestra si está o no en el stock. También aparece </w:t>
            </w:r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la </w:t>
            </w:r>
            <w:proofErr w:type="spellStart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>opcion</w:t>
            </w:r>
            <w:proofErr w:type="spellEnd"/>
            <w:r w:rsidRPr="000E7F3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adicionarlo a la lista de deseos y adicionar para comparar</w:t>
            </w:r>
          </w:p>
        </w:tc>
      </w:tr>
    </w:tbl>
    <w:p w:rsidR="000E7F3A" w:rsidRPr="000E7F3A" w:rsidRDefault="000E7F3A" w:rsidP="000E7F3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</w:p>
    <w:p w:rsidR="00CA6485" w:rsidRDefault="00CA6485"/>
    <w:p w:rsidR="00CA6485" w:rsidRDefault="00CA6485">
      <w:r w:rsidRPr="00CA6485">
        <w:rPr>
          <w:noProof/>
          <w:lang w:eastAsia="es-CO"/>
        </w:rPr>
        <w:drawing>
          <wp:inline distT="0" distB="0" distL="0" distR="0" wp14:anchorId="47CF787B" wp14:editId="08796796">
            <wp:extent cx="5612130" cy="26739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85" w:rsidRDefault="00CA6485"/>
    <w:p w:rsidR="00CA6485" w:rsidRDefault="00CA6485">
      <w:r w:rsidRPr="00CA6485">
        <w:rPr>
          <w:noProof/>
          <w:lang w:eastAsia="es-CO"/>
        </w:rPr>
        <w:drawing>
          <wp:inline distT="0" distB="0" distL="0" distR="0" wp14:anchorId="1F373AD8" wp14:editId="6653A2F9">
            <wp:extent cx="5612130" cy="19589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85" w:rsidRDefault="00CA6485"/>
    <w:p w:rsidR="00CA6485" w:rsidRDefault="00CA6485">
      <w:r w:rsidRPr="00CA6485">
        <w:rPr>
          <w:noProof/>
          <w:lang w:eastAsia="es-CO"/>
        </w:rPr>
        <w:lastRenderedPageBreak/>
        <w:drawing>
          <wp:inline distT="0" distB="0" distL="0" distR="0" wp14:anchorId="63F1F6DF" wp14:editId="5021130A">
            <wp:extent cx="5612130" cy="22459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4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4A0C"/>
    <w:rsid w:val="000E7F3A"/>
    <w:rsid w:val="00174A0C"/>
    <w:rsid w:val="00815674"/>
    <w:rsid w:val="009F346A"/>
    <w:rsid w:val="00A03989"/>
    <w:rsid w:val="00A80C12"/>
    <w:rsid w:val="00CA6485"/>
    <w:rsid w:val="00DF7F47"/>
    <w:rsid w:val="00E41486"/>
    <w:rsid w:val="00F83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2EC3F5-96D2-48FA-86E6-8DDBD2A8A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80C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6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461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M</dc:creator>
  <cp:keywords/>
  <dc:description/>
  <cp:lastModifiedBy>Catalina M</cp:lastModifiedBy>
  <cp:revision>7</cp:revision>
  <dcterms:created xsi:type="dcterms:W3CDTF">2020-09-22T00:24:00Z</dcterms:created>
  <dcterms:modified xsi:type="dcterms:W3CDTF">2021-02-16T16:30:00Z</dcterms:modified>
</cp:coreProperties>
</file>