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FE" w:rsidRDefault="009A61FE" w:rsidP="009A61FE">
      <w:pPr>
        <w:rPr>
          <w:rFonts w:ascii="Arial" w:eastAsia="Calibri" w:hAnsi="Arial" w:cs="Arial"/>
          <w:b/>
          <w:bCs/>
          <w:sz w:val="20"/>
          <w:szCs w:val="20"/>
          <w:lang w:eastAsia="es-CO"/>
        </w:rPr>
      </w:pPr>
      <w:r>
        <w:rPr>
          <w:rFonts w:ascii="Arial" w:eastAsia="Calibri" w:hAnsi="Arial" w:cs="Arial"/>
          <w:b/>
          <w:bCs/>
          <w:sz w:val="20"/>
          <w:szCs w:val="20"/>
          <w:lang w:eastAsia="es-CO"/>
        </w:rPr>
        <w:t>Catalina Mejía Merino</w:t>
      </w:r>
    </w:p>
    <w:p w:rsidR="009A61FE" w:rsidRDefault="009A61FE" w:rsidP="009A61FE">
      <w:r w:rsidRPr="009A61FE">
        <w:rPr>
          <w:rFonts w:ascii="Arial" w:eastAsia="Calibri" w:hAnsi="Arial" w:cs="Arial"/>
          <w:b/>
          <w:bCs/>
          <w:sz w:val="20"/>
          <w:szCs w:val="20"/>
          <w:lang w:eastAsia="es-CO"/>
        </w:rPr>
        <w:t>Solución</w:t>
      </w:r>
      <w:r>
        <w:t>:</w:t>
      </w:r>
    </w:p>
    <w:p w:rsidR="009A61FE" w:rsidRDefault="009A61FE" w:rsidP="009A61F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tácticos: </w:t>
      </w:r>
    </w:p>
    <w:p w:rsidR="009A61FE" w:rsidRDefault="009A61FE" w:rsidP="009A61FE">
      <w:pPr>
        <w:pStyle w:val="Prrafodelista"/>
        <w:rPr>
          <w:rFonts w:ascii="Arial" w:hAnsi="Arial" w:cs="Arial"/>
          <w:b/>
          <w:bCs/>
          <w:sz w:val="20"/>
          <w:szCs w:val="20"/>
          <w:lang w:eastAsia="es-CO"/>
        </w:rPr>
      </w:pPr>
    </w:p>
    <w:p w:rsid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Determine que debe probar (Para esto puede explorar la sección como guste y parta de la condición de que existen errores) para asegurar que se cumple con el mínimo de calidad.</w:t>
      </w:r>
    </w:p>
    <w:p w:rsid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 w:rsidRPr="009A61FE">
        <w:rPr>
          <w:rFonts w:ascii="Arial" w:hAnsi="Arial" w:cs="Arial"/>
          <w:sz w:val="20"/>
          <w:szCs w:val="20"/>
        </w:rPr>
        <w:t>R= Se probarán funcionalidades relacionadas con el loguin, registro de usuario. Proceso de selección de productos  y adicionarlos al carro de compras</w:t>
      </w:r>
    </w:p>
    <w:p w:rsid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Considere la creación de casos de prueba. (Considerar pasos si es necesario)</w:t>
      </w:r>
    </w:p>
    <w:p w:rsid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 w:rsidRPr="009A61FE">
        <w:rPr>
          <w:rFonts w:ascii="Arial" w:hAnsi="Arial" w:cs="Arial"/>
          <w:sz w:val="20"/>
          <w:szCs w:val="20"/>
        </w:rPr>
        <w:t>R= Se adjunta archivo Excel separado por Hojas, donde cada una corresponde a casos de prueba para web. IOS, Android. Se relaciona en la columna “outcome” si pasa o no la prueba</w:t>
      </w: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De estos casos, clasifique que casos son automatizables y no automatizables.</w:t>
      </w:r>
    </w:p>
    <w:p w:rsid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 w:rsidRPr="009A61FE">
        <w:rPr>
          <w:rFonts w:ascii="Arial" w:hAnsi="Arial" w:cs="Arial"/>
          <w:sz w:val="20"/>
          <w:szCs w:val="20"/>
        </w:rPr>
        <w:t>R= En el Excel adjunto, se especifica cuáles serán automatizados</w:t>
      </w:r>
    </w:p>
    <w:p w:rsidR="009A61FE" w:rsidRPr="009A61FE" w:rsidRDefault="009A61FE" w:rsidP="009A61FE">
      <w:pPr>
        <w:pStyle w:val="Prrafodelista"/>
        <w:tabs>
          <w:tab w:val="left" w:pos="3615"/>
        </w:tabs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ab/>
      </w:r>
    </w:p>
    <w:p w:rsid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Indique si existen y cuáles son las precondiciones para ejecutar los casos de prueba.</w:t>
      </w:r>
    </w:p>
    <w:p w:rsidR="009A61FE" w:rsidRPr="009A61FE" w:rsidRDefault="009A61FE" w:rsidP="009A61FE">
      <w:pPr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sz w:val="20"/>
          <w:szCs w:val="20"/>
        </w:rPr>
        <w:t>R= En el Excel adjunto, se especifica</w:t>
      </w:r>
      <w:r>
        <w:rPr>
          <w:rFonts w:ascii="Arial" w:hAnsi="Arial" w:cs="Arial"/>
          <w:sz w:val="20"/>
          <w:szCs w:val="20"/>
        </w:rPr>
        <w:t xml:space="preserve"> en la columna Precondition este ítem para cada caso de prueba</w:t>
      </w:r>
    </w:p>
    <w:p w:rsid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Presente estadísticas de prueba que permitan describir la conclusión de un indicador que defina.</w:t>
      </w:r>
    </w:p>
    <w:p w:rsid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 w:rsidRPr="009A61FE">
        <w:rPr>
          <w:rFonts w:ascii="Arial" w:hAnsi="Arial" w:cs="Arial"/>
          <w:sz w:val="20"/>
          <w:szCs w:val="20"/>
        </w:rPr>
        <w:t>R= para las pruebas manuales, se adjunta un informe  en Word “Informe de Avance_Pruebas_New Experience”</w:t>
      </w:r>
      <w:r>
        <w:rPr>
          <w:rFonts w:ascii="Arial" w:hAnsi="Arial" w:cs="Arial"/>
          <w:sz w:val="20"/>
          <w:szCs w:val="20"/>
        </w:rPr>
        <w:t>. Para las automatizadas, se adjunta reporte resultante de la automatización aplicada</w:t>
      </w:r>
    </w:p>
    <w:p w:rsidR="009A61FE" w:rsidRPr="009A61FE" w:rsidRDefault="009A61FE" w:rsidP="009A61FE">
      <w:pPr>
        <w:pStyle w:val="Prrafodelista"/>
        <w:ind w:left="1068"/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9A61FE" w:rsidRPr="009A61FE" w:rsidRDefault="009A61FE" w:rsidP="009A6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Sugiera mejoras al módulo probado.</w:t>
      </w:r>
    </w:p>
    <w:p w:rsidR="00F74174" w:rsidRDefault="009A61FE" w:rsidP="00F74174">
      <w:pPr>
        <w:spacing w:after="0"/>
        <w:ind w:left="1068"/>
      </w:pPr>
      <w:r>
        <w:t>R=</w:t>
      </w:r>
    </w:p>
    <w:p w:rsidR="00F74174" w:rsidRDefault="00F74174" w:rsidP="00F74174">
      <w:pPr>
        <w:spacing w:after="0"/>
        <w:ind w:left="1068"/>
      </w:pPr>
    </w:p>
    <w:p w:rsidR="009A61FE" w:rsidRDefault="009A61FE" w:rsidP="00F74174">
      <w:pPr>
        <w:spacing w:after="0"/>
        <w:ind w:left="1068" w:firstLine="348"/>
      </w:pPr>
      <w:r>
        <w:t xml:space="preserve"> </w:t>
      </w:r>
      <w:r>
        <w:t>1. Implementar la app en Idioma Español</w:t>
      </w:r>
    </w:p>
    <w:p w:rsidR="009A61FE" w:rsidRDefault="009A61FE" w:rsidP="00F74174">
      <w:pPr>
        <w:spacing w:after="0"/>
        <w:ind w:left="1416"/>
      </w:pPr>
      <w:r>
        <w:t xml:space="preserve">2. Las notificaciones </w:t>
      </w:r>
      <w:r>
        <w:t>vía</w:t>
      </w:r>
      <w:r>
        <w:t xml:space="preserve"> e-mail deben ser en español</w:t>
      </w:r>
    </w:p>
    <w:p w:rsidR="009A61FE" w:rsidRDefault="009A61FE" w:rsidP="00F74174">
      <w:pPr>
        <w:spacing w:after="0"/>
        <w:ind w:left="1416"/>
      </w:pPr>
      <w:r>
        <w:t xml:space="preserve">3. Permitir al </w:t>
      </w:r>
      <w:r>
        <w:t>usuario</w:t>
      </w:r>
      <w:r>
        <w:t xml:space="preserve"> personalizar la aplicación con sus colores corporativos </w:t>
      </w:r>
    </w:p>
    <w:p w:rsidR="009A61FE" w:rsidRDefault="000F1B2E" w:rsidP="00F74174">
      <w:pPr>
        <w:spacing w:after="0"/>
        <w:ind w:left="1416"/>
      </w:pPr>
      <w:r>
        <w:t>De</w:t>
      </w:r>
      <w:r w:rsidR="009A61FE">
        <w:t xml:space="preserve"> la marca</w:t>
      </w:r>
    </w:p>
    <w:p w:rsidR="009A61FE" w:rsidRDefault="009A61FE" w:rsidP="009A61FE">
      <w:bookmarkStart w:id="0" w:name="_GoBack"/>
      <w:bookmarkEnd w:id="0"/>
    </w:p>
    <w:p w:rsidR="009A61FE" w:rsidRDefault="009A61FE" w:rsidP="009A61FE"/>
    <w:p w:rsidR="009A61FE" w:rsidRDefault="009A61FE" w:rsidP="009A61FE"/>
    <w:p w:rsidR="009A61FE" w:rsidRDefault="009A61FE" w:rsidP="009A61FE"/>
    <w:p w:rsidR="000F1B2E" w:rsidRPr="000F1B2E" w:rsidRDefault="000F1B2E" w:rsidP="000F1B2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highlight w:val="yellow"/>
          <w:lang w:eastAsia="es-CO"/>
        </w:rPr>
      </w:pPr>
      <w:r w:rsidRPr="000F1B2E">
        <w:rPr>
          <w:rFonts w:ascii="Arial" w:hAnsi="Arial" w:cs="Arial"/>
          <w:b/>
          <w:bCs/>
          <w:sz w:val="20"/>
          <w:szCs w:val="20"/>
          <w:highlight w:val="yellow"/>
          <w:lang w:eastAsia="es-CO"/>
        </w:rPr>
        <w:lastRenderedPageBreak/>
        <w:t xml:space="preserve">Criterios técnicos: </w:t>
      </w:r>
    </w:p>
    <w:p w:rsidR="000F1B2E" w:rsidRPr="000F1B2E" w:rsidRDefault="000F1B2E" w:rsidP="000F1B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0F1B2E">
        <w:rPr>
          <w:rFonts w:ascii="Arial" w:hAnsi="Arial" w:cs="Arial"/>
          <w:sz w:val="20"/>
          <w:szCs w:val="20"/>
          <w:highlight w:val="yellow"/>
        </w:rPr>
        <w:t>Realice la automatización (programación) de los casos de prueba que seleccionó como automatizables. Se requiere implementar el uso de las siguientes Herramientas:</w:t>
      </w:r>
    </w:p>
    <w:p w:rsidR="000F1B2E" w:rsidRPr="000F1B2E" w:rsidRDefault="000F1B2E" w:rsidP="000F1B2E">
      <w:pPr>
        <w:pStyle w:val="Prrafodelista"/>
        <w:ind w:left="1068"/>
        <w:jc w:val="both"/>
        <w:rPr>
          <w:rFonts w:ascii="Arial" w:hAnsi="Arial" w:cs="Arial"/>
          <w:sz w:val="20"/>
          <w:szCs w:val="20"/>
          <w:highlight w:val="yellow"/>
        </w:rPr>
      </w:pP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Lenguaje: Java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Tipo de proyecto: Deseable Gradle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Framework de ejecución: Junit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 xml:space="preserve">Framework de pruebas: </w:t>
      </w:r>
      <w:r w:rsidRPr="000F1B2E">
        <w:rPr>
          <w:rFonts w:ascii="Arial" w:eastAsia="Arial" w:hAnsi="Arial" w:cs="Arial"/>
          <w:color w:val="595959" w:themeColor="text1" w:themeTint="A6"/>
          <w:sz w:val="20"/>
          <w:szCs w:val="20"/>
          <w:highlight w:val="yellow"/>
        </w:rPr>
        <w:t>Serenity/Selenium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Driver o navegador: Chrome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Arquetipo: Page Object Model o Screenplay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Escribir HU en: Cucumber</w:t>
      </w:r>
    </w:p>
    <w:p w:rsidR="000F1B2E" w:rsidRPr="000F1B2E" w:rsidRDefault="000F1B2E" w:rsidP="000F1B2E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  <w:r w:rsidRPr="000F1B2E"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  <w:t>Ejecución: Junit o Jenkins Local</w:t>
      </w:r>
    </w:p>
    <w:p w:rsidR="000F1B2E" w:rsidRPr="000F1B2E" w:rsidRDefault="000F1B2E" w:rsidP="000F1B2E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  <w:highlight w:val="yellow"/>
        </w:rPr>
      </w:pPr>
    </w:p>
    <w:p w:rsidR="000F1B2E" w:rsidRPr="000F1B2E" w:rsidRDefault="000F1B2E" w:rsidP="000F1B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0F1B2E">
        <w:rPr>
          <w:rFonts w:ascii="Arial" w:hAnsi="Arial" w:cs="Arial"/>
          <w:sz w:val="20"/>
          <w:szCs w:val="20"/>
          <w:highlight w:val="yellow"/>
        </w:rPr>
        <w:t>Realice la ejecución de lo automatizado, con sus respectivas evidencias.</w:t>
      </w:r>
    </w:p>
    <w:p w:rsidR="000F1B2E" w:rsidRPr="000F1B2E" w:rsidRDefault="000F1B2E" w:rsidP="000F1B2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0F1B2E">
        <w:rPr>
          <w:rFonts w:ascii="Arial" w:hAnsi="Arial" w:cs="Arial"/>
          <w:sz w:val="20"/>
          <w:szCs w:val="20"/>
          <w:highlight w:val="yellow"/>
        </w:rPr>
        <w:t xml:space="preserve">Colocar el código automatizado en </w:t>
      </w:r>
      <w:r w:rsidRPr="000F1B2E">
        <w:rPr>
          <w:rFonts w:ascii="Arial" w:hAnsi="Arial" w:cs="Arial"/>
          <w:b/>
          <w:bCs/>
          <w:sz w:val="20"/>
          <w:szCs w:val="20"/>
          <w:highlight w:val="yellow"/>
        </w:rPr>
        <w:t xml:space="preserve">github </w:t>
      </w:r>
      <w:r w:rsidRPr="000F1B2E">
        <w:rPr>
          <w:rFonts w:ascii="Arial" w:hAnsi="Arial" w:cs="Arial"/>
          <w:sz w:val="20"/>
          <w:szCs w:val="20"/>
          <w:highlight w:val="yellow"/>
        </w:rPr>
        <w:t>y enviarlo. (Repositorio público)</w:t>
      </w: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// falta </w:t>
      </w: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0F1B2E" w:rsidRPr="000F1B2E" w:rsidRDefault="000F1B2E" w:rsidP="000F1B2E">
      <w:pPr>
        <w:ind w:left="360"/>
        <w:rPr>
          <w:rFonts w:ascii="Arial" w:hAnsi="Arial" w:cs="Arial"/>
          <w:b/>
          <w:bCs/>
          <w:sz w:val="20"/>
          <w:szCs w:val="20"/>
        </w:rPr>
      </w:pPr>
    </w:p>
    <w:p w:rsidR="009A61FE" w:rsidRDefault="009A61FE" w:rsidP="009A61F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Agilismo</w:t>
      </w:r>
    </w:p>
    <w:p w:rsidR="009A61FE" w:rsidRDefault="009A61FE" w:rsidP="009A61FE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:rsidR="009A61FE" w:rsidRPr="009A61FE" w:rsidRDefault="009A61FE" w:rsidP="009A61FE">
      <w:pPr>
        <w:pStyle w:val="Prrafodelista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>De las sugerencias de mejora propuestas, defina historias de usuario que plantearía para un nuevo desarrollo, con sus respectivos criterios de aceptación.</w:t>
      </w:r>
    </w:p>
    <w:p w:rsidR="009A61FE" w:rsidRDefault="009A61FE" w:rsidP="00BF0778">
      <w:pPr>
        <w:ind w:left="1068"/>
      </w:pPr>
      <w:r>
        <w:rPr>
          <w:rFonts w:ascii="Arial" w:hAnsi="Arial" w:cs="Arial"/>
          <w:sz w:val="20"/>
          <w:szCs w:val="20"/>
        </w:rPr>
        <w:t xml:space="preserve">R= </w:t>
      </w:r>
      <w:r>
        <w:t xml:space="preserve">HU de las mejoras propuestas </w:t>
      </w:r>
    </w:p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2720"/>
        <w:gridCol w:w="2600"/>
        <w:gridCol w:w="2960"/>
        <w:gridCol w:w="1320"/>
      </w:tblGrid>
      <w:tr w:rsidR="00BF0778" w:rsidRPr="00BF0778" w:rsidTr="00BF0778">
        <w:trPr>
          <w:trHeight w:val="4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  <w:t>ID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  <w:t>Historia de Usuario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  <w:t>Descripción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  <w:t>Criterios Aceptación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O"/>
              </w:rPr>
              <w:t>Tamaño</w:t>
            </w:r>
          </w:p>
        </w:tc>
      </w:tr>
      <w:tr w:rsidR="00BF0778" w:rsidRPr="00BF0778" w:rsidTr="00BF0778">
        <w:trPr>
          <w:trHeight w:val="346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HU1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COMO Usuario de la aplicación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QUIERO elegir el idioma Español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PARA poder visualizar la información en este idioma además del inglés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  <w:t>Se requiere Habilitar la aplicación para el idioma Español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CA1- Todo lo que se visualice en la aplicación debe estar en Idioma español con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 xml:space="preserve">ortografía y gramática correctos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CA2- Si el usuario quiere volver a mirar el contenido en inglés, debe poder hacerlo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BF0778" w:rsidRPr="00BF0778" w:rsidTr="00BF0778">
        <w:trPr>
          <w:trHeight w:val="283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HU2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COMO Usuario de la aplicación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QUIERO que las notificaciones que se generan me lleguen al correo en español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PARA entender de mejor manera lo que me quieren decir por este medio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  <w:t>Se requiere Habilitar notificaciones enviadas al correo en Idioma español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CA1 - Los emails deben redactarse en español y tener la estructura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definida como se muestra en la plantilla ubicada en la documentación de la HU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BF0778" w:rsidRPr="00BF0778" w:rsidTr="00BF0778">
        <w:trPr>
          <w:trHeight w:val="283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HU3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COMO Usuario admin de la aplicación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 xml:space="preserve">QUIERO poder elegir los colores </w:t>
            </w: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PARA que estén de acuerdo con la marca y así esté más personalizada la aplicación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i/>
                <w:iCs/>
                <w:color w:val="7F7F7F"/>
                <w:sz w:val="24"/>
                <w:szCs w:val="24"/>
                <w:lang w:eastAsia="es-CO"/>
              </w:rPr>
              <w:t>Se requiere permitir al usuario personalizar el diseño de la aplicación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778" w:rsidRPr="00BF0778" w:rsidRDefault="00BF0778" w:rsidP="00BF0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CA1- EL usuario podrá personalizar la aplicación con los colores de su marca y el módulo de configuración inicial deberá permitirle esto y sus cambios se deben ver reflejados de manera correcta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778" w:rsidRPr="00BF0778" w:rsidRDefault="00BF0778" w:rsidP="00BF0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BF07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</w:tbl>
    <w:p w:rsidR="009A61FE" w:rsidRDefault="009A61FE" w:rsidP="009A61FE">
      <w:pPr>
        <w:ind w:left="1068"/>
        <w:rPr>
          <w:rFonts w:ascii="Arial" w:hAnsi="Arial" w:cs="Arial"/>
          <w:sz w:val="20"/>
          <w:szCs w:val="20"/>
        </w:rPr>
      </w:pPr>
    </w:p>
    <w:p w:rsidR="00BF0778" w:rsidRDefault="00BF0778" w:rsidP="009A61FE">
      <w:pPr>
        <w:ind w:left="1068"/>
        <w:rPr>
          <w:rFonts w:ascii="Arial" w:hAnsi="Arial" w:cs="Arial"/>
          <w:sz w:val="20"/>
          <w:szCs w:val="20"/>
        </w:rPr>
      </w:pPr>
    </w:p>
    <w:p w:rsidR="00BF0778" w:rsidRDefault="00BF0778" w:rsidP="009A61FE">
      <w:pPr>
        <w:ind w:left="1068"/>
        <w:rPr>
          <w:rFonts w:ascii="Arial" w:hAnsi="Arial" w:cs="Arial"/>
          <w:sz w:val="20"/>
          <w:szCs w:val="20"/>
        </w:rPr>
      </w:pPr>
    </w:p>
    <w:p w:rsidR="00BF0778" w:rsidRPr="009A61FE" w:rsidRDefault="00BF0778" w:rsidP="009A61FE">
      <w:pPr>
        <w:ind w:left="1068"/>
        <w:rPr>
          <w:rFonts w:ascii="Arial" w:hAnsi="Arial" w:cs="Arial"/>
          <w:sz w:val="20"/>
          <w:szCs w:val="20"/>
        </w:rPr>
      </w:pPr>
    </w:p>
    <w:p w:rsidR="009A61FE" w:rsidRDefault="009A61FE" w:rsidP="009A61FE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lastRenderedPageBreak/>
        <w:t>Teniendo en cuenta que estas historias de usuario se seleccionaron en un sprint, liste que tareas</w:t>
      </w:r>
      <w:r w:rsidRPr="009A61FE">
        <w:rPr>
          <w:rFonts w:ascii="Arial" w:hAnsi="Arial" w:cs="Arial"/>
          <w:b/>
          <w:color w:val="2E74B5" w:themeColor="accent1" w:themeShade="BF"/>
          <w:sz w:val="20"/>
          <w:szCs w:val="20"/>
        </w:rPr>
        <w:t xml:space="preserve"> de prueba</w:t>
      </w: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 xml:space="preserve"> y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A61FE">
        <w:rPr>
          <w:rFonts w:ascii="Arial" w:hAnsi="Arial" w:cs="Arial"/>
          <w:b/>
          <w:bCs/>
          <w:i/>
          <w:iCs/>
          <w:color w:val="2E74B5" w:themeColor="accent1" w:themeShade="BF"/>
          <w:sz w:val="20"/>
          <w:szCs w:val="20"/>
        </w:rPr>
        <w:t>de desarrollo</w:t>
      </w:r>
      <w:r w:rsidRPr="009A61FE">
        <w:rPr>
          <w:rFonts w:ascii="Arial" w:hAnsi="Arial" w:cs="Arial"/>
          <w:color w:val="2E74B5" w:themeColor="accent1" w:themeShade="BF"/>
          <w:sz w:val="20"/>
          <w:szCs w:val="20"/>
        </w:rPr>
        <w:t xml:space="preserve"> son necesarias realizar estas historias.</w:t>
      </w:r>
    </w:p>
    <w:p w:rsidR="00BF0778" w:rsidRDefault="00674FF7" w:rsidP="00BF0778">
      <w:pPr>
        <w:ind w:left="1068"/>
      </w:pPr>
      <w:r>
        <w:t>R</w:t>
      </w:r>
      <w:r w:rsidR="00BF0778">
        <w:t xml:space="preserve"> =</w:t>
      </w:r>
      <w:r w:rsidR="007F259A">
        <w:t xml:space="preserve"> </w:t>
      </w:r>
    </w:p>
    <w:tbl>
      <w:tblPr>
        <w:tblW w:w="808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2080"/>
        <w:gridCol w:w="1200"/>
      </w:tblGrid>
      <w:tr w:rsidR="007F259A" w:rsidRPr="007F259A" w:rsidTr="007F259A">
        <w:trPr>
          <w:trHeight w:val="31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Etapa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Estado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Actualización Documentación Diaria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Seguimiento y Cierre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Análisis de Eventos y estrategia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Comités de Cambio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del set de datos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Diseño de Querys para Set de datos y Smoke test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Documentación y entrega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Seguimiento y Cierre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Elaboración plan de pruebas y cronograma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Planeación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Estimación de Tiempos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Estimación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Gestión de la prueba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Recepción del aplicativo y Lectura documentación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Planeación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Terminada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Regresión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Regresión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Reunión de aprobación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Planeación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casos y aprobación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Smoke Test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Terminada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Diseño de Casos de prueba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3C4BA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Ejecución de casos de prueba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3C4BA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3C4BA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7F259A" w:rsidRPr="007F259A" w:rsidTr="007F259A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Default="007F259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Diseño de Script para automatización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3C4BA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59A" w:rsidRPr="007F259A" w:rsidRDefault="003C4BAA" w:rsidP="007F2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259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</w:tbl>
    <w:p w:rsidR="007F259A" w:rsidRDefault="007F259A" w:rsidP="00BF0778">
      <w:pPr>
        <w:ind w:left="1068"/>
      </w:pPr>
    </w:p>
    <w:p w:rsidR="00674FF7" w:rsidRDefault="00674FF7" w:rsidP="00BF0778">
      <w:pPr>
        <w:ind w:left="1068"/>
      </w:pPr>
    </w:p>
    <w:p w:rsidR="00674FF7" w:rsidRDefault="00674FF7" w:rsidP="00BF0778">
      <w:pPr>
        <w:ind w:left="1068"/>
      </w:pPr>
    </w:p>
    <w:p w:rsidR="00674FF7" w:rsidRPr="00EA0BCB" w:rsidRDefault="00674FF7" w:rsidP="00674FF7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Conceptos Programación / CI / CD</w:t>
      </w:r>
    </w:p>
    <w:p w:rsidR="00EA0BCB" w:rsidRDefault="00EA0BCB" w:rsidP="00EA0BCB">
      <w:pPr>
        <w:pStyle w:val="Prrafodelista"/>
        <w:spacing w:after="0"/>
        <w:rPr>
          <w:rFonts w:ascii="Arial" w:eastAsia="Arial" w:hAnsi="Arial" w:cs="Arial"/>
          <w:b/>
          <w:bCs/>
          <w:sz w:val="20"/>
          <w:szCs w:val="20"/>
        </w:rPr>
      </w:pPr>
    </w:p>
    <w:p w:rsidR="00674FF7" w:rsidRDefault="00674FF7" w:rsidP="00674FF7">
      <w:pPr>
        <w:pStyle w:val="Prrafodelista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Describa con sus propias palabras cada uno de los siguientes conceptos:</w:t>
      </w:r>
    </w:p>
    <w:p w:rsidR="00EA0BCB" w:rsidRPr="00674FF7" w:rsidRDefault="00EA0BCB" w:rsidP="00674FF7">
      <w:pPr>
        <w:pStyle w:val="Prrafodelista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Principios SOLID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Patrón Singleton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Patrón FIRST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Patrón AAA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Pull Request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Release Train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Quality Gates</w:t>
      </w:r>
    </w:p>
    <w:p w:rsidR="00674FF7" w:rsidRPr="00674FF7" w:rsidRDefault="00674FF7" w:rsidP="00674FF7">
      <w:pPr>
        <w:pStyle w:val="Prrafodelista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 w:rsidRPr="00674FF7">
        <w:rPr>
          <w:rFonts w:ascii="Arial" w:hAnsi="Arial" w:cs="Arial"/>
          <w:color w:val="2E74B5" w:themeColor="accent1" w:themeShade="BF"/>
          <w:sz w:val="20"/>
          <w:szCs w:val="20"/>
        </w:rPr>
        <w:t>Diferencias servicios SOAP / REST</w:t>
      </w:r>
    </w:p>
    <w:p w:rsidR="00674FF7" w:rsidRDefault="00674FF7" w:rsidP="00674FF7">
      <w:pPr>
        <w:ind w:left="708"/>
      </w:pPr>
    </w:p>
    <w:p w:rsidR="00674FF7" w:rsidRDefault="00674FF7" w:rsidP="00674FF7">
      <w:pPr>
        <w:ind w:left="708"/>
      </w:pPr>
    </w:p>
    <w:p w:rsidR="00674FF7" w:rsidRDefault="00674FF7" w:rsidP="00674FF7">
      <w:pPr>
        <w:ind w:left="708"/>
      </w:pPr>
    </w:p>
    <w:p w:rsidR="009A61FE" w:rsidRDefault="00674FF7" w:rsidP="00674FF7">
      <w:pPr>
        <w:ind w:left="708"/>
      </w:pPr>
      <w:r>
        <w:lastRenderedPageBreak/>
        <w:t>R=</w:t>
      </w:r>
    </w:p>
    <w:p w:rsidR="009A61FE" w:rsidRDefault="009A61FE" w:rsidP="00674FF7">
      <w:pPr>
        <w:pStyle w:val="Prrafodelista"/>
        <w:numPr>
          <w:ilvl w:val="0"/>
          <w:numId w:val="6"/>
        </w:numPr>
      </w:pPr>
      <w:r w:rsidRPr="00674FF7">
        <w:rPr>
          <w:b/>
        </w:rPr>
        <w:t>Principios SOLID</w:t>
      </w:r>
      <w:r>
        <w:t xml:space="preserve">: son necesarios para que se puedan crear desarrollos de software de una manera </w:t>
      </w:r>
      <w:r w:rsidR="000F1B2E">
        <w:t>más</w:t>
      </w:r>
      <w:r>
        <w:t xml:space="preserve"> </w:t>
      </w:r>
      <w:r w:rsidR="000F1B2E">
        <w:t>fácil</w:t>
      </w:r>
      <w:r>
        <w:t xml:space="preserve"> de entender por otros de manera estructurada y clara y </w:t>
      </w:r>
      <w:r w:rsidR="000F1B2E">
        <w:t>más</w:t>
      </w:r>
      <w:r>
        <w:t xml:space="preserve"> </w:t>
      </w:r>
      <w:r w:rsidR="000F1B2E">
        <w:t>fáciles</w:t>
      </w:r>
      <w:r>
        <w:t xml:space="preserve"> de darles soporte o mantenimiento</w:t>
      </w:r>
      <w:r w:rsidR="00674FF7">
        <w:t xml:space="preserve"> </w:t>
      </w:r>
      <w:r>
        <w:t xml:space="preserve">ante los cambios que pueda presentar </w:t>
      </w:r>
      <w:r w:rsidR="000F1B2E">
        <w:t>así</w:t>
      </w:r>
      <w:r>
        <w:t xml:space="preserve"> como poder reusar el código y usar la </w:t>
      </w:r>
      <w:r w:rsidR="00674FF7">
        <w:t xml:space="preserve">encapsulación </w:t>
      </w:r>
      <w:r>
        <w:t xml:space="preserve">Se usa en la </w:t>
      </w:r>
      <w:r w:rsidR="000F1B2E">
        <w:t>orientación</w:t>
      </w:r>
      <w:r>
        <w:t xml:space="preserve"> a objetos cuando se agrupan funcionalidades </w:t>
      </w:r>
      <w:r w:rsidR="000F1B2E">
        <w:t>según</w:t>
      </w:r>
      <w:r>
        <w:t xml:space="preserve"> sus caracteristicasSe deben aplicar estos principios que son unas características que se deben cumplir, son 5: responsabilidad </w:t>
      </w:r>
      <w:r w:rsidR="000F1B2E">
        <w:t>única</w:t>
      </w:r>
      <w:r>
        <w:t xml:space="preserve">, (cada clase se responsabiliza de una sola cosa)abierto o cerrado, (las entidades deben estar abiertas a </w:t>
      </w:r>
      <w:r w:rsidR="000F1B2E">
        <w:t>extensión</w:t>
      </w:r>
      <w:r>
        <w:t xml:space="preserve"> y cerradas para</w:t>
      </w:r>
      <w:r w:rsidR="00674FF7">
        <w:t xml:space="preserve"> </w:t>
      </w:r>
      <w:r w:rsidR="000F1B2E">
        <w:t>modificación</w:t>
      </w:r>
      <w:r>
        <w:t xml:space="preserve">, es decir, se puede heredar o extender de ellas pero no modificarlas en si </w:t>
      </w:r>
      <w:r w:rsidR="000F1B2E">
        <w:t>porque</w:t>
      </w:r>
      <w:r>
        <w:t xml:space="preserve"> es posible que la usen otras mas)</w:t>
      </w:r>
      <w:r w:rsidR="00674FF7">
        <w:t xml:space="preserve"> </w:t>
      </w:r>
      <w:r w:rsidR="000F1B2E">
        <w:t>sustitución</w:t>
      </w:r>
      <w:r>
        <w:t xml:space="preserve"> de liskov, (es importante en la </w:t>
      </w:r>
      <w:r w:rsidR="000F1B2E">
        <w:t>jerarquía</w:t>
      </w:r>
      <w:r>
        <w:t xml:space="preserve"> de </w:t>
      </w:r>
      <w:r w:rsidR="000F1B2E">
        <w:t>clases</w:t>
      </w:r>
      <w:r>
        <w:t xml:space="preserve">, ya que una subclase se puede </w:t>
      </w:r>
      <w:r w:rsidR="000F1B2E">
        <w:t>reemplazar</w:t>
      </w:r>
      <w:r>
        <w:t xml:space="preserve"> por su superclase si no se </w:t>
      </w:r>
      <w:r w:rsidR="000F1B2E">
        <w:t>cumple, no</w:t>
      </w:r>
      <w:r>
        <w:t xml:space="preserve"> es</w:t>
      </w:r>
      <w:r w:rsidR="00674FF7">
        <w:t xml:space="preserve"> </w:t>
      </w:r>
      <w:r>
        <w:t>de calidad el software)</w:t>
      </w:r>
      <w:r w:rsidR="00674FF7">
        <w:t xml:space="preserve"> </w:t>
      </w:r>
      <w:r w:rsidR="000F1B2E">
        <w:t>segregación</w:t>
      </w:r>
      <w:r>
        <w:t xml:space="preserve"> de la interfaz,(el usuario no debe depender de interfaces que no usa) </w:t>
      </w:r>
      <w:r w:rsidR="000F1B2E">
        <w:t>inversión</w:t>
      </w:r>
      <w:r>
        <w:t xml:space="preserve"> de </w:t>
      </w:r>
      <w:r w:rsidR="000F1B2E">
        <w:t>dependencia</w:t>
      </w:r>
      <w:r>
        <w:t xml:space="preserve"> (en las abstracciones deben estar ubicadas las dependencias</w:t>
      </w:r>
      <w:r w:rsidR="00674FF7">
        <w:t xml:space="preserve">. </w:t>
      </w:r>
      <w:r>
        <w:t xml:space="preserve">Los módulos de alto nivel no deberían depender de módulos de bajo nivel. Ambos deberían depender de </w:t>
      </w:r>
      <w:r w:rsidR="000F1B2E">
        <w:t>abstracciones. Las</w:t>
      </w:r>
      <w:r>
        <w:t xml:space="preserve"> abstracciones no deben cambiar si cambian los detalles sino que los detalles deberían depender de ellas por que en la </w:t>
      </w:r>
      <w:r w:rsidR="000F1B2E">
        <w:t>abstracción</w:t>
      </w:r>
      <w:r>
        <w:t xml:space="preserve"> esta la </w:t>
      </w:r>
      <w:r w:rsidR="000F1B2E">
        <w:t>lógica</w:t>
      </w:r>
    </w:p>
    <w:p w:rsidR="009A61FE" w:rsidRDefault="009A61FE" w:rsidP="009A61FE"/>
    <w:p w:rsidR="009A61FE" w:rsidRDefault="009A61FE" w:rsidP="00674FF7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>Patrón Singleton:</w:t>
      </w:r>
      <w:r>
        <w:t xml:space="preserve"> es un patrón de diseño que indica que solo</w:t>
      </w:r>
      <w:r w:rsidR="00674FF7">
        <w:t xml:space="preserve"> </w:t>
      </w:r>
      <w:r>
        <w:t xml:space="preserve">se puede tener una instancia de una clase que aplica a toda la </w:t>
      </w:r>
      <w:r w:rsidR="000F1B2E">
        <w:t>aplicación</w:t>
      </w:r>
      <w:r>
        <w:t>.</w:t>
      </w:r>
      <w:r w:rsidR="00674FF7">
        <w:t xml:space="preserve"> </w:t>
      </w:r>
      <w:r>
        <w:t xml:space="preserve">se usa "new", </w:t>
      </w:r>
      <w:r w:rsidR="000F1B2E">
        <w:t>además</w:t>
      </w:r>
      <w:r>
        <w:t xml:space="preserve"> se impone un constructor privado y un </w:t>
      </w:r>
      <w:r w:rsidR="000F1B2E">
        <w:t>método</w:t>
      </w:r>
      <w:r>
        <w:t xml:space="preserve"> estático.</w:t>
      </w:r>
      <w:r w:rsidR="00674FF7">
        <w:t xml:space="preserve"> </w:t>
      </w:r>
      <w:r>
        <w:t xml:space="preserve">se usa con el fin de que solo haya una única instancia de una clase con una referencia </w:t>
      </w:r>
      <w:r w:rsidR="000F1B2E">
        <w:t>única</w:t>
      </w:r>
      <w:r>
        <w:t xml:space="preserve"> que la distinga en toda la </w:t>
      </w:r>
      <w:r w:rsidR="000F1B2E">
        <w:t>aplicación</w:t>
      </w:r>
      <w:r>
        <w:t xml:space="preserve"> y </w:t>
      </w:r>
      <w:r w:rsidR="000F1B2E">
        <w:t>así</w:t>
      </w:r>
      <w:r>
        <w:t xml:space="preserve"> evita duplicidad</w:t>
      </w:r>
    </w:p>
    <w:p w:rsidR="009A61FE" w:rsidRDefault="009A61FE" w:rsidP="00674FF7">
      <w:pPr>
        <w:ind w:left="708"/>
      </w:pPr>
    </w:p>
    <w:p w:rsidR="009A61FE" w:rsidRDefault="009A61FE" w:rsidP="00674FF7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>Patrón FIRST:</w:t>
      </w:r>
      <w:r>
        <w:t xml:space="preserve"> un </w:t>
      </w:r>
      <w:r w:rsidR="000F1B2E">
        <w:t>patrón</w:t>
      </w:r>
      <w:r>
        <w:t xml:space="preserve"> de diseño es una forma estandarizada de resolver los problemas que </w:t>
      </w:r>
      <w:r w:rsidR="000F1B2E">
        <w:t>más</w:t>
      </w:r>
      <w:r>
        <w:t xml:space="preserve"> se dan o se presentan</w:t>
      </w:r>
      <w:r w:rsidR="00674FF7">
        <w:t xml:space="preserve"> </w:t>
      </w:r>
      <w:r>
        <w:t xml:space="preserve">cuando se desarrolla un software, se usa el </w:t>
      </w:r>
      <w:r w:rsidR="000F1B2E">
        <w:t>patrón</w:t>
      </w:r>
      <w:r>
        <w:t xml:space="preserve"> first para usar</w:t>
      </w:r>
      <w:r w:rsidR="00674FF7">
        <w:t xml:space="preserve"> </w:t>
      </w:r>
      <w:r>
        <w:t xml:space="preserve">5 </w:t>
      </w:r>
      <w:r w:rsidR="000F1B2E">
        <w:t>características</w:t>
      </w:r>
      <w:r>
        <w:t xml:space="preserve"> que se deben cumplir cuando se hacen pruebas unitarias con calidad, estas son (rapido,independiente, repetible, </w:t>
      </w:r>
      <w:r w:rsidR="000F1B2E">
        <w:t>auto evaluable</w:t>
      </w:r>
      <w:r>
        <w:t xml:space="preserve"> y oportuno)si se aplican de manera correcta evita errores en </w:t>
      </w:r>
      <w:r w:rsidR="000F1B2E">
        <w:t>producción</w:t>
      </w:r>
      <w:r>
        <w:t xml:space="preserve"> </w:t>
      </w:r>
    </w:p>
    <w:p w:rsidR="00674FF7" w:rsidRDefault="00674FF7" w:rsidP="00674FF7">
      <w:pPr>
        <w:pStyle w:val="Prrafodelista"/>
      </w:pPr>
    </w:p>
    <w:p w:rsidR="00674FF7" w:rsidRDefault="009A61FE" w:rsidP="00447391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>Patrón AAA:</w:t>
      </w:r>
      <w:r>
        <w:t xml:space="preserve"> es una buena práctica para las pruebas unitarias que se consiste en repartir una prueba unitaria en 3 partes, Arrange, Act, Assert. (AAA)</w:t>
      </w:r>
      <w:r w:rsidR="00674FF7">
        <w:t xml:space="preserve"> </w:t>
      </w:r>
    </w:p>
    <w:p w:rsidR="00674FF7" w:rsidRDefault="00674FF7" w:rsidP="00674FF7">
      <w:pPr>
        <w:pStyle w:val="Prrafodelista"/>
        <w:spacing w:after="0"/>
      </w:pPr>
    </w:p>
    <w:p w:rsidR="009A61FE" w:rsidRDefault="009A61FE" w:rsidP="00674FF7">
      <w:pPr>
        <w:pStyle w:val="Prrafodelista"/>
        <w:numPr>
          <w:ilvl w:val="1"/>
          <w:numId w:val="9"/>
        </w:numPr>
        <w:spacing w:after="0"/>
      </w:pPr>
      <w:r>
        <w:t>Arrange organiza o inicializa los objetos</w:t>
      </w:r>
      <w:r w:rsidR="00674FF7">
        <w:t xml:space="preserve"> </w:t>
      </w:r>
      <w:r>
        <w:t xml:space="preserve">y hace que se den valores a los datos. </w:t>
      </w:r>
    </w:p>
    <w:p w:rsidR="00674FF7" w:rsidRDefault="009A61FE" w:rsidP="00674FF7">
      <w:pPr>
        <w:pStyle w:val="Prrafodelista"/>
        <w:numPr>
          <w:ilvl w:val="1"/>
          <w:numId w:val="9"/>
        </w:numPr>
        <w:spacing w:after="0"/>
      </w:pPr>
      <w:r>
        <w:t xml:space="preserve">Act, llama al </w:t>
      </w:r>
      <w:r w:rsidR="000F1B2E">
        <w:t>método</w:t>
      </w:r>
      <w:r>
        <w:t xml:space="preserve"> a probar teniendo ya listos los </w:t>
      </w:r>
      <w:r w:rsidR="000F1B2E">
        <w:t>parámetros</w:t>
      </w:r>
      <w:r>
        <w:t xml:space="preserve"> </w:t>
      </w:r>
    </w:p>
    <w:p w:rsidR="009A61FE" w:rsidRDefault="009A61FE" w:rsidP="00674FF7">
      <w:pPr>
        <w:pStyle w:val="Prrafodelista"/>
        <w:numPr>
          <w:ilvl w:val="1"/>
          <w:numId w:val="9"/>
        </w:numPr>
        <w:spacing w:after="0"/>
      </w:pPr>
      <w:r>
        <w:t xml:space="preserve">Assert, es la </w:t>
      </w:r>
      <w:r w:rsidR="000F1B2E">
        <w:t>confirmación</w:t>
      </w:r>
      <w:r>
        <w:t xml:space="preserve">, </w:t>
      </w:r>
      <w:r w:rsidR="00674FF7">
        <w:t xml:space="preserve">de que lo que se </w:t>
      </w:r>
      <w:r w:rsidR="000F1B2E">
        <w:t>probó</w:t>
      </w:r>
      <w:r w:rsidR="00674FF7">
        <w:t xml:space="preserve"> </w:t>
      </w:r>
      <w:r w:rsidR="000F1B2E">
        <w:t>está</w:t>
      </w:r>
      <w:r w:rsidR="00674FF7">
        <w:t xml:space="preserve"> bien</w:t>
      </w:r>
    </w:p>
    <w:p w:rsidR="009A61FE" w:rsidRDefault="009A61FE" w:rsidP="009A61FE"/>
    <w:p w:rsidR="009A61FE" w:rsidRDefault="009A61FE" w:rsidP="009A61FE"/>
    <w:p w:rsidR="009A61FE" w:rsidRDefault="009A61FE" w:rsidP="00674FF7">
      <w:pPr>
        <w:pStyle w:val="Prrafodelista"/>
        <w:numPr>
          <w:ilvl w:val="0"/>
          <w:numId w:val="6"/>
        </w:numPr>
      </w:pPr>
      <w:r w:rsidRPr="00674FF7">
        <w:rPr>
          <w:b/>
        </w:rPr>
        <w:lastRenderedPageBreak/>
        <w:t>Pull Request</w:t>
      </w:r>
      <w:r w:rsidR="00674FF7" w:rsidRPr="00674FF7">
        <w:rPr>
          <w:b/>
        </w:rPr>
        <w:t>:</w:t>
      </w:r>
      <w:r w:rsidR="00674FF7">
        <w:t xml:space="preserve"> </w:t>
      </w:r>
      <w:r>
        <w:t xml:space="preserve">Es una </w:t>
      </w:r>
      <w:r w:rsidR="000F1B2E">
        <w:t>acción</w:t>
      </w:r>
      <w:r>
        <w:t xml:space="preserve"> que realiza un desarrollador de software</w:t>
      </w:r>
      <w:r w:rsidR="00674FF7">
        <w:t xml:space="preserve"> </w:t>
      </w:r>
      <w:r>
        <w:t xml:space="preserve">en el momento que acaba de creary hacer pruebas a una funcionalidad o cuando da </w:t>
      </w:r>
      <w:r w:rsidR="000F1B2E">
        <w:t>solución</w:t>
      </w:r>
      <w:r>
        <w:t xml:space="preserve"> a un </w:t>
      </w:r>
      <w:r w:rsidR="000F1B2E">
        <w:t>error entonces</w:t>
      </w:r>
      <w:r>
        <w:t xml:space="preserve"> debe pedir que lo que hizo, se sume al repositorio principal que se tenga en el proyecto</w:t>
      </w:r>
      <w:r w:rsidR="00674FF7">
        <w:t xml:space="preserve"> </w:t>
      </w:r>
      <w:r>
        <w:t xml:space="preserve">Entonces los </w:t>
      </w:r>
      <w:r w:rsidR="000F1B2E">
        <w:t>demás</w:t>
      </w:r>
      <w:r>
        <w:t xml:space="preserve"> desarrolladores pueden revisar el cambio en el software</w:t>
      </w:r>
      <w:r w:rsidR="00674FF7">
        <w:t xml:space="preserve"> </w:t>
      </w:r>
      <w:r>
        <w:t xml:space="preserve">para decir </w:t>
      </w:r>
      <w:r w:rsidR="000F1B2E">
        <w:t>cómo</w:t>
      </w:r>
      <w:r>
        <w:t xml:space="preserve"> les parece  y si les parece bien para aceptarlo o </w:t>
      </w:r>
      <w:r w:rsidR="00674FF7">
        <w:t xml:space="preserve"> </w:t>
      </w:r>
      <w:r>
        <w:t>dar sus comentarios para rechazarlo porque el software se hace en equipo</w:t>
      </w:r>
    </w:p>
    <w:p w:rsidR="00674FF7" w:rsidRDefault="00674FF7" w:rsidP="00674FF7">
      <w:pPr>
        <w:pStyle w:val="Prrafodelista"/>
        <w:ind w:left="1080"/>
      </w:pPr>
    </w:p>
    <w:p w:rsidR="009A61FE" w:rsidRDefault="009A61FE" w:rsidP="008D10EF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>Release Train</w:t>
      </w:r>
      <w:r w:rsidR="00674FF7" w:rsidRPr="00674FF7">
        <w:rPr>
          <w:b/>
        </w:rPr>
        <w:t>:</w:t>
      </w:r>
      <w:r w:rsidR="00674FF7">
        <w:t xml:space="preserve"> </w:t>
      </w:r>
      <w:r>
        <w:t>es un equipo multifuncional con muchas capacidades para dar</w:t>
      </w:r>
      <w:r w:rsidR="00674FF7">
        <w:t xml:space="preserve"> </w:t>
      </w:r>
      <w:r>
        <w:t xml:space="preserve">soluciones que trabaja en grupo apuntando a metas iguales, que sean </w:t>
      </w:r>
      <w:r w:rsidR="00674FF7">
        <w:t xml:space="preserve"> </w:t>
      </w:r>
      <w:r>
        <w:t xml:space="preserve">reales y que se basan en ciertos valores o características. </w:t>
      </w:r>
      <w:r w:rsidR="00674FF7">
        <w:t xml:space="preserve">También </w:t>
      </w:r>
      <w:r>
        <w:t>se conoce como art agile release train, que es efectivo al momento de</w:t>
      </w:r>
      <w:r w:rsidR="00674FF7">
        <w:t xml:space="preserve"> </w:t>
      </w:r>
      <w:r>
        <w:t xml:space="preserve">entregar resultados y operar en equipo. se </w:t>
      </w:r>
      <w:r w:rsidR="000F1B2E">
        <w:t>unen</w:t>
      </w:r>
      <w:r>
        <w:t xml:space="preserve"> bajo una misma </w:t>
      </w:r>
      <w:r w:rsidR="000F1B2E">
        <w:t>misión</w:t>
      </w:r>
      <w:r>
        <w:t xml:space="preserve"> que se despliega en conjunto entregando beneficios a los usuarios </w:t>
      </w:r>
    </w:p>
    <w:p w:rsidR="009A61FE" w:rsidRDefault="009A61FE" w:rsidP="00674FF7">
      <w:pPr>
        <w:spacing w:after="0"/>
      </w:pPr>
    </w:p>
    <w:p w:rsidR="009A61FE" w:rsidRDefault="009A61FE" w:rsidP="00674FF7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>Quality Gates</w:t>
      </w:r>
      <w:r w:rsidR="00674FF7" w:rsidRPr="00674FF7">
        <w:rPr>
          <w:b/>
        </w:rPr>
        <w:t>:</w:t>
      </w:r>
      <w:r w:rsidR="00674FF7">
        <w:t xml:space="preserve"> </w:t>
      </w:r>
      <w:r>
        <w:t xml:space="preserve">es una app que le da a las empresas la </w:t>
      </w:r>
      <w:r w:rsidR="000F1B2E">
        <w:t>opción</w:t>
      </w:r>
      <w:r>
        <w:t xml:space="preserve"> de controlar y revisar la </w:t>
      </w:r>
    </w:p>
    <w:p w:rsidR="009A61FE" w:rsidRDefault="000F1B2E" w:rsidP="00674FF7">
      <w:pPr>
        <w:spacing w:after="0"/>
        <w:ind w:left="1080"/>
      </w:pPr>
      <w:r>
        <w:t>Integridad</w:t>
      </w:r>
      <w:r w:rsidR="009A61FE">
        <w:t xml:space="preserve"> de la calidad de datos para que de una forma continua y eficaz </w:t>
      </w:r>
      <w:r>
        <w:t>efectúe</w:t>
      </w:r>
      <w:r w:rsidR="009A61FE">
        <w:t xml:space="preserve"> la la calidad de la información cuando por ejemplo trabaja</w:t>
      </w:r>
      <w:r w:rsidR="00674FF7">
        <w:t xml:space="preserve"> </w:t>
      </w:r>
      <w:r w:rsidR="009A61FE">
        <w:t>con procesos ETL en conjunto con datos</w:t>
      </w:r>
    </w:p>
    <w:p w:rsidR="00674FF7" w:rsidRDefault="00674FF7" w:rsidP="00674FF7">
      <w:pPr>
        <w:spacing w:after="0"/>
        <w:ind w:left="1080"/>
      </w:pPr>
    </w:p>
    <w:p w:rsidR="009A61FE" w:rsidRDefault="009A61FE" w:rsidP="00BE6C60">
      <w:pPr>
        <w:pStyle w:val="Prrafodelista"/>
        <w:numPr>
          <w:ilvl w:val="0"/>
          <w:numId w:val="6"/>
        </w:numPr>
        <w:spacing w:after="0"/>
      </w:pPr>
      <w:r w:rsidRPr="00674FF7">
        <w:rPr>
          <w:b/>
        </w:rPr>
        <w:t xml:space="preserve">Diferencias servicios SOAP / REST: </w:t>
      </w:r>
      <w:r w:rsidR="00674FF7" w:rsidRPr="00674FF7">
        <w:rPr>
          <w:b/>
        </w:rPr>
        <w:t xml:space="preserve"> SOAP </w:t>
      </w:r>
      <w:r>
        <w:t>(Simple Object Access Protocol)</w:t>
      </w:r>
      <w:r w:rsidR="00674FF7">
        <w:t>; REST (Re</w:t>
      </w:r>
      <w:r>
        <w:t>presentational State Transfer).</w:t>
      </w:r>
      <w:r w:rsidR="00674FF7">
        <w:t xml:space="preserve"> </w:t>
      </w:r>
      <w:r>
        <w:t xml:space="preserve">ambos </w:t>
      </w:r>
      <w:r w:rsidR="000F1B2E">
        <w:t>envían</w:t>
      </w:r>
      <w:r>
        <w:t xml:space="preserve"> y reciben datos o mensajes en </w:t>
      </w:r>
      <w:r w:rsidR="000F1B2E">
        <w:t>línea</w:t>
      </w:r>
      <w:r>
        <w:t xml:space="preserve"> con API pero la diferencia es que </w:t>
      </w:r>
      <w:r w:rsidR="000F1B2E">
        <w:t>Soap</w:t>
      </w:r>
      <w:r>
        <w:t xml:space="preserve"> es un protocolo, rest no lo es, rest es para </w:t>
      </w:r>
      <w:r w:rsidR="00674FF7">
        <w:t>t</w:t>
      </w:r>
      <w:r>
        <w:t>ransfer</w:t>
      </w:r>
      <w:r w:rsidR="000F1B2E">
        <w:t>e</w:t>
      </w:r>
      <w:r>
        <w:t xml:space="preserve">ncia de estado y expone las api </w:t>
      </w:r>
      <w:r w:rsidR="000F1B2E">
        <w:t>públicas para</w:t>
      </w:r>
      <w:r>
        <w:t xml:space="preserve"> mejorar el crud de los datos</w:t>
      </w:r>
      <w:r w:rsidR="00EA0BCB">
        <w:t>,</w:t>
      </w:r>
    </w:p>
    <w:p w:rsidR="009A61FE" w:rsidRDefault="000F1B2E" w:rsidP="00EA0BCB">
      <w:pPr>
        <w:spacing w:after="0"/>
        <w:ind w:left="1080"/>
      </w:pPr>
      <w:r>
        <w:t>Accede</w:t>
      </w:r>
      <w:r w:rsidR="009A61FE">
        <w:t xml:space="preserve"> a recursos con una interfaz y soap es solo de acceso. REst es </w:t>
      </w:r>
      <w:r>
        <w:t>más</w:t>
      </w:r>
      <w:r w:rsidR="009A61FE">
        <w:t xml:space="preserve"> flexible, no define tantos estándares como  soap que es </w:t>
      </w:r>
      <w:r>
        <w:t>más</w:t>
      </w:r>
      <w:r w:rsidR="00674FF7">
        <w:t xml:space="preserve"> </w:t>
      </w:r>
      <w:r w:rsidR="009A61FE">
        <w:t xml:space="preserve">especifico </w:t>
      </w:r>
    </w:p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9A61FE" w:rsidRDefault="009A61FE" w:rsidP="009A61FE"/>
    <w:p w:rsidR="000474F8" w:rsidRPr="009A61FE" w:rsidRDefault="000474F8" w:rsidP="009A61FE"/>
    <w:sectPr w:rsidR="000474F8" w:rsidRPr="009A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AA4836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EE3C80"/>
    <w:multiLevelType w:val="hybridMultilevel"/>
    <w:tmpl w:val="8DA46F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FE"/>
    <w:rsid w:val="000474F8"/>
    <w:rsid w:val="000F1B2E"/>
    <w:rsid w:val="003C4BAA"/>
    <w:rsid w:val="00674FF7"/>
    <w:rsid w:val="007C41B9"/>
    <w:rsid w:val="007F259A"/>
    <w:rsid w:val="009A61FE"/>
    <w:rsid w:val="00BF0778"/>
    <w:rsid w:val="00D9196F"/>
    <w:rsid w:val="00EA0BCB"/>
    <w:rsid w:val="00F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94C09-36EC-4917-8F70-D13FC9FF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1F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1393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</dc:creator>
  <cp:keywords/>
  <dc:description/>
  <cp:lastModifiedBy>Catalina M</cp:lastModifiedBy>
  <cp:revision>6</cp:revision>
  <dcterms:created xsi:type="dcterms:W3CDTF">2021-02-16T19:17:00Z</dcterms:created>
  <dcterms:modified xsi:type="dcterms:W3CDTF">2021-02-16T20:31:00Z</dcterms:modified>
</cp:coreProperties>
</file>