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4752" w14:textId="7BC64108" w:rsidR="001762B1" w:rsidRDefault="001762B1" w:rsidP="001762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5A5A5A"/>
          <w:sz w:val="18"/>
          <w:szCs w:val="18"/>
        </w:rPr>
      </w:pPr>
      <w:r>
        <w:rPr>
          <w:rStyle w:val="normaltextrun"/>
          <w:rFonts w:ascii="Calibri" w:hAnsi="Calibri" w:cs="Calibri"/>
          <w:color w:val="5A5A5A"/>
          <w:sz w:val="28"/>
          <w:szCs w:val="28"/>
        </w:rPr>
        <w:t>Entrevista Nuno Silva</w:t>
      </w:r>
      <w:r>
        <w:rPr>
          <w:rStyle w:val="eop"/>
          <w:rFonts w:ascii="Calibri" w:hAnsi="Calibri" w:cs="Calibri"/>
          <w:b/>
          <w:bCs/>
          <w:color w:val="5A5A5A"/>
          <w:sz w:val="28"/>
          <w:szCs w:val="28"/>
        </w:rPr>
        <w:t> </w:t>
      </w:r>
    </w:p>
    <w:p w14:paraId="3169D694" w14:textId="149FE8DF" w:rsidR="001762B1" w:rsidRDefault="001762B1" w:rsidP="001762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14/12/2022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4459B1AC" w14:textId="77777777" w:rsidR="001762B1" w:rsidRDefault="001762B1" w:rsidP="001762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b/>
          <w:bCs/>
          <w:color w:val="AEAAAA"/>
          <w:sz w:val="22"/>
          <w:szCs w:val="22"/>
        </w:rPr>
        <w:t> </w:t>
      </w:r>
    </w:p>
    <w:p w14:paraId="4001FF62" w14:textId="3C28DBD0" w:rsidR="001762B1" w:rsidRPr="00320B70" w:rsidRDefault="001762B1" w:rsidP="001762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</w:rPr>
      </w:pPr>
      <w:r w:rsidRPr="00320B70">
        <w:rPr>
          <w:rStyle w:val="normaltextrun"/>
          <w:rFonts w:ascii="Calibri" w:hAnsi="Calibri" w:cs="Calibri"/>
          <w:b/>
          <w:bCs/>
          <w:u w:val="single"/>
        </w:rPr>
        <w:t>Pergunta 1:</w:t>
      </w:r>
      <w:r w:rsidRPr="00320B70">
        <w:rPr>
          <w:rStyle w:val="normaltextrun"/>
          <w:rFonts w:ascii="Calibri" w:hAnsi="Calibri" w:cs="Calibri"/>
          <w:b/>
          <w:bCs/>
        </w:rPr>
        <w:t xml:space="preserve"> </w:t>
      </w:r>
      <w:r w:rsidRPr="00320B70">
        <w:rPr>
          <w:rStyle w:val="normaltextrun"/>
          <w:rFonts w:ascii="Calibri" w:hAnsi="Calibri" w:cs="Calibri"/>
          <w:b/>
          <w:bCs/>
          <w:color w:val="000000" w:themeColor="text1"/>
        </w:rPr>
        <w:t>Quem é o cliente interno?</w:t>
      </w:r>
    </w:p>
    <w:p w14:paraId="2864905F" w14:textId="79D6F288" w:rsidR="6C201A6A" w:rsidRDefault="6C201A6A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000000" w:themeColor="text1"/>
        </w:rPr>
      </w:pPr>
    </w:p>
    <w:p w14:paraId="76606667" w14:textId="6EB49C6C" w:rsidR="6C201A6A" w:rsidRPr="00320B70" w:rsidRDefault="70BA4603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</w:rPr>
        <w:t>São todos os colaboradores do BPI.</w:t>
      </w:r>
    </w:p>
    <w:p w14:paraId="68725CD1" w14:textId="5270B45E" w:rsidR="6C201A6A" w:rsidRPr="00320B70" w:rsidRDefault="70BA4603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</w:rPr>
        <w:t>Mesmo os colaboradores de rede podem propor correções.</w:t>
      </w:r>
      <w:r w:rsidR="35C5C199" w:rsidRPr="00320B70">
        <w:rPr>
          <w:rStyle w:val="normaltextrun"/>
          <w:rFonts w:ascii="Calibri" w:hAnsi="Calibri" w:cs="Calibri"/>
          <w:color w:val="3B3838" w:themeColor="background2" w:themeShade="40"/>
        </w:rPr>
        <w:t xml:space="preserve"> Não deixa de ser cliente mas não tem propriamente uma relação direta</w:t>
      </w:r>
    </w:p>
    <w:p w14:paraId="263FA5FA" w14:textId="6A1BE1A6" w:rsidR="6C201A6A" w:rsidRPr="00320B70" w:rsidRDefault="6C201A6A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  <w:u w:val="single"/>
        </w:rPr>
      </w:pPr>
    </w:p>
    <w:p w14:paraId="194B1CC9" w14:textId="6BA9604A" w:rsidR="6C201A6A" w:rsidRPr="00320B70" w:rsidRDefault="35C5C199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  <w:u w:val="single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  <w:u w:val="single"/>
        </w:rPr>
        <w:t>Relação mais recorrente:</w:t>
      </w:r>
    </w:p>
    <w:p w14:paraId="1CFC6587" w14:textId="159B1C5B" w:rsidR="6C201A6A" w:rsidRPr="00320B70" w:rsidRDefault="35C5C199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</w:rPr>
        <w:t>Direções de operações</w:t>
      </w:r>
    </w:p>
    <w:p w14:paraId="10B368B2" w14:textId="6A026979" w:rsidR="6C201A6A" w:rsidRPr="00320B70" w:rsidRDefault="35C5C199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</w:rPr>
        <w:t>Marketings particul e emrp</w:t>
      </w:r>
    </w:p>
    <w:p w14:paraId="16A46672" w14:textId="4FB2122B" w:rsidR="6C201A6A" w:rsidRPr="00320B70" w:rsidRDefault="35C5C199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</w:rPr>
        <w:t>Risco</w:t>
      </w:r>
    </w:p>
    <w:p w14:paraId="4C4B07AD" w14:textId="766E8CAB" w:rsidR="6C201A6A" w:rsidRPr="00320B70" w:rsidRDefault="35C5C199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</w:rPr>
        <w:t>Credito</w:t>
      </w:r>
    </w:p>
    <w:p w14:paraId="2CD1E90C" w14:textId="3A173254" w:rsidR="6C201A6A" w:rsidRPr="00320B70" w:rsidRDefault="35C5C199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</w:rPr>
        <w:t>Conta</w:t>
      </w:r>
    </w:p>
    <w:p w14:paraId="36E84EC5" w14:textId="62122176" w:rsidR="6C201A6A" w:rsidRPr="00320B70" w:rsidRDefault="35C5C199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</w:rPr>
        <w:t>Financeira</w:t>
      </w:r>
    </w:p>
    <w:p w14:paraId="39630587" w14:textId="1E182EC8" w:rsidR="6C201A6A" w:rsidRPr="00320B70" w:rsidRDefault="35C5C199" w:rsidP="6C201A6A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</w:rPr>
        <w:t>Compliance</w:t>
      </w:r>
    </w:p>
    <w:p w14:paraId="29EC6193" w14:textId="77777777" w:rsidR="00241E22" w:rsidRDefault="00241E22" w:rsidP="001762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</w:rPr>
      </w:pPr>
    </w:p>
    <w:p w14:paraId="06858100" w14:textId="77699E57" w:rsidR="001762B1" w:rsidRPr="00320B70" w:rsidRDefault="001762B1" w:rsidP="001762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 w:rsidRPr="00320B70">
        <w:rPr>
          <w:rStyle w:val="normaltextrun"/>
          <w:rFonts w:ascii="Calibri" w:hAnsi="Calibri" w:cs="Calibri"/>
          <w:b/>
          <w:bCs/>
          <w:u w:val="single"/>
        </w:rPr>
        <w:t xml:space="preserve">Pergunta 2: </w:t>
      </w:r>
      <w:r w:rsidRPr="00320B70">
        <w:rPr>
          <w:rStyle w:val="normaltextrun"/>
          <w:rFonts w:ascii="Calibri" w:hAnsi="Calibri" w:cs="Calibri"/>
          <w:b/>
          <w:bCs/>
        </w:rPr>
        <w:t>Quais são as principais queixas que o cliente interno tem?</w:t>
      </w:r>
    </w:p>
    <w:p w14:paraId="6D35720B" w14:textId="77777777" w:rsidR="00241E22" w:rsidRDefault="00241E22" w:rsidP="001762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</w:rPr>
      </w:pPr>
    </w:p>
    <w:p w14:paraId="7F1D431E" w14:textId="002DEBDD" w:rsidR="6C201A6A" w:rsidRPr="00320B70" w:rsidRDefault="4D5682FF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</w:rPr>
        <w:t>Time to market</w:t>
      </w:r>
    </w:p>
    <w:p w14:paraId="0685A8F4" w14:textId="3036C33C" w:rsidR="4D5682FF" w:rsidRPr="00320B70" w:rsidRDefault="4D5682FF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</w:rPr>
        <w:t>Assoberbados por temas legais e regulamentares, de compliance</w:t>
      </w:r>
    </w:p>
    <w:p w14:paraId="2B07841A" w14:textId="7F498F0B" w:rsidR="4D5682FF" w:rsidRPr="00320B70" w:rsidRDefault="4D5682FF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</w:rPr>
        <w:t>Não conseguem, por isso dar a resposta a determinados objetivos como se gostaria</w:t>
      </w:r>
    </w:p>
    <w:p w14:paraId="16D75D3B" w14:textId="031720CE" w:rsidR="7796D56F" w:rsidRPr="00320B70" w:rsidRDefault="7796D56F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b/>
          <w:bCs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b/>
          <w:bCs/>
          <w:color w:val="3B3838" w:themeColor="background2" w:themeShade="40"/>
        </w:rPr>
        <w:t>Estas obrigações legais fazem com que certos projetos fiquem atrasados e causa algum descontentamento nos clientes internos</w:t>
      </w:r>
    </w:p>
    <w:p w14:paraId="7D81C2B1" w14:textId="37833D4E" w:rsidR="7796D56F" w:rsidRPr="00320B70" w:rsidRDefault="7796D56F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</w:rPr>
        <w:t>Não tem que ver com a entrega de um serviço sem qualidade</w:t>
      </w:r>
    </w:p>
    <w:p w14:paraId="1EEF0930" w14:textId="743B37D3" w:rsidR="1450C33F" w:rsidRDefault="1450C33F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</w:rPr>
      </w:pPr>
    </w:p>
    <w:p w14:paraId="175AC8B3" w14:textId="23511A80" w:rsidR="1450C33F" w:rsidRDefault="1450C33F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u w:val="single"/>
        </w:rPr>
      </w:pPr>
    </w:p>
    <w:p w14:paraId="02C4F3B6" w14:textId="6C680284" w:rsidR="001762B1" w:rsidRPr="00320B70" w:rsidRDefault="001762B1" w:rsidP="001762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u w:val="single"/>
        </w:rPr>
      </w:pPr>
      <w:r w:rsidRPr="00320B70">
        <w:rPr>
          <w:rStyle w:val="normaltextrun"/>
          <w:rFonts w:ascii="Calibri" w:hAnsi="Calibri" w:cs="Calibri"/>
          <w:b/>
          <w:bCs/>
          <w:u w:val="single"/>
        </w:rPr>
        <w:t xml:space="preserve">Pergunta 3: </w:t>
      </w:r>
      <w:r w:rsidRPr="00320B70">
        <w:rPr>
          <w:rStyle w:val="normaltextrun"/>
          <w:rFonts w:ascii="Calibri" w:hAnsi="Calibri" w:cs="Calibri"/>
          <w:b/>
          <w:bCs/>
        </w:rPr>
        <w:t>Quais são as maiores dificuldades que a gestão da procura tem?</w:t>
      </w:r>
    </w:p>
    <w:p w14:paraId="469332E9" w14:textId="77777777" w:rsidR="00241E22" w:rsidRDefault="00241E22" w:rsidP="1450C3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</w:rPr>
      </w:pPr>
    </w:p>
    <w:p w14:paraId="7A000737" w14:textId="54AE3526" w:rsidR="6E5DD2D7" w:rsidRPr="00320B70" w:rsidRDefault="6E5DD2D7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  <w:u w:val="single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  <w:u w:val="single"/>
        </w:rPr>
        <w:t>Direção:</w:t>
      </w:r>
    </w:p>
    <w:p w14:paraId="142B27C0" w14:textId="5703229C" w:rsidR="6E5DD2D7" w:rsidRPr="00320B70" w:rsidRDefault="6E5DD2D7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</w:rPr>
        <w:t>Têm que lidar com recursos escassos. A capacidade que têm instalada tem que dar resposta nos picos de trabalho, contudo há agilidade porque há outsourcing</w:t>
      </w:r>
    </w:p>
    <w:p w14:paraId="20B86403" w14:textId="5771A266" w:rsidR="6E5DD2D7" w:rsidRPr="00320B70" w:rsidRDefault="6E5DD2D7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</w:rPr>
        <w:t>É feito um capacity planning no sentido de mover a equipa tendo em conta o volume de trabalho</w:t>
      </w:r>
    </w:p>
    <w:p w14:paraId="2418B579" w14:textId="75C44E33" w:rsidR="6E5DD2D7" w:rsidRPr="00320B70" w:rsidRDefault="6E5DD2D7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320B70">
        <w:rPr>
          <w:rStyle w:val="normaltextrun"/>
          <w:rFonts w:ascii="Calibri" w:hAnsi="Calibri" w:cs="Calibri"/>
          <w:color w:val="3B3838" w:themeColor="background2" w:themeShade="40"/>
        </w:rPr>
        <w:t xml:space="preserve">Contudo, tem dificuldade de deslocar pessoas entre equipas diferentes devido aos softwares específicos utilizados </w:t>
      </w:r>
    </w:p>
    <w:p w14:paraId="41A9A6A3" w14:textId="67B32F8C" w:rsidR="1450C33F" w:rsidRDefault="1450C33F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u w:val="single"/>
        </w:rPr>
      </w:pPr>
    </w:p>
    <w:p w14:paraId="534233F6" w14:textId="5BB0ADD5" w:rsidR="6E5DD2D7" w:rsidRDefault="6E5DD2D7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u w:val="single"/>
        </w:rPr>
      </w:pPr>
      <w:r w:rsidRPr="1450C33F">
        <w:rPr>
          <w:rStyle w:val="normaltextrun"/>
          <w:rFonts w:ascii="Calibri" w:hAnsi="Calibri" w:cs="Calibri"/>
          <w:u w:val="single"/>
        </w:rPr>
        <w:t>Gestão da Procura:</w:t>
      </w:r>
    </w:p>
    <w:p w14:paraId="37D271D4" w14:textId="43F48A8F" w:rsidR="6E5DD2D7" w:rsidRDefault="6E5DD2D7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</w:rPr>
      </w:pPr>
      <w:r w:rsidRPr="1450C33F">
        <w:rPr>
          <w:rStyle w:val="normaltextrun"/>
          <w:rFonts w:ascii="Calibri" w:hAnsi="Calibri" w:cs="Calibri"/>
        </w:rPr>
        <w:t>Portal de Clientes- perceber melhor o processo</w:t>
      </w:r>
    </w:p>
    <w:p w14:paraId="3D8E398C" w14:textId="087984B9" w:rsidR="6C201A6A" w:rsidRDefault="6E5DD2D7" w:rsidP="1450C33F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normaltextrun"/>
          <w:rFonts w:ascii="Calibri" w:hAnsi="Calibri" w:cs="Calibri"/>
        </w:rPr>
      </w:pPr>
      <w:r w:rsidRPr="1450C33F">
        <w:rPr>
          <w:rStyle w:val="normaltextrun"/>
          <w:rFonts w:ascii="Calibri" w:hAnsi="Calibri" w:cs="Calibri"/>
        </w:rPr>
        <w:t>Dar resposta aos clientes em tempo útil</w:t>
      </w:r>
    </w:p>
    <w:p w14:paraId="418DEC33" w14:textId="7964EC67" w:rsidR="6E5DD2D7" w:rsidRDefault="6E5DD2D7" w:rsidP="1450C33F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normaltextrun"/>
          <w:rFonts w:ascii="Calibri" w:hAnsi="Calibri" w:cs="Calibri"/>
        </w:rPr>
      </w:pPr>
      <w:r w:rsidRPr="1450C33F">
        <w:rPr>
          <w:rStyle w:val="normaltextrun"/>
          <w:rFonts w:ascii="Calibri" w:hAnsi="Calibri" w:cs="Calibri"/>
        </w:rPr>
        <w:t>Determinação do valor dos temas (dificuldade geral do banco)</w:t>
      </w:r>
    </w:p>
    <w:p w14:paraId="18F4298B" w14:textId="045AC65D" w:rsidR="1450C33F" w:rsidRDefault="1450C33F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u w:val="single"/>
        </w:rPr>
      </w:pPr>
    </w:p>
    <w:p w14:paraId="3E06E374" w14:textId="77777777" w:rsidR="00320B70" w:rsidRDefault="00320B70" w:rsidP="001762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 w:themeColor="text1"/>
          <w:u w:val="single"/>
        </w:rPr>
      </w:pPr>
    </w:p>
    <w:p w14:paraId="19424999" w14:textId="77777777" w:rsidR="00320B70" w:rsidRDefault="00320B70" w:rsidP="001762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 w:themeColor="text1"/>
          <w:u w:val="single"/>
        </w:rPr>
      </w:pPr>
    </w:p>
    <w:p w14:paraId="7EA2CA6D" w14:textId="77777777" w:rsidR="00320B70" w:rsidRDefault="00320B70" w:rsidP="001762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 w:themeColor="text1"/>
          <w:u w:val="single"/>
        </w:rPr>
      </w:pPr>
    </w:p>
    <w:p w14:paraId="213ED26A" w14:textId="77777777" w:rsidR="00320B70" w:rsidRDefault="00320B70" w:rsidP="001762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 w:themeColor="text1"/>
          <w:u w:val="single"/>
        </w:rPr>
      </w:pPr>
    </w:p>
    <w:p w14:paraId="5CA457DC" w14:textId="463CB028" w:rsidR="00241E22" w:rsidRPr="00320B70" w:rsidRDefault="001762B1" w:rsidP="001762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 w:themeColor="text1"/>
        </w:rPr>
      </w:pPr>
      <w:r w:rsidRPr="00320B70">
        <w:rPr>
          <w:rStyle w:val="normaltextrun"/>
          <w:rFonts w:ascii="Calibri" w:hAnsi="Calibri" w:cs="Calibri"/>
          <w:b/>
          <w:bCs/>
          <w:color w:val="000000" w:themeColor="text1"/>
          <w:u w:val="single"/>
        </w:rPr>
        <w:lastRenderedPageBreak/>
        <w:t xml:space="preserve">Pergunta 4: </w:t>
      </w:r>
      <w:r w:rsidRPr="00320B70">
        <w:rPr>
          <w:rStyle w:val="normaltextrun"/>
          <w:rFonts w:ascii="Calibri" w:hAnsi="Calibri" w:cs="Calibri"/>
          <w:b/>
          <w:bCs/>
          <w:color w:val="000000" w:themeColor="text1"/>
        </w:rPr>
        <w:t xml:space="preserve">Quais são as consequências de uma má-comunicação entre a gestão da </w:t>
      </w:r>
    </w:p>
    <w:p w14:paraId="302AD411" w14:textId="36650602" w:rsidR="001762B1" w:rsidRPr="00320B70" w:rsidRDefault="001762B1" w:rsidP="001762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 w:themeColor="text1"/>
          <w:u w:val="single"/>
        </w:rPr>
      </w:pPr>
      <w:r w:rsidRPr="00320B70">
        <w:rPr>
          <w:rStyle w:val="normaltextrun"/>
          <w:rFonts w:ascii="Calibri" w:hAnsi="Calibri" w:cs="Calibri"/>
          <w:b/>
          <w:bCs/>
          <w:color w:val="000000" w:themeColor="text1"/>
        </w:rPr>
        <w:t>procura e o cliente interno?</w:t>
      </w:r>
    </w:p>
    <w:p w14:paraId="76C8B44F" w14:textId="77777777" w:rsidR="00241E22" w:rsidRDefault="00241E22" w:rsidP="001762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</w:rPr>
      </w:pPr>
    </w:p>
    <w:p w14:paraId="112D1EA9" w14:textId="7BCCC149" w:rsidR="6C201A6A" w:rsidRPr="006A499F" w:rsidRDefault="5C3354E7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6A499F">
        <w:rPr>
          <w:rStyle w:val="normaltextrun"/>
          <w:rFonts w:ascii="Calibri" w:hAnsi="Calibri" w:cs="Calibri"/>
          <w:color w:val="3B3838" w:themeColor="background2" w:themeShade="40"/>
        </w:rPr>
        <w:t>Existe um gestor da procura por área e por isso tem várias equipas subordinadas</w:t>
      </w:r>
      <w:r w:rsidR="6E57AB13" w:rsidRPr="006A499F">
        <w:rPr>
          <w:rStyle w:val="normaltextrun"/>
          <w:rFonts w:ascii="Calibri" w:hAnsi="Calibri" w:cs="Calibri"/>
          <w:color w:val="3B3838" w:themeColor="background2" w:themeShade="40"/>
        </w:rPr>
        <w:t xml:space="preserve"> Pivots- definição do plano </w:t>
      </w:r>
      <w:r w:rsidR="006A499F" w:rsidRPr="006A499F">
        <w:rPr>
          <w:rStyle w:val="normaltextrun"/>
          <w:rFonts w:ascii="Calibri" w:hAnsi="Calibri" w:cs="Calibri"/>
          <w:color w:val="3B3838" w:themeColor="background2" w:themeShade="40"/>
        </w:rPr>
        <w:t>estratégico</w:t>
      </w:r>
    </w:p>
    <w:p w14:paraId="15EF6398" w14:textId="3BE2CFFE" w:rsidR="6C201A6A" w:rsidRPr="006A499F" w:rsidRDefault="6C201A6A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</w:p>
    <w:p w14:paraId="40DEF38A" w14:textId="6124F288" w:rsidR="5C3354E7" w:rsidRPr="006A499F" w:rsidRDefault="5C3354E7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6A499F">
        <w:rPr>
          <w:rStyle w:val="normaltextrun"/>
          <w:rFonts w:ascii="Calibri" w:hAnsi="Calibri" w:cs="Calibri"/>
          <w:color w:val="3B3838" w:themeColor="background2" w:themeShade="40"/>
        </w:rPr>
        <w:t>Existe também um gestor de soluções</w:t>
      </w:r>
    </w:p>
    <w:p w14:paraId="7875A009" w14:textId="791FF884" w:rsidR="5C3354E7" w:rsidRPr="006A499F" w:rsidRDefault="5C3354E7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6A499F">
        <w:rPr>
          <w:rStyle w:val="normaltextrun"/>
          <w:rFonts w:ascii="Calibri" w:hAnsi="Calibri" w:cs="Calibri"/>
          <w:color w:val="3B3838" w:themeColor="background2" w:themeShade="40"/>
        </w:rPr>
        <w:t>Gestor de experiência que é da banca digital e trata do de</w:t>
      </w:r>
      <w:r w:rsidR="006A499F" w:rsidRPr="006A499F">
        <w:rPr>
          <w:rStyle w:val="normaltextrun"/>
          <w:rFonts w:ascii="Calibri" w:hAnsi="Calibri" w:cs="Calibri"/>
          <w:color w:val="3B3838" w:themeColor="background2" w:themeShade="40"/>
        </w:rPr>
        <w:t>s</w:t>
      </w:r>
      <w:r w:rsidRPr="006A499F">
        <w:rPr>
          <w:rStyle w:val="normaltextrun"/>
          <w:rFonts w:ascii="Calibri" w:hAnsi="Calibri" w:cs="Calibri"/>
          <w:color w:val="3B3838" w:themeColor="background2" w:themeShade="40"/>
        </w:rPr>
        <w:t>frutar a vida</w:t>
      </w:r>
    </w:p>
    <w:p w14:paraId="546EB802" w14:textId="21353C00" w:rsidR="1450C33F" w:rsidRPr="006A499F" w:rsidRDefault="1450C33F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</w:p>
    <w:p w14:paraId="5CC3C326" w14:textId="6F502A7B" w:rsidR="5C3354E7" w:rsidRPr="006A499F" w:rsidRDefault="5C3354E7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6A499F">
        <w:rPr>
          <w:rStyle w:val="normaltextrun"/>
          <w:rFonts w:ascii="Calibri" w:hAnsi="Calibri" w:cs="Calibri"/>
          <w:color w:val="3B3838" w:themeColor="background2" w:themeShade="40"/>
        </w:rPr>
        <w:t xml:space="preserve">Excetuando os temas relacionados com experiências, a comunicação é realizada pelo gestor da procura </w:t>
      </w:r>
    </w:p>
    <w:p w14:paraId="2413EE20" w14:textId="5333DB70" w:rsidR="1450C33F" w:rsidRPr="006A499F" w:rsidRDefault="1450C33F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</w:p>
    <w:p w14:paraId="037C5B6C" w14:textId="6DA13269" w:rsidR="5C3354E7" w:rsidRPr="006A499F" w:rsidRDefault="5C3354E7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6A499F">
        <w:rPr>
          <w:rStyle w:val="normaltextrun"/>
          <w:rFonts w:ascii="Calibri" w:hAnsi="Calibri" w:cs="Calibri"/>
          <w:color w:val="3B3838" w:themeColor="background2" w:themeShade="40"/>
        </w:rPr>
        <w:t>Pedidos de funcionalidade: foco</w:t>
      </w:r>
    </w:p>
    <w:p w14:paraId="00B051E2" w14:textId="0C50D926" w:rsidR="5C3354E7" w:rsidRPr="006A499F" w:rsidRDefault="5C3354E7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6A499F">
        <w:rPr>
          <w:rStyle w:val="normaltextrun"/>
          <w:rFonts w:ascii="Calibri" w:hAnsi="Calibri" w:cs="Calibri"/>
          <w:color w:val="3B3838" w:themeColor="background2" w:themeShade="40"/>
        </w:rPr>
        <w:t>A metodologia prevê que se escreva fichas de história através de cenários e explicam de forma detalhada os requisitos do cliente interno e o cliente à posteriori certifica que o pedido foi bem descrito</w:t>
      </w:r>
    </w:p>
    <w:p w14:paraId="0CF2824C" w14:textId="7B39DEF2" w:rsidR="5C3354E7" w:rsidRPr="006A499F" w:rsidRDefault="5C3354E7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6A499F">
        <w:rPr>
          <w:rStyle w:val="normaltextrun"/>
          <w:rFonts w:ascii="Calibri" w:hAnsi="Calibri" w:cs="Calibri"/>
          <w:color w:val="3B3838" w:themeColor="background2" w:themeShade="40"/>
        </w:rPr>
        <w:t>Na fase final de implementação, o cliente executa o cenário e tem oportunidade de confirmar que o projeto realizado vai de encontro às características pedidas</w:t>
      </w:r>
    </w:p>
    <w:p w14:paraId="38EB508B" w14:textId="003BE0E2" w:rsidR="5C3354E7" w:rsidRPr="006A499F" w:rsidRDefault="5C3354E7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6A499F">
        <w:rPr>
          <w:rStyle w:val="normaltextrun"/>
          <w:rFonts w:ascii="Calibri" w:hAnsi="Calibri" w:cs="Calibri"/>
          <w:color w:val="3B3838" w:themeColor="background2" w:themeShade="40"/>
        </w:rPr>
        <w:t>A metodologia da área dá algum suporte importante</w:t>
      </w:r>
    </w:p>
    <w:p w14:paraId="04B9A78C" w14:textId="613333A6" w:rsidR="5C3354E7" w:rsidRPr="006A499F" w:rsidRDefault="5C3354E7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b/>
          <w:bCs/>
          <w:color w:val="3B3838" w:themeColor="background2" w:themeShade="40"/>
        </w:rPr>
      </w:pPr>
      <w:r w:rsidRPr="006A499F">
        <w:rPr>
          <w:rStyle w:val="normaltextrun"/>
          <w:rFonts w:ascii="Calibri" w:hAnsi="Calibri" w:cs="Calibri"/>
          <w:b/>
          <w:bCs/>
          <w:color w:val="3B3838" w:themeColor="background2" w:themeShade="40"/>
        </w:rPr>
        <w:t>Futuro: Teste automáticos em que é possível realizar os cenários de forma automática e verificar se com a adição de uma “pecinha” nova o projeto continua a trazer valor acrescentado</w:t>
      </w:r>
      <w:r w:rsidR="2CFC9045" w:rsidRPr="006A499F">
        <w:rPr>
          <w:rStyle w:val="normaltextrun"/>
          <w:rFonts w:ascii="Calibri" w:hAnsi="Calibri" w:cs="Calibri"/>
          <w:b/>
          <w:bCs/>
          <w:color w:val="3B3838" w:themeColor="background2" w:themeShade="40"/>
        </w:rPr>
        <w:t xml:space="preserve"> (pode ser utilizado abaixo)</w:t>
      </w:r>
    </w:p>
    <w:p w14:paraId="7764A822" w14:textId="5B2DE95B" w:rsidR="1450C33F" w:rsidRPr="006A499F" w:rsidRDefault="1450C33F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</w:p>
    <w:p w14:paraId="5711BEA7" w14:textId="32E9DA79" w:rsidR="2369CB3C" w:rsidRPr="006A499F" w:rsidRDefault="2369CB3C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6A499F">
        <w:rPr>
          <w:rStyle w:val="normaltextrun"/>
          <w:rFonts w:ascii="Calibri" w:hAnsi="Calibri" w:cs="Calibri"/>
          <w:color w:val="3B3838" w:themeColor="background2" w:themeShade="40"/>
        </w:rPr>
        <w:t>Formalismo do steering da gestão da procura que é realizado através do portal de clientes que no final dá origem a um</w:t>
      </w:r>
      <w:r w:rsidR="74BE4177" w:rsidRPr="006A499F">
        <w:rPr>
          <w:rStyle w:val="normaltextrun"/>
          <w:rFonts w:ascii="Calibri" w:hAnsi="Calibri" w:cs="Calibri"/>
          <w:color w:val="3B3838" w:themeColor="background2" w:themeShade="40"/>
        </w:rPr>
        <w:t>a</w:t>
      </w:r>
      <w:r w:rsidRPr="006A499F">
        <w:rPr>
          <w:rStyle w:val="normaltextrun"/>
          <w:rFonts w:ascii="Calibri" w:hAnsi="Calibri" w:cs="Calibri"/>
          <w:color w:val="3B3838" w:themeColor="background2" w:themeShade="40"/>
        </w:rPr>
        <w:t xml:space="preserve"> </w:t>
      </w:r>
      <w:r w:rsidR="5CF472C2" w:rsidRPr="006A499F">
        <w:rPr>
          <w:rStyle w:val="normaltextrun"/>
          <w:rFonts w:ascii="Calibri" w:hAnsi="Calibri" w:cs="Calibri"/>
          <w:color w:val="3B3838" w:themeColor="background2" w:themeShade="40"/>
        </w:rPr>
        <w:t>ata</w:t>
      </w:r>
      <w:r w:rsidRPr="006A499F">
        <w:rPr>
          <w:rStyle w:val="normaltextrun"/>
          <w:rFonts w:ascii="Calibri" w:hAnsi="Calibri" w:cs="Calibri"/>
          <w:color w:val="3B3838" w:themeColor="background2" w:themeShade="40"/>
        </w:rPr>
        <w:t xml:space="preserve"> para o pedido ficar formalizado</w:t>
      </w:r>
    </w:p>
    <w:p w14:paraId="345960D7" w14:textId="75335798" w:rsidR="2369CB3C" w:rsidRPr="006A499F" w:rsidRDefault="2369CB3C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3B3838" w:themeColor="background2" w:themeShade="40"/>
        </w:rPr>
      </w:pPr>
      <w:r w:rsidRPr="006A499F">
        <w:rPr>
          <w:rStyle w:val="normaltextrun"/>
          <w:rFonts w:ascii="Calibri" w:hAnsi="Calibri" w:cs="Calibri"/>
          <w:color w:val="3B3838" w:themeColor="background2" w:themeShade="40"/>
        </w:rPr>
        <w:t>Momento importante de comunicação DSI-Cliente</w:t>
      </w:r>
    </w:p>
    <w:p w14:paraId="0B664C6C" w14:textId="5836FCFE" w:rsidR="1450C33F" w:rsidRDefault="1450C33F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u w:val="single"/>
        </w:rPr>
      </w:pPr>
    </w:p>
    <w:p w14:paraId="723CC82A" w14:textId="26989BDF" w:rsidR="1450C33F" w:rsidRDefault="1450C33F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u w:val="single"/>
        </w:rPr>
      </w:pPr>
    </w:p>
    <w:p w14:paraId="7F98C2F2" w14:textId="442A7BDA" w:rsidR="001762B1" w:rsidRPr="00320B70" w:rsidRDefault="001762B1" w:rsidP="1450C3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u w:val="single"/>
        </w:rPr>
      </w:pPr>
      <w:r w:rsidRPr="00320B70">
        <w:rPr>
          <w:rStyle w:val="normaltextrun"/>
          <w:rFonts w:ascii="Calibri" w:hAnsi="Calibri" w:cs="Calibri"/>
          <w:b/>
          <w:bCs/>
          <w:u w:val="single"/>
        </w:rPr>
        <w:t xml:space="preserve">Pergunta 5: </w:t>
      </w:r>
      <w:r w:rsidRPr="00320B70">
        <w:rPr>
          <w:rStyle w:val="normaltextrun"/>
          <w:rFonts w:ascii="Calibri" w:hAnsi="Calibri" w:cs="Calibri"/>
          <w:b/>
          <w:bCs/>
        </w:rPr>
        <w:t>Quais são pontos onde acha que se pod</w:t>
      </w:r>
      <w:r w:rsidR="00241E22" w:rsidRPr="00320B70">
        <w:rPr>
          <w:rStyle w:val="normaltextrun"/>
          <w:rFonts w:ascii="Calibri" w:hAnsi="Calibri" w:cs="Calibri"/>
          <w:b/>
          <w:bCs/>
        </w:rPr>
        <w:t>e melhorar a qualidade de serviço entre a gestão da procura e o cliente interno?</w:t>
      </w:r>
    </w:p>
    <w:p w14:paraId="2051EEEF" w14:textId="3DCE85A1" w:rsidR="1450C33F" w:rsidRDefault="1450C33F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</w:rPr>
      </w:pPr>
    </w:p>
    <w:p w14:paraId="7721178C" w14:textId="1F43E7A6" w:rsidR="52C2EE39" w:rsidRDefault="52C2EE39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</w:rPr>
      </w:pPr>
      <w:r w:rsidRPr="1450C33F">
        <w:rPr>
          <w:rStyle w:val="normaltextrun"/>
          <w:rFonts w:ascii="Calibri" w:hAnsi="Calibri" w:cs="Calibri"/>
        </w:rPr>
        <w:t>Não há processo a montante. As direções, neste momento, só podem gerar 20 “po</w:t>
      </w:r>
      <w:r w:rsidR="7D8772CB" w:rsidRPr="1450C33F">
        <w:rPr>
          <w:rStyle w:val="normaltextrun"/>
          <w:rFonts w:ascii="Calibri" w:hAnsi="Calibri" w:cs="Calibri"/>
        </w:rPr>
        <w:t>n</w:t>
      </w:r>
      <w:r w:rsidRPr="1450C33F">
        <w:rPr>
          <w:rStyle w:val="normaltextrun"/>
          <w:rFonts w:ascii="Calibri" w:hAnsi="Calibri" w:cs="Calibri"/>
        </w:rPr>
        <w:t>tinhos” por mês</w:t>
      </w:r>
      <w:r w:rsidR="19493BEA" w:rsidRPr="1450C33F">
        <w:rPr>
          <w:rStyle w:val="normaltextrun"/>
          <w:rFonts w:ascii="Calibri" w:hAnsi="Calibri" w:cs="Calibri"/>
        </w:rPr>
        <w:t xml:space="preserve"> e o steering</w:t>
      </w:r>
      <w:r w:rsidR="006A499F">
        <w:rPr>
          <w:rStyle w:val="normaltextrun"/>
          <w:rFonts w:ascii="Calibri" w:hAnsi="Calibri" w:cs="Calibri"/>
        </w:rPr>
        <w:t>,</w:t>
      </w:r>
      <w:r w:rsidRPr="1450C33F">
        <w:rPr>
          <w:rStyle w:val="normaltextrun"/>
          <w:rFonts w:ascii="Calibri" w:hAnsi="Calibri" w:cs="Calibri"/>
        </w:rPr>
        <w:t xml:space="preserve"> portanto existem processos para limitar os </w:t>
      </w:r>
      <w:r w:rsidR="006A499F" w:rsidRPr="1450C33F">
        <w:rPr>
          <w:rStyle w:val="normaltextrun"/>
          <w:rFonts w:ascii="Calibri" w:hAnsi="Calibri" w:cs="Calibri"/>
        </w:rPr>
        <w:t>processos,</w:t>
      </w:r>
      <w:r w:rsidRPr="1450C33F">
        <w:rPr>
          <w:rStyle w:val="normaltextrun"/>
          <w:rFonts w:ascii="Calibri" w:hAnsi="Calibri" w:cs="Calibri"/>
        </w:rPr>
        <w:t xml:space="preserve"> mas mesmo assim </w:t>
      </w:r>
      <w:r w:rsidR="003DA869" w:rsidRPr="1450C33F">
        <w:rPr>
          <w:rStyle w:val="normaltextrun"/>
          <w:rFonts w:ascii="Calibri" w:hAnsi="Calibri" w:cs="Calibri"/>
        </w:rPr>
        <w:t>continuam a ser muitos</w:t>
      </w:r>
    </w:p>
    <w:p w14:paraId="2431E647" w14:textId="15607A08" w:rsidR="003DA869" w:rsidRPr="006A499F" w:rsidRDefault="003DA869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b/>
          <w:bCs/>
          <w:color w:val="3B3838" w:themeColor="background2" w:themeShade="40"/>
        </w:rPr>
      </w:pPr>
      <w:r w:rsidRPr="006A499F">
        <w:rPr>
          <w:rStyle w:val="normaltextrun"/>
          <w:rFonts w:ascii="Calibri" w:hAnsi="Calibri" w:cs="Calibri"/>
          <w:b/>
          <w:bCs/>
          <w:color w:val="3B3838" w:themeColor="background2" w:themeShade="40"/>
        </w:rPr>
        <w:t>Recomendação: que as direções comecem por verificar se as suas questões vão trazer algum valor acrescentado para o banco</w:t>
      </w:r>
      <w:r w:rsidR="78177C60" w:rsidRPr="006A499F">
        <w:rPr>
          <w:rStyle w:val="normaltextrun"/>
          <w:rFonts w:ascii="Calibri" w:hAnsi="Calibri" w:cs="Calibri"/>
          <w:b/>
          <w:bCs/>
          <w:color w:val="3B3838" w:themeColor="background2" w:themeShade="40"/>
        </w:rPr>
        <w:t>. Reduzir a procura que lhes chega</w:t>
      </w:r>
    </w:p>
    <w:p w14:paraId="34C015D2" w14:textId="5E0ADFFB" w:rsidR="78177C60" w:rsidRDefault="78177C60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</w:rPr>
      </w:pPr>
      <w:r w:rsidRPr="1450C33F">
        <w:rPr>
          <w:rStyle w:val="normaltextrun"/>
          <w:rFonts w:ascii="Calibri" w:hAnsi="Calibri" w:cs="Calibri"/>
        </w:rPr>
        <w:t>Se o cliente pudesse ter um budget de 2 meses em 50 equipas (DO) no sentido de limitar os pedidos realizados à DSI</w:t>
      </w:r>
    </w:p>
    <w:p w14:paraId="4CBB7977" w14:textId="6F44642C" w:rsidR="1690875A" w:rsidRDefault="1690875A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</w:rPr>
      </w:pPr>
      <w:r w:rsidRPr="1450C33F">
        <w:rPr>
          <w:rStyle w:val="normaltextrun"/>
          <w:rFonts w:ascii="Calibri" w:hAnsi="Calibri" w:cs="Calibri"/>
        </w:rPr>
        <w:t>Acha que o processo pode ser mais filtrado à nascença</w:t>
      </w:r>
    </w:p>
    <w:p w14:paraId="3C103783" w14:textId="1EA6CD97" w:rsidR="1450C33F" w:rsidRDefault="1450C33F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</w:rPr>
      </w:pPr>
    </w:p>
    <w:p w14:paraId="28C7F75A" w14:textId="733A4B6C" w:rsidR="36FE57B5" w:rsidRDefault="36FE57B5" w:rsidP="1450C33F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</w:rPr>
      </w:pPr>
      <w:r w:rsidRPr="1450C33F">
        <w:rPr>
          <w:rStyle w:val="normaltextrun"/>
          <w:rFonts w:ascii="Calibri" w:hAnsi="Calibri" w:cs="Calibri"/>
        </w:rPr>
        <w:t>Há dificuldade de gerir os temas que muito dificilmente são feitos</w:t>
      </w:r>
    </w:p>
    <w:p w14:paraId="3C44D831" w14:textId="38450458" w:rsidR="1450C33F" w:rsidRPr="006A499F" w:rsidRDefault="36FE57B5" w:rsidP="1450C33F">
      <w:pPr>
        <w:pStyle w:val="paragraph"/>
        <w:spacing w:before="0" w:beforeAutospacing="0" w:after="0" w:afterAutospacing="0"/>
        <w:rPr>
          <w:rFonts w:ascii="Calibri" w:hAnsi="Calibri" w:cs="Calibri"/>
        </w:rPr>
      </w:pPr>
      <w:r w:rsidRPr="3D3B0033">
        <w:rPr>
          <w:rStyle w:val="normaltextrun"/>
          <w:rFonts w:ascii="Calibri" w:hAnsi="Calibri" w:cs="Calibri"/>
        </w:rPr>
        <w:t>Gerem muito pouco dos temas que lhes cheguem</w:t>
      </w:r>
      <w:r w:rsidR="530B0EF4" w:rsidRPr="3D3B0033">
        <w:rPr>
          <w:rStyle w:val="normaltextrun"/>
          <w:rFonts w:ascii="Calibri" w:hAnsi="Calibri" w:cs="Calibri"/>
        </w:rPr>
        <w:t>.</w:t>
      </w:r>
    </w:p>
    <w:p w14:paraId="5FE0417B" w14:textId="4F4ACAA3" w:rsidR="1450C33F" w:rsidRDefault="1450C33F" w:rsidP="1450C33F"/>
    <w:sectPr w:rsidR="1450C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2887A" w14:textId="77777777" w:rsidR="00BE26BC" w:rsidRDefault="00BE26BC" w:rsidP="00241E22">
      <w:pPr>
        <w:spacing w:after="0" w:line="240" w:lineRule="auto"/>
      </w:pPr>
      <w:r>
        <w:separator/>
      </w:r>
    </w:p>
  </w:endnote>
  <w:endnote w:type="continuationSeparator" w:id="0">
    <w:p w14:paraId="664F6B72" w14:textId="77777777" w:rsidR="00BE26BC" w:rsidRDefault="00BE26BC" w:rsidP="0024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451E" w14:textId="77777777" w:rsidR="00BE26BC" w:rsidRDefault="00BE26BC" w:rsidP="00241E22">
      <w:pPr>
        <w:spacing w:after="0" w:line="240" w:lineRule="auto"/>
      </w:pPr>
      <w:r>
        <w:separator/>
      </w:r>
    </w:p>
  </w:footnote>
  <w:footnote w:type="continuationSeparator" w:id="0">
    <w:p w14:paraId="0B8E4F7D" w14:textId="77777777" w:rsidR="00BE26BC" w:rsidRDefault="00BE26BC" w:rsidP="00241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40FD0"/>
    <w:multiLevelType w:val="hybridMultilevel"/>
    <w:tmpl w:val="5652134C"/>
    <w:lvl w:ilvl="0" w:tplc="C14E4C9E">
      <w:start w:val="1"/>
      <w:numFmt w:val="decimal"/>
      <w:lvlText w:val="%1."/>
      <w:lvlJc w:val="left"/>
      <w:pPr>
        <w:ind w:left="720" w:hanging="360"/>
      </w:pPr>
    </w:lvl>
    <w:lvl w:ilvl="1" w:tplc="C7664E48">
      <w:start w:val="1"/>
      <w:numFmt w:val="lowerLetter"/>
      <w:lvlText w:val="%2."/>
      <w:lvlJc w:val="left"/>
      <w:pPr>
        <w:ind w:left="1440" w:hanging="360"/>
      </w:pPr>
    </w:lvl>
    <w:lvl w:ilvl="2" w:tplc="80E206FA">
      <w:start w:val="1"/>
      <w:numFmt w:val="lowerRoman"/>
      <w:lvlText w:val="%3."/>
      <w:lvlJc w:val="right"/>
      <w:pPr>
        <w:ind w:left="2160" w:hanging="180"/>
      </w:pPr>
    </w:lvl>
    <w:lvl w:ilvl="3" w:tplc="27AC6DB6">
      <w:start w:val="1"/>
      <w:numFmt w:val="decimal"/>
      <w:lvlText w:val="%4."/>
      <w:lvlJc w:val="left"/>
      <w:pPr>
        <w:ind w:left="2880" w:hanging="360"/>
      </w:pPr>
    </w:lvl>
    <w:lvl w:ilvl="4" w:tplc="43D0D7C8">
      <w:start w:val="1"/>
      <w:numFmt w:val="lowerLetter"/>
      <w:lvlText w:val="%5."/>
      <w:lvlJc w:val="left"/>
      <w:pPr>
        <w:ind w:left="3600" w:hanging="360"/>
      </w:pPr>
    </w:lvl>
    <w:lvl w:ilvl="5" w:tplc="C2B65FE6">
      <w:start w:val="1"/>
      <w:numFmt w:val="lowerRoman"/>
      <w:lvlText w:val="%6."/>
      <w:lvlJc w:val="right"/>
      <w:pPr>
        <w:ind w:left="4320" w:hanging="180"/>
      </w:pPr>
    </w:lvl>
    <w:lvl w:ilvl="6" w:tplc="60B44884">
      <w:start w:val="1"/>
      <w:numFmt w:val="decimal"/>
      <w:lvlText w:val="%7."/>
      <w:lvlJc w:val="left"/>
      <w:pPr>
        <w:ind w:left="5040" w:hanging="360"/>
      </w:pPr>
    </w:lvl>
    <w:lvl w:ilvl="7" w:tplc="66065AEA">
      <w:start w:val="1"/>
      <w:numFmt w:val="lowerLetter"/>
      <w:lvlText w:val="%8."/>
      <w:lvlJc w:val="left"/>
      <w:pPr>
        <w:ind w:left="5760" w:hanging="360"/>
      </w:pPr>
    </w:lvl>
    <w:lvl w:ilvl="8" w:tplc="54B871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B1"/>
    <w:rsid w:val="001762B1"/>
    <w:rsid w:val="00241E22"/>
    <w:rsid w:val="00320B70"/>
    <w:rsid w:val="003DA869"/>
    <w:rsid w:val="006A499F"/>
    <w:rsid w:val="00BE26BC"/>
    <w:rsid w:val="00C0159A"/>
    <w:rsid w:val="01A1C86D"/>
    <w:rsid w:val="01BAF0CA"/>
    <w:rsid w:val="033D98CE"/>
    <w:rsid w:val="0356C12B"/>
    <w:rsid w:val="0689CE66"/>
    <w:rsid w:val="06D68B0A"/>
    <w:rsid w:val="083EC724"/>
    <w:rsid w:val="0C6D5C9F"/>
    <w:rsid w:val="1030B0AC"/>
    <w:rsid w:val="113AB13C"/>
    <w:rsid w:val="1450C33F"/>
    <w:rsid w:val="149EE541"/>
    <w:rsid w:val="1690875A"/>
    <w:rsid w:val="177F204D"/>
    <w:rsid w:val="19493BEA"/>
    <w:rsid w:val="1A6180D0"/>
    <w:rsid w:val="1F1313BD"/>
    <w:rsid w:val="204EC1FC"/>
    <w:rsid w:val="2369CB3C"/>
    <w:rsid w:val="2726DB7B"/>
    <w:rsid w:val="2B2D48DA"/>
    <w:rsid w:val="2C577A63"/>
    <w:rsid w:val="2CFC9045"/>
    <w:rsid w:val="2FA3AFFB"/>
    <w:rsid w:val="313F805C"/>
    <w:rsid w:val="32C6BBE7"/>
    <w:rsid w:val="32DB50BD"/>
    <w:rsid w:val="3355A1F3"/>
    <w:rsid w:val="34628C48"/>
    <w:rsid w:val="35C5C199"/>
    <w:rsid w:val="3612F17F"/>
    <w:rsid w:val="36FE57B5"/>
    <w:rsid w:val="37AEC1E0"/>
    <w:rsid w:val="3935FD6B"/>
    <w:rsid w:val="3AE662A2"/>
    <w:rsid w:val="3C823303"/>
    <w:rsid w:val="3D3B0033"/>
    <w:rsid w:val="3FB9D3C5"/>
    <w:rsid w:val="4000CD8A"/>
    <w:rsid w:val="40800C56"/>
    <w:rsid w:val="424C98DF"/>
    <w:rsid w:val="4D5682FF"/>
    <w:rsid w:val="4FD4FA55"/>
    <w:rsid w:val="52C2EE39"/>
    <w:rsid w:val="530B0EF4"/>
    <w:rsid w:val="54A86B78"/>
    <w:rsid w:val="570D2C59"/>
    <w:rsid w:val="57E00C3A"/>
    <w:rsid w:val="5BE09D7C"/>
    <w:rsid w:val="5C3354E7"/>
    <w:rsid w:val="5CE43985"/>
    <w:rsid w:val="5CF472C2"/>
    <w:rsid w:val="61B7AAA8"/>
    <w:rsid w:val="63EBAF61"/>
    <w:rsid w:val="64EF4B6A"/>
    <w:rsid w:val="68DF333F"/>
    <w:rsid w:val="6B35BE4C"/>
    <w:rsid w:val="6C201A6A"/>
    <w:rsid w:val="6E57AB13"/>
    <w:rsid w:val="6E5DD2D7"/>
    <w:rsid w:val="70BA4603"/>
    <w:rsid w:val="74BE4177"/>
    <w:rsid w:val="74F10297"/>
    <w:rsid w:val="7796D56F"/>
    <w:rsid w:val="78177C60"/>
    <w:rsid w:val="7A73E1CE"/>
    <w:rsid w:val="7B4164DA"/>
    <w:rsid w:val="7BFB6E19"/>
    <w:rsid w:val="7CCE5749"/>
    <w:rsid w:val="7D8772CB"/>
    <w:rsid w:val="7E7EB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91C98"/>
  <w15:chartTrackingRefBased/>
  <w15:docId w15:val="{1EC7C5A0-EF35-466B-8978-35BBE9DD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2B1"/>
    <w:pPr>
      <w:spacing w:before="100" w:beforeAutospacing="1" w:after="100" w:afterAutospacing="1" w:line="240" w:lineRule="auto"/>
    </w:pPr>
    <w:rPr>
      <w:rFonts w:eastAsia="Times New Roman"/>
      <w:b w:val="0"/>
      <w:sz w:val="24"/>
      <w:szCs w:val="24"/>
      <w:lang w:eastAsia="pt-PT"/>
    </w:rPr>
  </w:style>
  <w:style w:type="paragraph" w:customStyle="1" w:styleId="paragraph">
    <w:name w:val="paragraph"/>
    <w:basedOn w:val="Normal"/>
    <w:rsid w:val="001762B1"/>
    <w:pPr>
      <w:spacing w:before="100" w:beforeAutospacing="1" w:after="100" w:afterAutospacing="1" w:line="240" w:lineRule="auto"/>
    </w:pPr>
    <w:rPr>
      <w:rFonts w:eastAsia="Times New Roman"/>
      <w:b w:val="0"/>
      <w:sz w:val="24"/>
      <w:szCs w:val="24"/>
      <w:lang w:eastAsia="pt-PT"/>
    </w:rPr>
  </w:style>
  <w:style w:type="character" w:customStyle="1" w:styleId="normaltextrun">
    <w:name w:val="normaltextrun"/>
    <w:basedOn w:val="DefaultParagraphFont"/>
    <w:rsid w:val="001762B1"/>
  </w:style>
  <w:style w:type="character" w:customStyle="1" w:styleId="eop">
    <w:name w:val="eop"/>
    <w:basedOn w:val="DefaultParagraphFont"/>
    <w:rsid w:val="0017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Cruz Ferreira (DSI)</dc:creator>
  <cp:keywords/>
  <dc:description/>
  <cp:lastModifiedBy>Cristina Leão Costa (DGR)</cp:lastModifiedBy>
  <cp:revision>5</cp:revision>
  <dcterms:created xsi:type="dcterms:W3CDTF">2022-12-14T09:16:00Z</dcterms:created>
  <dcterms:modified xsi:type="dcterms:W3CDTF">2022-12-15T12:23:00Z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5103a-f43a-4233-9f37-85423a009e76_Enabled">
    <vt:lpwstr>true</vt:lpwstr>
  </property>
  <property fmtid="{D5CDD505-2E9C-101B-9397-08002B2CF9AE}" pid="3" name="MSIP_Label_49f5103a-f43a-4233-9f37-85423a009e76_SetDate">
    <vt:lpwstr>2022-12-14T09:16:28Z</vt:lpwstr>
  </property>
  <property fmtid="{D5CDD505-2E9C-101B-9397-08002B2CF9AE}" pid="4" name="MSIP_Label_49f5103a-f43a-4233-9f37-85423a009e76_Method">
    <vt:lpwstr>Standard</vt:lpwstr>
  </property>
  <property fmtid="{D5CDD505-2E9C-101B-9397-08002B2CF9AE}" pid="5" name="MSIP_Label_49f5103a-f43a-4233-9f37-85423a009e76_Name">
    <vt:lpwstr>Interna</vt:lpwstr>
  </property>
  <property fmtid="{D5CDD505-2E9C-101B-9397-08002B2CF9AE}" pid="6" name="MSIP_Label_49f5103a-f43a-4233-9f37-85423a009e76_SiteId">
    <vt:lpwstr>42797b59-183c-4bae-ac8a-52d6030330d6</vt:lpwstr>
  </property>
  <property fmtid="{D5CDD505-2E9C-101B-9397-08002B2CF9AE}" pid="7" name="MSIP_Label_49f5103a-f43a-4233-9f37-85423a009e76_ActionId">
    <vt:lpwstr>6cba38de-7048-462b-a17e-92d8f2087509</vt:lpwstr>
  </property>
  <property fmtid="{D5CDD505-2E9C-101B-9397-08002B2CF9AE}" pid="8" name="MSIP_Label_49f5103a-f43a-4233-9f37-85423a009e76_ContentBits">
    <vt:lpwstr>0</vt:lpwstr>
  </property>
</Properties>
</file>