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8822" w14:textId="015B1E0A" w:rsidR="00EC650D" w:rsidRPr="00462633" w:rsidRDefault="00462633" w:rsidP="00462633">
      <w:pPr>
        <w:pStyle w:val="Subtitle"/>
        <w:rPr>
          <w:sz w:val="28"/>
          <w:szCs w:val="28"/>
        </w:rPr>
      </w:pPr>
      <w:r w:rsidRPr="00462633">
        <w:rPr>
          <w:sz w:val="28"/>
          <w:szCs w:val="28"/>
        </w:rPr>
        <w:t>Entrevista Rui Quintiliano</w:t>
      </w:r>
    </w:p>
    <w:p w14:paraId="1F9C148A" w14:textId="6A6F4DF7" w:rsidR="00462633" w:rsidRPr="00462633" w:rsidRDefault="00462633">
      <w:pPr>
        <w:rPr>
          <w:rFonts w:asciiTheme="minorHAnsi" w:hAnsiTheme="minorHAnsi" w:cstheme="minorHAnsi"/>
        </w:rPr>
      </w:pPr>
      <w:r w:rsidRPr="00462633">
        <w:rPr>
          <w:rFonts w:asciiTheme="minorHAnsi" w:hAnsiTheme="minorHAnsi" w:cstheme="minorHAnsi"/>
        </w:rPr>
        <w:t>09/12/2022</w:t>
      </w:r>
    </w:p>
    <w:p w14:paraId="4B0EE973" w14:textId="161ED020" w:rsidR="00462633" w:rsidRPr="009956A3" w:rsidRDefault="00462633">
      <w:pPr>
        <w:rPr>
          <w:color w:val="AEAAAA" w:themeColor="background2" w:themeShade="BF"/>
        </w:rPr>
      </w:pPr>
    </w:p>
    <w:p w14:paraId="37230BF4" w14:textId="7AE704F6" w:rsidR="00462633" w:rsidRPr="009956A3" w:rsidRDefault="00462633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 w:rsidRPr="009956A3">
        <w:rPr>
          <w:rFonts w:asciiTheme="minorHAnsi" w:hAnsiTheme="minorHAnsi" w:cstheme="minorHAnsi"/>
          <w:sz w:val="24"/>
          <w:szCs w:val="24"/>
          <w:u w:val="single"/>
        </w:rPr>
        <w:t>Pergunta 1:</w:t>
      </w:r>
      <w:r w:rsidRPr="009956A3">
        <w:rPr>
          <w:rFonts w:asciiTheme="minorHAnsi" w:hAnsiTheme="minorHAnsi" w:cstheme="minorHAnsi"/>
          <w:sz w:val="24"/>
          <w:szCs w:val="24"/>
        </w:rPr>
        <w:t xml:space="preserve"> Qual a percentagem de uso dos vários serviços (canal digital mais usado?)</w:t>
      </w:r>
    </w:p>
    <w:p w14:paraId="33FD2AC0" w14:textId="59C05037" w:rsidR="00462633" w:rsidRPr="009956A3" w:rsidRDefault="4B07E32F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Canais mais tradicionais: 5% (contacto com o gestor; telefone</w:t>
      </w:r>
      <w:r w:rsidR="50200F03" w:rsidRPr="009956A3">
        <w:rPr>
          <w:rFonts w:asciiTheme="minorHAnsi" w:hAnsiTheme="minorHAnsi" w:cstheme="minorBidi"/>
          <w:color w:val="767171" w:themeColor="background2" w:themeShade="80"/>
        </w:rPr>
        <w:t>; email</w:t>
      </w:r>
      <w:r w:rsidRPr="009956A3">
        <w:rPr>
          <w:rFonts w:asciiTheme="minorHAnsi" w:hAnsiTheme="minorHAnsi" w:cstheme="minorBidi"/>
          <w:color w:val="767171" w:themeColor="background2" w:themeShade="80"/>
        </w:rPr>
        <w:t>)</w:t>
      </w:r>
    </w:p>
    <w:p w14:paraId="4261AB26" w14:textId="6BC03B14" w:rsidR="00462633" w:rsidRPr="009956A3" w:rsidRDefault="5A97BF8B" w:rsidP="07636C11">
      <w:pPr>
        <w:rPr>
          <w:rFonts w:asciiTheme="minorHAnsi" w:hAnsiTheme="minorHAnsi" w:cstheme="minorBidi"/>
          <w:color w:val="2F5496" w:themeColor="accent1" w:themeShade="BF"/>
        </w:rPr>
      </w:pPr>
      <w:r w:rsidRPr="009956A3">
        <w:rPr>
          <w:rFonts w:asciiTheme="minorHAnsi" w:hAnsiTheme="minorHAnsi" w:cstheme="minorBidi"/>
          <w:color w:val="2F5496" w:themeColor="accent1" w:themeShade="BF"/>
        </w:rPr>
        <w:t xml:space="preserve">BPI APP </w:t>
      </w:r>
      <w:r w:rsidR="5001C10D" w:rsidRPr="009956A3">
        <w:rPr>
          <w:rFonts w:asciiTheme="minorHAnsi" w:hAnsiTheme="minorHAnsi" w:cstheme="minorBidi"/>
          <w:color w:val="2F5496" w:themeColor="accent1" w:themeShade="BF"/>
        </w:rPr>
        <w:t xml:space="preserve">- </w:t>
      </w:r>
      <w:r w:rsidR="39F86B3E" w:rsidRPr="009956A3">
        <w:rPr>
          <w:rFonts w:asciiTheme="minorHAnsi" w:hAnsiTheme="minorHAnsi" w:cstheme="minorBidi"/>
          <w:color w:val="2F5496" w:themeColor="accent1" w:themeShade="BF"/>
        </w:rPr>
        <w:t>75</w:t>
      </w:r>
      <w:r w:rsidR="5E619A43" w:rsidRPr="009956A3">
        <w:rPr>
          <w:rFonts w:asciiTheme="minorHAnsi" w:hAnsiTheme="minorHAnsi" w:cstheme="minorBidi"/>
          <w:color w:val="2F5496" w:themeColor="accent1" w:themeShade="BF"/>
        </w:rPr>
        <w:t>%</w:t>
      </w:r>
    </w:p>
    <w:p w14:paraId="1A112B4A" w14:textId="3A6D92BF" w:rsidR="00462633" w:rsidRPr="009956A3" w:rsidRDefault="5A97BF8B" w:rsidP="07636C11">
      <w:pPr>
        <w:rPr>
          <w:rFonts w:asciiTheme="minorHAnsi" w:hAnsiTheme="minorHAnsi" w:cstheme="minorBidi"/>
          <w:color w:val="2F5496" w:themeColor="accent1" w:themeShade="BF"/>
        </w:rPr>
      </w:pPr>
      <w:r w:rsidRPr="009956A3">
        <w:rPr>
          <w:rFonts w:asciiTheme="minorHAnsi" w:hAnsiTheme="minorHAnsi" w:cstheme="minorBidi"/>
          <w:color w:val="2F5496" w:themeColor="accent1" w:themeShade="BF"/>
        </w:rPr>
        <w:t>BPI NET Particulares</w:t>
      </w:r>
      <w:r w:rsidR="4941F66F" w:rsidRPr="009956A3">
        <w:rPr>
          <w:rFonts w:asciiTheme="minorHAnsi" w:hAnsiTheme="minorHAnsi" w:cstheme="minorBidi"/>
          <w:color w:val="2F5496" w:themeColor="accent1" w:themeShade="BF"/>
        </w:rPr>
        <w:t xml:space="preserve"> -</w:t>
      </w:r>
      <w:r w:rsidRPr="009956A3">
        <w:rPr>
          <w:rFonts w:asciiTheme="minorHAnsi" w:hAnsiTheme="minorHAnsi" w:cstheme="minorBidi"/>
          <w:color w:val="2F5496" w:themeColor="accent1" w:themeShade="BF"/>
        </w:rPr>
        <w:t xml:space="preserve"> 15%; </w:t>
      </w:r>
    </w:p>
    <w:p w14:paraId="36763199" w14:textId="2A9E0F56" w:rsidR="00462633" w:rsidRPr="009956A3" w:rsidRDefault="5A97BF8B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BPI</w:t>
      </w:r>
      <w:r w:rsidR="173B1999" w:rsidRPr="009956A3">
        <w:rPr>
          <w:rFonts w:asciiTheme="minorHAnsi" w:hAnsiTheme="minorHAnsi" w:cstheme="minorBidi"/>
          <w:color w:val="767171" w:themeColor="background2" w:themeShade="80"/>
        </w:rPr>
        <w:t xml:space="preserve"> Net Empresas</w:t>
      </w:r>
      <w:r w:rsidR="0BE82830" w:rsidRPr="009956A3">
        <w:rPr>
          <w:rFonts w:asciiTheme="minorHAnsi" w:hAnsiTheme="minorHAnsi" w:cstheme="minorBidi"/>
          <w:color w:val="767171" w:themeColor="background2" w:themeShade="80"/>
        </w:rPr>
        <w:t xml:space="preserve"> - </w:t>
      </w:r>
      <w:r w:rsidR="173B1999" w:rsidRPr="009956A3">
        <w:rPr>
          <w:rFonts w:asciiTheme="minorHAnsi" w:hAnsiTheme="minorHAnsi" w:cstheme="minorBidi"/>
          <w:color w:val="767171" w:themeColor="background2" w:themeShade="80"/>
        </w:rPr>
        <w:t>5%</w:t>
      </w:r>
    </w:p>
    <w:p w14:paraId="14A46005" w14:textId="7593D206" w:rsidR="6D69E985" w:rsidRPr="009956A3" w:rsidRDefault="6D69E985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Balcões</w:t>
      </w:r>
    </w:p>
    <w:p w14:paraId="752E834B" w14:textId="146FBD86" w:rsidR="00462633" w:rsidRPr="009956A3" w:rsidRDefault="00462633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</w:p>
    <w:p w14:paraId="1DC6791A" w14:textId="06485EE8" w:rsidR="00462633" w:rsidRPr="009956A3" w:rsidRDefault="00462633">
      <w:pPr>
        <w:rPr>
          <w:rFonts w:asciiTheme="minorHAnsi" w:hAnsiTheme="minorHAnsi" w:cstheme="minorHAnsi"/>
          <w:sz w:val="24"/>
          <w:szCs w:val="24"/>
        </w:rPr>
      </w:pPr>
      <w:r w:rsidRPr="009956A3">
        <w:rPr>
          <w:rFonts w:asciiTheme="minorHAnsi" w:hAnsiTheme="minorHAnsi" w:cstheme="minorHAnsi"/>
          <w:sz w:val="24"/>
          <w:szCs w:val="24"/>
        </w:rPr>
        <w:t>Pergunta 2: Qual a principal aposta do banco nos canais digitais?</w:t>
      </w:r>
    </w:p>
    <w:p w14:paraId="2A427334" w14:textId="27776D4D" w:rsidR="00462633" w:rsidRPr="009956A3" w:rsidRDefault="5867C3B1" w:rsidP="07636C11">
      <w:pPr>
        <w:rPr>
          <w:rFonts w:asciiTheme="minorHAnsi" w:hAnsiTheme="minorHAnsi" w:cstheme="minorBidi"/>
          <w:color w:val="2F5496" w:themeColor="accent1" w:themeShade="BF"/>
        </w:rPr>
      </w:pPr>
      <w:r w:rsidRPr="009956A3">
        <w:rPr>
          <w:rFonts w:asciiTheme="minorHAnsi" w:hAnsiTheme="minorHAnsi" w:cstheme="minorBidi"/>
          <w:color w:val="2F5496" w:themeColor="accent1" w:themeShade="BF"/>
        </w:rPr>
        <w:t>BPI APP- Principal Aposta: no lado dos particulares</w:t>
      </w:r>
    </w:p>
    <w:p w14:paraId="1146C04F" w14:textId="44A05402" w:rsidR="00462633" w:rsidRPr="009956A3" w:rsidRDefault="00462633" w:rsidP="07636C11">
      <w:pPr>
        <w:rPr>
          <w:rFonts w:asciiTheme="minorHAnsi" w:hAnsiTheme="minorHAnsi" w:cstheme="minorBidi"/>
        </w:rPr>
      </w:pPr>
    </w:p>
    <w:p w14:paraId="22C3BDA9" w14:textId="464B1820" w:rsidR="00462633" w:rsidRPr="009956A3" w:rsidRDefault="00462633">
      <w:pPr>
        <w:rPr>
          <w:rFonts w:asciiTheme="minorHAnsi" w:hAnsiTheme="minorHAnsi" w:cstheme="minorHAnsi"/>
          <w:sz w:val="24"/>
          <w:szCs w:val="24"/>
        </w:rPr>
      </w:pPr>
      <w:r w:rsidRPr="009956A3">
        <w:rPr>
          <w:rFonts w:asciiTheme="minorHAnsi" w:hAnsiTheme="minorHAnsi" w:cstheme="minorHAnsi"/>
          <w:sz w:val="24"/>
          <w:szCs w:val="24"/>
        </w:rPr>
        <w:t>Pergunta 3: Como funciona a resposta aos pedidos nos canais digitais?</w:t>
      </w:r>
    </w:p>
    <w:p w14:paraId="4A487C21" w14:textId="25C49D1C" w:rsidR="00462633" w:rsidRPr="009956A3" w:rsidRDefault="1EFF2668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Tema importante. Problemas dos canais digitais chegam por clientes, que podem ser colaboradores.</w:t>
      </w:r>
    </w:p>
    <w:p w14:paraId="0923BC81" w14:textId="166D8F94" w:rsidR="18989004" w:rsidRPr="009956A3" w:rsidRDefault="18989004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 xml:space="preserve">Comunicar à DSI OU DBD que algo não está bem. </w:t>
      </w:r>
    </w:p>
    <w:p w14:paraId="53279840" w14:textId="56BA5011" w:rsidR="18989004" w:rsidRPr="009956A3" w:rsidRDefault="18989004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Monitorização pode ser muito melhorada.</w:t>
      </w:r>
    </w:p>
    <w:p w14:paraId="20A1D002" w14:textId="754DE3B8" w:rsidR="2DFE56AB" w:rsidRPr="009956A3" w:rsidRDefault="2DFE56AB" w:rsidP="52B8BDD2">
      <w:pPr>
        <w:rPr>
          <w:rFonts w:asciiTheme="minorHAnsi" w:hAnsiTheme="minorHAnsi" w:cstheme="minorBidi"/>
          <w:bCs/>
        </w:rPr>
      </w:pPr>
      <w:r w:rsidRPr="009956A3">
        <w:rPr>
          <w:rFonts w:asciiTheme="minorHAnsi" w:hAnsiTheme="minorHAnsi" w:cstheme="minorBidi"/>
          <w:bCs/>
          <w:u w:val="single"/>
        </w:rPr>
        <w:t>Pergunta 3.1</w:t>
      </w:r>
      <w:r w:rsidRPr="009956A3">
        <w:rPr>
          <w:rFonts w:asciiTheme="minorHAnsi" w:hAnsiTheme="minorHAnsi" w:cstheme="minorBidi"/>
          <w:bCs/>
        </w:rPr>
        <w:t xml:space="preserve"> Quando há reclamações como é dada a resposta? </w:t>
      </w:r>
    </w:p>
    <w:p w14:paraId="26E8DB20" w14:textId="76535403" w:rsidR="2DFE56AB" w:rsidRPr="009956A3" w:rsidRDefault="2DFE56AB" w:rsidP="07636C11">
      <w:pPr>
        <w:rPr>
          <w:rFonts w:asciiTheme="minorHAnsi" w:hAnsiTheme="minorHAnsi" w:cstheme="minorBidi"/>
          <w:bCs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767171" w:themeColor="background2" w:themeShade="80"/>
        </w:rPr>
        <w:t xml:space="preserve">Quando a informação chega pela rede, </w:t>
      </w:r>
      <w:r w:rsidR="32D7FBBE" w:rsidRPr="009956A3">
        <w:rPr>
          <w:rFonts w:asciiTheme="minorHAnsi" w:hAnsiTheme="minorHAnsi" w:cstheme="minorBidi"/>
          <w:bCs/>
          <w:color w:val="767171" w:themeColor="background2" w:themeShade="80"/>
        </w:rPr>
        <w:t>q</w:t>
      </w:r>
      <w:r w:rsidRPr="009956A3">
        <w:rPr>
          <w:rFonts w:asciiTheme="minorHAnsi" w:hAnsiTheme="minorHAnsi" w:cstheme="minorBidi"/>
          <w:bCs/>
          <w:color w:val="767171" w:themeColor="background2" w:themeShade="80"/>
        </w:rPr>
        <w:t xml:space="preserve">uando são situações com determinada dimensão, há um sistema/repositório de alertas que dá a resposta à questão. </w:t>
      </w:r>
    </w:p>
    <w:p w14:paraId="43513D5B" w14:textId="622AE4CE" w:rsidR="2DFE56AB" w:rsidRPr="009956A3" w:rsidRDefault="2DFE56AB" w:rsidP="07636C11">
      <w:pPr>
        <w:rPr>
          <w:rFonts w:asciiTheme="minorHAnsi" w:hAnsiTheme="minorHAnsi" w:cstheme="minorBidi"/>
          <w:bCs/>
          <w:color w:val="2F5496" w:themeColor="accent1" w:themeShade="BF"/>
        </w:rPr>
      </w:pPr>
      <w:r w:rsidRPr="009956A3">
        <w:rPr>
          <w:rFonts w:asciiTheme="minorHAnsi" w:hAnsiTheme="minorHAnsi" w:cstheme="minorBidi"/>
          <w:bCs/>
          <w:color w:val="2F5496" w:themeColor="accent1" w:themeShade="BF"/>
        </w:rPr>
        <w:t>Não há ainda um mecanismo bem montado para dar aos clientes a informação e a expectativa de resolução.</w:t>
      </w:r>
    </w:p>
    <w:p w14:paraId="71C3D2ED" w14:textId="1A56CFBC" w:rsidR="45191F09" w:rsidRPr="009956A3" w:rsidRDefault="45191F09" w:rsidP="07636C11">
      <w:pPr>
        <w:rPr>
          <w:rFonts w:asciiTheme="minorHAnsi" w:hAnsiTheme="minorHAnsi" w:cstheme="minorBidi"/>
          <w:bCs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767171" w:themeColor="background2" w:themeShade="80"/>
        </w:rPr>
        <w:t>Muitas vezes o problema não está no banco: ex. SIBS</w:t>
      </w:r>
    </w:p>
    <w:p w14:paraId="6134B837" w14:textId="3C2390F0" w:rsidR="45191F09" w:rsidRPr="009956A3" w:rsidRDefault="45191F09" w:rsidP="07636C11">
      <w:pPr>
        <w:rPr>
          <w:rFonts w:asciiTheme="minorHAnsi" w:hAnsiTheme="minorHAnsi" w:cstheme="minorBidi"/>
          <w:bCs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767171" w:themeColor="background2" w:themeShade="80"/>
        </w:rPr>
        <w:t xml:space="preserve">Em casos em que o cliente não conseguiu fazer a operação, seria importante a comunicação de quando é possível, de forma mais rápida.  </w:t>
      </w:r>
    </w:p>
    <w:p w14:paraId="5204E6B5" w14:textId="7FFACE52" w:rsidR="07636C11" w:rsidRPr="009956A3" w:rsidRDefault="07636C11" w:rsidP="74D9EFE7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</w:p>
    <w:p w14:paraId="344B538B" w14:textId="4DFA73FE" w:rsidR="00462633" w:rsidRPr="004F024A" w:rsidRDefault="00462633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4F024A">
        <w:rPr>
          <w:rFonts w:asciiTheme="minorHAnsi" w:hAnsiTheme="minorHAnsi" w:cstheme="minorHAnsi"/>
          <w:color w:val="FF0000"/>
          <w:sz w:val="24"/>
          <w:szCs w:val="24"/>
        </w:rPr>
        <w:t>Pergunta 4: Qual a faixa etária a usar mais os canais digitais?</w:t>
      </w:r>
    </w:p>
    <w:p w14:paraId="1C40A99F" w14:textId="374382B4" w:rsidR="00462633" w:rsidRPr="009956A3" w:rsidRDefault="0C569E1A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Faixa etária que usa mais: Geração Z</w:t>
      </w:r>
    </w:p>
    <w:p w14:paraId="3DAA8FAA" w14:textId="132DF160" w:rsidR="0C569E1A" w:rsidRPr="009956A3" w:rsidRDefault="0C569E1A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Não há nenhuma geração que não use os can</w:t>
      </w:r>
      <w:r w:rsidR="5409BB47" w:rsidRPr="009956A3">
        <w:rPr>
          <w:rFonts w:asciiTheme="minorHAnsi" w:hAnsiTheme="minorHAnsi" w:cstheme="minorBidi"/>
          <w:color w:val="767171" w:themeColor="background2" w:themeShade="80"/>
        </w:rPr>
        <w:t>a</w:t>
      </w:r>
      <w:r w:rsidRPr="009956A3">
        <w:rPr>
          <w:rFonts w:asciiTheme="minorHAnsi" w:hAnsiTheme="minorHAnsi" w:cstheme="minorBidi"/>
          <w:color w:val="767171" w:themeColor="background2" w:themeShade="80"/>
        </w:rPr>
        <w:t>is digitais</w:t>
      </w:r>
    </w:p>
    <w:p w14:paraId="7168896B" w14:textId="591673AD" w:rsidR="0C569E1A" w:rsidRPr="009956A3" w:rsidRDefault="0C569E1A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Clientes na faixa dos 40 anos usa bastante os canais.</w:t>
      </w:r>
    </w:p>
    <w:p w14:paraId="7E090F5D" w14:textId="7B058617" w:rsidR="2548A53D" w:rsidRPr="009956A3" w:rsidRDefault="2548A53D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>Importância de gerir bem a expectativa do cliente, saber respeitar a sua opinião e procurar mostrar as vantagens dos m</w:t>
      </w:r>
      <w:r w:rsidR="39AD37FE" w:rsidRPr="009956A3">
        <w:rPr>
          <w:rFonts w:asciiTheme="minorHAnsi" w:hAnsiTheme="minorHAnsi" w:cstheme="minorBidi"/>
          <w:color w:val="767171" w:themeColor="background2" w:themeShade="80"/>
        </w:rPr>
        <w:t xml:space="preserve">eios digitais. </w:t>
      </w:r>
    </w:p>
    <w:p w14:paraId="0BB51272" w14:textId="4696008C" w:rsidR="39AD37FE" w:rsidRPr="009956A3" w:rsidRDefault="39AD37FE" w:rsidP="07636C11">
      <w:pPr>
        <w:rPr>
          <w:rFonts w:asciiTheme="minorHAnsi" w:hAnsiTheme="minorHAnsi" w:cstheme="minorBidi"/>
          <w:color w:val="2F5496" w:themeColor="accent1" w:themeShade="BF"/>
        </w:rPr>
      </w:pPr>
      <w:r w:rsidRPr="009956A3">
        <w:rPr>
          <w:rFonts w:asciiTheme="minorHAnsi" w:hAnsiTheme="minorHAnsi" w:cstheme="minorBidi"/>
          <w:color w:val="2F5496" w:themeColor="accent1" w:themeShade="BF"/>
        </w:rPr>
        <w:lastRenderedPageBreak/>
        <w:t>Mais jovens: Muito mais digital e menos físico.</w:t>
      </w:r>
    </w:p>
    <w:p w14:paraId="2BD7217F" w14:textId="015ABC05" w:rsidR="00462633" w:rsidRPr="009956A3" w:rsidRDefault="189104BB" w:rsidP="74D9EFE7">
      <w:pPr>
        <w:rPr>
          <w:rFonts w:asciiTheme="minorHAnsi" w:hAnsiTheme="minorHAnsi" w:cstheme="minorBidi"/>
          <w:color w:val="2F5496" w:themeColor="accent1" w:themeShade="BF"/>
        </w:rPr>
      </w:pPr>
      <w:r w:rsidRPr="009956A3">
        <w:rPr>
          <w:rFonts w:asciiTheme="minorHAnsi" w:hAnsiTheme="minorHAnsi" w:cstheme="minorBidi"/>
          <w:color w:val="2F5496" w:themeColor="accent1" w:themeShade="BF"/>
        </w:rPr>
        <w:t>É importante encaminhar os clientes para os canais digitais, mostrando-lhes que o uso d</w:t>
      </w:r>
      <w:r w:rsidR="637EE492" w:rsidRPr="009956A3">
        <w:rPr>
          <w:rFonts w:asciiTheme="minorHAnsi" w:hAnsiTheme="minorHAnsi" w:cstheme="minorBidi"/>
          <w:color w:val="2F5496" w:themeColor="accent1" w:themeShade="BF"/>
        </w:rPr>
        <w:t>os mesmos</w:t>
      </w:r>
      <w:r w:rsidRPr="009956A3">
        <w:rPr>
          <w:rFonts w:asciiTheme="minorHAnsi" w:hAnsiTheme="minorHAnsi" w:cstheme="minorBidi"/>
          <w:color w:val="2F5496" w:themeColor="accent1" w:themeShade="BF"/>
        </w:rPr>
        <w:t xml:space="preserve"> é fáci</w:t>
      </w:r>
      <w:r w:rsidR="3A347609" w:rsidRPr="009956A3">
        <w:rPr>
          <w:rFonts w:asciiTheme="minorHAnsi" w:hAnsiTheme="minorHAnsi" w:cstheme="minorBidi"/>
          <w:color w:val="2F5496" w:themeColor="accent1" w:themeShade="BF"/>
        </w:rPr>
        <w:t>l.</w:t>
      </w:r>
    </w:p>
    <w:p w14:paraId="76853571" w14:textId="29E11D08" w:rsidR="52B8BDD2" w:rsidRDefault="52B8BDD2" w:rsidP="52B8BDD2">
      <w:pPr>
        <w:rPr>
          <w:rFonts w:asciiTheme="minorHAnsi" w:hAnsiTheme="minorHAnsi" w:cstheme="minorBidi"/>
          <w:sz w:val="24"/>
          <w:szCs w:val="24"/>
        </w:rPr>
      </w:pPr>
    </w:p>
    <w:p w14:paraId="0EF30440" w14:textId="513A31AF" w:rsidR="00462633" w:rsidRPr="009956A3" w:rsidRDefault="00462633" w:rsidP="07636C11">
      <w:pPr>
        <w:rPr>
          <w:rFonts w:asciiTheme="minorHAnsi" w:hAnsiTheme="minorHAnsi" w:cstheme="minorBidi"/>
          <w:sz w:val="24"/>
          <w:szCs w:val="24"/>
          <w:u w:val="single"/>
        </w:rPr>
      </w:pPr>
      <w:r w:rsidRPr="009956A3">
        <w:rPr>
          <w:rFonts w:asciiTheme="minorHAnsi" w:hAnsiTheme="minorHAnsi" w:cstheme="minorBidi"/>
          <w:sz w:val="24"/>
          <w:szCs w:val="24"/>
        </w:rPr>
        <w:t>Pergunta 5: O que a concorrência</w:t>
      </w:r>
      <w:r w:rsidR="72FD8518" w:rsidRPr="009956A3">
        <w:rPr>
          <w:rFonts w:asciiTheme="minorHAnsi" w:hAnsiTheme="minorHAnsi" w:cstheme="minorBidi"/>
          <w:sz w:val="24"/>
          <w:szCs w:val="24"/>
        </w:rPr>
        <w:t>/benchmark</w:t>
      </w:r>
      <w:r w:rsidRPr="009956A3">
        <w:rPr>
          <w:rFonts w:asciiTheme="minorHAnsi" w:hAnsiTheme="minorHAnsi" w:cstheme="minorBidi"/>
          <w:sz w:val="24"/>
          <w:szCs w:val="24"/>
        </w:rPr>
        <w:t xml:space="preserve"> faz?</w:t>
      </w:r>
      <w:r w:rsidR="5D149BBC" w:rsidRPr="009956A3">
        <w:rPr>
          <w:rFonts w:asciiTheme="minorHAnsi" w:hAnsiTheme="minorHAnsi" w:cstheme="minorBidi"/>
          <w:sz w:val="24"/>
          <w:szCs w:val="24"/>
        </w:rPr>
        <w:t xml:space="preserve"> </w:t>
      </w:r>
    </w:p>
    <w:p w14:paraId="4A248B95" w14:textId="25E054E8" w:rsidR="310AED8A" w:rsidRPr="009956A3" w:rsidRDefault="310AED8A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 xml:space="preserve">Inspiração numa vertente mais global, não </w:t>
      </w:r>
    </w:p>
    <w:p w14:paraId="1B5AF882" w14:textId="1E99B941" w:rsidR="5D149BBC" w:rsidRPr="009956A3" w:rsidRDefault="5D149BBC" w:rsidP="07636C11">
      <w:pPr>
        <w:rPr>
          <w:rFonts w:asciiTheme="minorHAnsi" w:hAnsiTheme="minorHAnsi" w:cstheme="minorBidi"/>
          <w:bCs/>
          <w:color w:val="2F5496" w:themeColor="accent1" w:themeShade="BF"/>
        </w:rPr>
      </w:pPr>
      <w:r w:rsidRPr="009956A3">
        <w:rPr>
          <w:rFonts w:asciiTheme="minorHAnsi" w:hAnsiTheme="minorHAnsi" w:cstheme="minorBidi"/>
          <w:bCs/>
          <w:color w:val="2F5496" w:themeColor="accent1" w:themeShade="BF"/>
        </w:rPr>
        <w:t xml:space="preserve">2 </w:t>
      </w:r>
      <w:r w:rsidR="425C0294" w:rsidRPr="009956A3">
        <w:rPr>
          <w:rFonts w:asciiTheme="minorHAnsi" w:hAnsiTheme="minorHAnsi" w:cstheme="minorBidi"/>
          <w:bCs/>
          <w:color w:val="2F5496" w:themeColor="accent1" w:themeShade="BF"/>
        </w:rPr>
        <w:t>Te</w:t>
      </w:r>
      <w:r w:rsidRPr="009956A3">
        <w:rPr>
          <w:rFonts w:asciiTheme="minorHAnsi" w:hAnsiTheme="minorHAnsi" w:cstheme="minorBidi"/>
          <w:bCs/>
          <w:color w:val="2F5496" w:themeColor="accent1" w:themeShade="BF"/>
        </w:rPr>
        <w:t>mas</w:t>
      </w:r>
      <w:r w:rsidR="61538478" w:rsidRPr="009956A3">
        <w:rPr>
          <w:rFonts w:asciiTheme="minorHAnsi" w:hAnsiTheme="minorHAnsi" w:cstheme="minorBidi"/>
          <w:bCs/>
          <w:color w:val="2F5496" w:themeColor="accent1" w:themeShade="BF"/>
        </w:rPr>
        <w:t xml:space="preserve"> Principais</w:t>
      </w:r>
      <w:r w:rsidRPr="009956A3">
        <w:rPr>
          <w:rFonts w:asciiTheme="minorHAnsi" w:hAnsiTheme="minorHAnsi" w:cstheme="minorBidi"/>
          <w:bCs/>
          <w:color w:val="2F5496" w:themeColor="accent1" w:themeShade="BF"/>
        </w:rPr>
        <w:t xml:space="preserve">: </w:t>
      </w:r>
    </w:p>
    <w:p w14:paraId="7582A384" w14:textId="3A3ECC53" w:rsidR="5D149BBC" w:rsidRPr="009956A3" w:rsidRDefault="5D149BBC" w:rsidP="07636C1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2F5496" w:themeColor="accent1" w:themeShade="BF"/>
        </w:rPr>
        <w:t>Ecossistemas</w:t>
      </w:r>
      <w:r w:rsidR="721AEA9D" w:rsidRPr="009956A3">
        <w:rPr>
          <w:rFonts w:asciiTheme="minorHAnsi" w:hAnsiTheme="minorHAnsi" w:cstheme="minorBidi"/>
          <w:bCs/>
          <w:color w:val="2F5496" w:themeColor="accent1" w:themeShade="BF"/>
        </w:rPr>
        <w:t>:</w:t>
      </w:r>
      <w:r w:rsidR="280FA541" w:rsidRPr="009956A3">
        <w:rPr>
          <w:rFonts w:asciiTheme="minorHAnsi" w:hAnsiTheme="minorHAnsi" w:cstheme="minorBidi"/>
          <w:color w:val="767171" w:themeColor="background2" w:themeShade="80"/>
        </w:rPr>
        <w:t xml:space="preserve"> Pensar em abrir a abordagem à vida dos clientes e produtos vendidos. EX:</w:t>
      </w:r>
      <w:r w:rsidR="613BDD56" w:rsidRPr="009956A3">
        <w:rPr>
          <w:rFonts w:asciiTheme="minorHAnsi" w:hAnsiTheme="minorHAnsi" w:cstheme="minorBidi"/>
          <w:color w:val="767171" w:themeColor="background2" w:themeShade="80"/>
        </w:rPr>
        <w:t xml:space="preserve"> </w:t>
      </w:r>
      <w:r w:rsidR="280FA541" w:rsidRPr="009956A3">
        <w:rPr>
          <w:rFonts w:asciiTheme="minorHAnsi" w:hAnsiTheme="minorHAnsi" w:cstheme="minorBidi"/>
          <w:color w:val="767171" w:themeColor="background2" w:themeShade="80"/>
        </w:rPr>
        <w:t>Cliente não quer Crédito à habitação, quer a casa</w:t>
      </w:r>
      <w:r w:rsidR="6B325C2A" w:rsidRPr="009956A3">
        <w:rPr>
          <w:rFonts w:asciiTheme="minorHAnsi" w:hAnsiTheme="minorHAnsi" w:cstheme="minorBidi"/>
          <w:color w:val="767171" w:themeColor="background2" w:themeShade="80"/>
        </w:rPr>
        <w:t>; não quer o M</w:t>
      </w:r>
      <w:r w:rsidR="6F4D2451" w:rsidRPr="009956A3">
        <w:rPr>
          <w:rFonts w:asciiTheme="minorHAnsi" w:hAnsiTheme="minorHAnsi" w:cstheme="minorBidi"/>
          <w:color w:val="767171" w:themeColor="background2" w:themeShade="80"/>
        </w:rPr>
        <w:t>b</w:t>
      </w:r>
      <w:r w:rsidR="6B325C2A" w:rsidRPr="009956A3">
        <w:rPr>
          <w:rFonts w:asciiTheme="minorHAnsi" w:hAnsiTheme="minorHAnsi" w:cstheme="minorBidi"/>
          <w:color w:val="767171" w:themeColor="background2" w:themeShade="80"/>
        </w:rPr>
        <w:t>way, quer sim enviar dinheiro</w:t>
      </w:r>
      <w:r w:rsidR="57CDF458" w:rsidRPr="009956A3">
        <w:rPr>
          <w:rFonts w:asciiTheme="minorHAnsi" w:hAnsiTheme="minorHAnsi" w:cstheme="minorBidi"/>
          <w:color w:val="767171" w:themeColor="background2" w:themeShade="80"/>
        </w:rPr>
        <w:t>.</w:t>
      </w:r>
      <w:r w:rsidR="0D54A1B4" w:rsidRPr="009956A3">
        <w:rPr>
          <w:rFonts w:asciiTheme="minorHAnsi" w:hAnsiTheme="minorHAnsi" w:cstheme="minorBidi"/>
          <w:color w:val="767171" w:themeColor="background2" w:themeShade="80"/>
        </w:rPr>
        <w:t xml:space="preserve"> Ver a vida das pessoas e fazer com que o banco se ligue a outras plataformas que se liguem àquilo que o cliente quer: p.e serviços adicionais quando </w:t>
      </w:r>
      <w:r w:rsidR="2AC5DADE" w:rsidRPr="009956A3">
        <w:rPr>
          <w:rFonts w:asciiTheme="minorHAnsi" w:hAnsiTheme="minorHAnsi" w:cstheme="minorBidi"/>
          <w:color w:val="767171" w:themeColor="background2" w:themeShade="80"/>
        </w:rPr>
        <w:t>se compra casa, compra de carro, educação...</w:t>
      </w:r>
    </w:p>
    <w:p w14:paraId="46583B39" w14:textId="7E7F26A1" w:rsidR="2AC5DADE" w:rsidRPr="009956A3" w:rsidRDefault="2AC5DADE" w:rsidP="07636C1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2F5496" w:themeColor="accent1" w:themeShade="BF"/>
        </w:rPr>
        <w:t xml:space="preserve">Pagamentos: </w:t>
      </w:r>
      <w:r w:rsidRPr="009956A3">
        <w:rPr>
          <w:rFonts w:asciiTheme="minorHAnsi" w:hAnsiTheme="minorHAnsi" w:cstheme="minorBidi"/>
          <w:color w:val="767171" w:themeColor="background2" w:themeShade="80"/>
        </w:rPr>
        <w:t>Fintech; Big 5 t</w:t>
      </w:r>
      <w:r w:rsidR="6FD184E8" w:rsidRPr="009956A3">
        <w:rPr>
          <w:rFonts w:asciiTheme="minorHAnsi" w:hAnsiTheme="minorHAnsi" w:cstheme="minorBidi"/>
          <w:color w:val="767171" w:themeColor="background2" w:themeShade="80"/>
        </w:rPr>
        <w:t>a</w:t>
      </w:r>
      <w:r w:rsidRPr="009956A3">
        <w:rPr>
          <w:rFonts w:asciiTheme="minorHAnsi" w:hAnsiTheme="minorHAnsi" w:cstheme="minorBidi"/>
          <w:color w:val="767171" w:themeColor="background2" w:themeShade="80"/>
        </w:rPr>
        <w:t>mb</w:t>
      </w:r>
      <w:r w:rsidR="1CF140C9" w:rsidRPr="009956A3">
        <w:rPr>
          <w:rFonts w:asciiTheme="minorHAnsi" w:hAnsiTheme="minorHAnsi" w:cstheme="minorBidi"/>
          <w:color w:val="767171" w:themeColor="background2" w:themeShade="80"/>
        </w:rPr>
        <w:t>ém</w:t>
      </w:r>
      <w:r w:rsidRPr="009956A3">
        <w:rPr>
          <w:rFonts w:asciiTheme="minorHAnsi" w:hAnsiTheme="minorHAnsi" w:cstheme="minorBidi"/>
          <w:color w:val="767171" w:themeColor="background2" w:themeShade="80"/>
        </w:rPr>
        <w:t xml:space="preserve"> estão a entrar na área. </w:t>
      </w:r>
      <w:r w:rsidR="720359EE" w:rsidRPr="009956A3">
        <w:rPr>
          <w:rFonts w:asciiTheme="minorHAnsi" w:hAnsiTheme="minorHAnsi" w:cstheme="minorBidi"/>
          <w:color w:val="767171" w:themeColor="background2" w:themeShade="80"/>
        </w:rPr>
        <w:t>É muito importante que os clientes us</w:t>
      </w:r>
      <w:r w:rsidR="004F024A">
        <w:rPr>
          <w:rFonts w:asciiTheme="minorHAnsi" w:hAnsiTheme="minorHAnsi" w:cstheme="minorBidi"/>
          <w:color w:val="767171" w:themeColor="background2" w:themeShade="80"/>
        </w:rPr>
        <w:t>e</w:t>
      </w:r>
      <w:r w:rsidR="720359EE" w:rsidRPr="009956A3">
        <w:rPr>
          <w:rFonts w:asciiTheme="minorHAnsi" w:hAnsiTheme="minorHAnsi" w:cstheme="minorBidi"/>
          <w:color w:val="767171" w:themeColor="background2" w:themeShade="80"/>
        </w:rPr>
        <w:t xml:space="preserve">m os bancos para fazer os pagamentos. </w:t>
      </w:r>
    </w:p>
    <w:p w14:paraId="2C15B36D" w14:textId="4382326B" w:rsidR="07636C11" w:rsidRPr="009956A3" w:rsidRDefault="07636C11" w:rsidP="07636C11">
      <w:pPr>
        <w:rPr>
          <w:rFonts w:asciiTheme="minorHAnsi" w:hAnsiTheme="minorHAnsi" w:cstheme="minorBidi"/>
          <w:color w:val="767171" w:themeColor="background2" w:themeShade="80"/>
          <w:sz w:val="24"/>
          <w:szCs w:val="24"/>
        </w:rPr>
      </w:pPr>
    </w:p>
    <w:p w14:paraId="4814F248" w14:textId="08FDCC08" w:rsidR="74B98F8B" w:rsidRPr="009956A3" w:rsidRDefault="74B98F8B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bCs/>
          <w:color w:val="767171" w:themeColor="background2" w:themeShade="80"/>
        </w:rPr>
        <w:t xml:space="preserve">Tema do Crédito Pessoal: </w:t>
      </w:r>
      <w:r w:rsidRPr="009956A3">
        <w:rPr>
          <w:rFonts w:asciiTheme="minorHAnsi" w:hAnsiTheme="minorHAnsi" w:cstheme="minorBidi"/>
          <w:color w:val="767171" w:themeColor="background2" w:themeShade="80"/>
        </w:rPr>
        <w:t>um dos produtos mais importantes para a banca de particulares. Ainda há bastante a fazer. Melhorar a experiência</w:t>
      </w:r>
      <w:r w:rsidR="4010171C" w:rsidRPr="009956A3">
        <w:rPr>
          <w:rFonts w:asciiTheme="minorHAnsi" w:hAnsiTheme="minorHAnsi" w:cstheme="minorBidi"/>
          <w:color w:val="767171" w:themeColor="background2" w:themeShade="80"/>
        </w:rPr>
        <w:t xml:space="preserve"> ao utilizador, permitindo ao cliente tratar de questões </w:t>
      </w:r>
      <w:r w:rsidR="663086C5" w:rsidRPr="009956A3">
        <w:rPr>
          <w:rFonts w:asciiTheme="minorHAnsi" w:hAnsiTheme="minorHAnsi" w:cstheme="minorBidi"/>
          <w:color w:val="767171" w:themeColor="background2" w:themeShade="80"/>
        </w:rPr>
        <w:t>adicionais</w:t>
      </w:r>
      <w:r w:rsidR="4010171C" w:rsidRPr="009956A3">
        <w:rPr>
          <w:rFonts w:asciiTheme="minorHAnsi" w:hAnsiTheme="minorHAnsi" w:cstheme="minorBidi"/>
          <w:color w:val="767171" w:themeColor="background2" w:themeShade="80"/>
        </w:rPr>
        <w:t xml:space="preserve"> dentro do banco.</w:t>
      </w:r>
      <w:r w:rsidR="39316875" w:rsidRPr="009956A3">
        <w:rPr>
          <w:rFonts w:asciiTheme="minorHAnsi" w:hAnsiTheme="minorHAnsi" w:cstheme="minorBidi"/>
          <w:color w:val="767171" w:themeColor="background2" w:themeShade="80"/>
        </w:rPr>
        <w:t xml:space="preserve"> Neste ponto, olhamos para concorrentes portugueses.</w:t>
      </w:r>
    </w:p>
    <w:p w14:paraId="44E24C4D" w14:textId="5F1AA3AB" w:rsidR="07636C11" w:rsidRPr="009956A3" w:rsidRDefault="07636C11" w:rsidP="07636C11">
      <w:pPr>
        <w:rPr>
          <w:rFonts w:asciiTheme="minorHAnsi" w:hAnsiTheme="minorHAnsi" w:cstheme="minorBidi"/>
        </w:rPr>
      </w:pPr>
    </w:p>
    <w:p w14:paraId="5F481E64" w14:textId="7C9974B3" w:rsidR="42CCC3C1" w:rsidRPr="009956A3" w:rsidRDefault="42CCC3C1" w:rsidP="07636C11">
      <w:pPr>
        <w:rPr>
          <w:rFonts w:asciiTheme="minorHAnsi" w:hAnsiTheme="minorHAnsi" w:cstheme="minorBidi"/>
          <w:bCs/>
          <w:sz w:val="24"/>
          <w:szCs w:val="24"/>
        </w:rPr>
      </w:pPr>
      <w:r w:rsidRPr="009956A3">
        <w:rPr>
          <w:rFonts w:asciiTheme="minorHAnsi" w:hAnsiTheme="minorHAnsi" w:cstheme="minorBidi"/>
          <w:bCs/>
          <w:sz w:val="24"/>
          <w:szCs w:val="24"/>
        </w:rPr>
        <w:t>Sugestões:</w:t>
      </w:r>
    </w:p>
    <w:p w14:paraId="105F70DA" w14:textId="406B92DA" w:rsidR="42CCC3C1" w:rsidRPr="009956A3" w:rsidRDefault="42CCC3C1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</w:rPr>
        <w:t xml:space="preserve">Tentar identificar mais facilmente os problemas </w:t>
      </w:r>
      <w:r w:rsidR="0427DE90" w:rsidRPr="009956A3">
        <w:rPr>
          <w:rFonts w:asciiTheme="minorHAnsi" w:hAnsiTheme="minorHAnsi" w:cstheme="minorBidi"/>
          <w:color w:val="767171" w:themeColor="background2" w:themeShade="80"/>
        </w:rPr>
        <w:t>em curso de forma a comunicar de imediato ao cliente</w:t>
      </w:r>
      <w:r w:rsidR="78E017CF" w:rsidRPr="009956A3">
        <w:rPr>
          <w:rFonts w:asciiTheme="minorHAnsi" w:hAnsiTheme="minorHAnsi" w:cstheme="minorBidi"/>
          <w:color w:val="767171" w:themeColor="background2" w:themeShade="80"/>
        </w:rPr>
        <w:t>, de forma original.</w:t>
      </w:r>
    </w:p>
    <w:p w14:paraId="477EA6E6" w14:textId="5601788E" w:rsidR="78E017CF" w:rsidRPr="009956A3" w:rsidRDefault="78E017CF" w:rsidP="07636C11">
      <w:pPr>
        <w:rPr>
          <w:rFonts w:asciiTheme="minorHAnsi" w:hAnsiTheme="minorHAnsi" w:cstheme="minorBidi"/>
          <w:color w:val="767171" w:themeColor="background2" w:themeShade="80"/>
        </w:rPr>
      </w:pPr>
      <w:r w:rsidRPr="009956A3">
        <w:rPr>
          <w:rFonts w:asciiTheme="minorHAnsi" w:hAnsiTheme="minorHAnsi" w:cstheme="minorBidi"/>
          <w:color w:val="767171" w:themeColor="background2" w:themeShade="80"/>
          <w:u w:val="single"/>
        </w:rPr>
        <w:t>Não atuar no lado da correção do erro, mas sim na deteção e comunicação do mesmo.</w:t>
      </w:r>
      <w:r w:rsidRPr="009956A3">
        <w:rPr>
          <w:rFonts w:asciiTheme="minorHAnsi" w:hAnsiTheme="minorHAnsi" w:cstheme="minorBidi"/>
          <w:color w:val="767171" w:themeColor="background2" w:themeShade="80"/>
        </w:rPr>
        <w:t xml:space="preserve"> </w:t>
      </w:r>
      <w:r w:rsidR="0427DE90" w:rsidRPr="009956A3">
        <w:rPr>
          <w:rFonts w:asciiTheme="minorHAnsi" w:hAnsiTheme="minorHAnsi" w:cstheme="minorBidi"/>
          <w:color w:val="767171" w:themeColor="background2" w:themeShade="80"/>
        </w:rPr>
        <w:t xml:space="preserve"> </w:t>
      </w:r>
    </w:p>
    <w:p w14:paraId="1C9CC758" w14:textId="4515A32A" w:rsidR="07636C11" w:rsidRPr="009956A3" w:rsidRDefault="07636C11" w:rsidP="07636C11">
      <w:pPr>
        <w:rPr>
          <w:rFonts w:asciiTheme="minorHAnsi" w:hAnsiTheme="minorHAnsi" w:cstheme="minorBidi"/>
          <w:color w:val="767171" w:themeColor="background2" w:themeShade="80"/>
        </w:rPr>
      </w:pPr>
    </w:p>
    <w:sectPr w:rsidR="07636C11" w:rsidRPr="009956A3" w:rsidSect="004626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FF6C" w14:textId="77777777" w:rsidR="004058D8" w:rsidRDefault="004058D8" w:rsidP="00462633">
      <w:pPr>
        <w:spacing w:after="0" w:line="240" w:lineRule="auto"/>
      </w:pPr>
      <w:r>
        <w:separator/>
      </w:r>
    </w:p>
  </w:endnote>
  <w:endnote w:type="continuationSeparator" w:id="0">
    <w:p w14:paraId="661FCB4D" w14:textId="77777777" w:rsidR="004058D8" w:rsidRDefault="004058D8" w:rsidP="0046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34E5" w14:textId="77777777" w:rsidR="004058D8" w:rsidRDefault="004058D8" w:rsidP="00462633">
      <w:pPr>
        <w:spacing w:after="0" w:line="240" w:lineRule="auto"/>
      </w:pPr>
      <w:r>
        <w:separator/>
      </w:r>
    </w:p>
  </w:footnote>
  <w:footnote w:type="continuationSeparator" w:id="0">
    <w:p w14:paraId="2DC4D0AB" w14:textId="77777777" w:rsidR="004058D8" w:rsidRDefault="004058D8" w:rsidP="0046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63BC"/>
    <w:multiLevelType w:val="hybridMultilevel"/>
    <w:tmpl w:val="8E6AF6E0"/>
    <w:lvl w:ilvl="0" w:tplc="A54E1CE8">
      <w:start w:val="1"/>
      <w:numFmt w:val="decimal"/>
      <w:lvlText w:val="%1."/>
      <w:lvlJc w:val="left"/>
      <w:pPr>
        <w:ind w:left="720" w:hanging="360"/>
      </w:pPr>
    </w:lvl>
    <w:lvl w:ilvl="1" w:tplc="78163E7E">
      <w:start w:val="1"/>
      <w:numFmt w:val="lowerLetter"/>
      <w:lvlText w:val="%2."/>
      <w:lvlJc w:val="left"/>
      <w:pPr>
        <w:ind w:left="1440" w:hanging="360"/>
      </w:pPr>
    </w:lvl>
    <w:lvl w:ilvl="2" w:tplc="FAB20A1E">
      <w:start w:val="1"/>
      <w:numFmt w:val="lowerRoman"/>
      <w:lvlText w:val="%3."/>
      <w:lvlJc w:val="right"/>
      <w:pPr>
        <w:ind w:left="2160" w:hanging="180"/>
      </w:pPr>
    </w:lvl>
    <w:lvl w:ilvl="3" w:tplc="91DE9DE4">
      <w:start w:val="1"/>
      <w:numFmt w:val="decimal"/>
      <w:lvlText w:val="%4."/>
      <w:lvlJc w:val="left"/>
      <w:pPr>
        <w:ind w:left="2880" w:hanging="360"/>
      </w:pPr>
    </w:lvl>
    <w:lvl w:ilvl="4" w:tplc="A9A25922">
      <w:start w:val="1"/>
      <w:numFmt w:val="lowerLetter"/>
      <w:lvlText w:val="%5."/>
      <w:lvlJc w:val="left"/>
      <w:pPr>
        <w:ind w:left="3600" w:hanging="360"/>
      </w:pPr>
    </w:lvl>
    <w:lvl w:ilvl="5" w:tplc="FCE69330">
      <w:start w:val="1"/>
      <w:numFmt w:val="lowerRoman"/>
      <w:lvlText w:val="%6."/>
      <w:lvlJc w:val="right"/>
      <w:pPr>
        <w:ind w:left="4320" w:hanging="180"/>
      </w:pPr>
    </w:lvl>
    <w:lvl w:ilvl="6" w:tplc="3C1EB04A">
      <w:start w:val="1"/>
      <w:numFmt w:val="decimal"/>
      <w:lvlText w:val="%7."/>
      <w:lvlJc w:val="left"/>
      <w:pPr>
        <w:ind w:left="5040" w:hanging="360"/>
      </w:pPr>
    </w:lvl>
    <w:lvl w:ilvl="7" w:tplc="9C028718">
      <w:start w:val="1"/>
      <w:numFmt w:val="lowerLetter"/>
      <w:lvlText w:val="%8."/>
      <w:lvlJc w:val="left"/>
      <w:pPr>
        <w:ind w:left="5760" w:hanging="360"/>
      </w:pPr>
    </w:lvl>
    <w:lvl w:ilvl="8" w:tplc="079061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3"/>
    <w:rsid w:val="002D7DAE"/>
    <w:rsid w:val="004058D8"/>
    <w:rsid w:val="00462633"/>
    <w:rsid w:val="004F024A"/>
    <w:rsid w:val="009956A3"/>
    <w:rsid w:val="00EC650D"/>
    <w:rsid w:val="00EF3D75"/>
    <w:rsid w:val="02AB4E5A"/>
    <w:rsid w:val="0427DE90"/>
    <w:rsid w:val="0455FEB2"/>
    <w:rsid w:val="05D90958"/>
    <w:rsid w:val="07636C11"/>
    <w:rsid w:val="0BE82830"/>
    <w:rsid w:val="0C47E83A"/>
    <w:rsid w:val="0C569E1A"/>
    <w:rsid w:val="0C63E723"/>
    <w:rsid w:val="0D54A1B4"/>
    <w:rsid w:val="0EC3D63A"/>
    <w:rsid w:val="12D328A7"/>
    <w:rsid w:val="139C0CBA"/>
    <w:rsid w:val="16C47750"/>
    <w:rsid w:val="173B1999"/>
    <w:rsid w:val="189104BB"/>
    <w:rsid w:val="18989004"/>
    <w:rsid w:val="19E2EFB5"/>
    <w:rsid w:val="1A0B4E3E"/>
    <w:rsid w:val="1CF140C9"/>
    <w:rsid w:val="1EFF2668"/>
    <w:rsid w:val="207A8FC2"/>
    <w:rsid w:val="214D7C10"/>
    <w:rsid w:val="2548A53D"/>
    <w:rsid w:val="280FA541"/>
    <w:rsid w:val="2AC5DADE"/>
    <w:rsid w:val="2DFE56AB"/>
    <w:rsid w:val="2E15BFA6"/>
    <w:rsid w:val="310AED8A"/>
    <w:rsid w:val="315C17F6"/>
    <w:rsid w:val="32D7FBBE"/>
    <w:rsid w:val="33DA0AD1"/>
    <w:rsid w:val="3711AB93"/>
    <w:rsid w:val="37B2311D"/>
    <w:rsid w:val="39316875"/>
    <w:rsid w:val="39AD37FE"/>
    <w:rsid w:val="39F86B3E"/>
    <w:rsid w:val="3A347609"/>
    <w:rsid w:val="3BE51CB6"/>
    <w:rsid w:val="3D88DA9D"/>
    <w:rsid w:val="3F24AAFE"/>
    <w:rsid w:val="4010171C"/>
    <w:rsid w:val="41B91F7B"/>
    <w:rsid w:val="425C0294"/>
    <w:rsid w:val="42CCC3C1"/>
    <w:rsid w:val="435821A2"/>
    <w:rsid w:val="45191F09"/>
    <w:rsid w:val="4593EC82"/>
    <w:rsid w:val="475F3DAE"/>
    <w:rsid w:val="4941F66F"/>
    <w:rsid w:val="4B07E32F"/>
    <w:rsid w:val="4B17195B"/>
    <w:rsid w:val="4D9EFE67"/>
    <w:rsid w:val="4DB9F6C9"/>
    <w:rsid w:val="4F7EFB6E"/>
    <w:rsid w:val="5001C10D"/>
    <w:rsid w:val="501D7C4D"/>
    <w:rsid w:val="50200F03"/>
    <w:rsid w:val="5083ECCB"/>
    <w:rsid w:val="51865ADF"/>
    <w:rsid w:val="519F833C"/>
    <w:rsid w:val="52B8BDD2"/>
    <w:rsid w:val="5409BB47"/>
    <w:rsid w:val="54959D18"/>
    <w:rsid w:val="54CCDB98"/>
    <w:rsid w:val="54E8DA81"/>
    <w:rsid w:val="576B90E6"/>
    <w:rsid w:val="57CDF458"/>
    <w:rsid w:val="57F59C63"/>
    <w:rsid w:val="5867C3B1"/>
    <w:rsid w:val="5A97BF8B"/>
    <w:rsid w:val="5B581C05"/>
    <w:rsid w:val="5D149BBC"/>
    <w:rsid w:val="5E619A43"/>
    <w:rsid w:val="5E64DDE7"/>
    <w:rsid w:val="602B8D28"/>
    <w:rsid w:val="6127630A"/>
    <w:rsid w:val="613BDD56"/>
    <w:rsid w:val="61538478"/>
    <w:rsid w:val="6277193F"/>
    <w:rsid w:val="62C3336B"/>
    <w:rsid w:val="637EE492"/>
    <w:rsid w:val="6485D62A"/>
    <w:rsid w:val="663086C5"/>
    <w:rsid w:val="674A8A62"/>
    <w:rsid w:val="6851976F"/>
    <w:rsid w:val="6B325C2A"/>
    <w:rsid w:val="6D69E985"/>
    <w:rsid w:val="6E8CB834"/>
    <w:rsid w:val="6F4D2451"/>
    <w:rsid w:val="6F559C47"/>
    <w:rsid w:val="6FD184E8"/>
    <w:rsid w:val="71004C9F"/>
    <w:rsid w:val="720359EE"/>
    <w:rsid w:val="721AEA9D"/>
    <w:rsid w:val="72FD8518"/>
    <w:rsid w:val="7430FAF0"/>
    <w:rsid w:val="747D151C"/>
    <w:rsid w:val="74B98F8B"/>
    <w:rsid w:val="74D9EFE7"/>
    <w:rsid w:val="78E017CF"/>
    <w:rsid w:val="7950863F"/>
    <w:rsid w:val="7A984EEE"/>
    <w:rsid w:val="7AEC56A0"/>
    <w:rsid w:val="7C882701"/>
    <w:rsid w:val="7D0EF923"/>
    <w:rsid w:val="7DD7DD36"/>
    <w:rsid w:val="7F82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2C49"/>
  <w15:chartTrackingRefBased/>
  <w15:docId w15:val="{2995970D-02BC-4A2C-ADE3-01B6FCA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3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6</cp:revision>
  <dcterms:created xsi:type="dcterms:W3CDTF">2022-12-09T09:29:00Z</dcterms:created>
  <dcterms:modified xsi:type="dcterms:W3CDTF">2022-12-29T17:12:00Z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2022-12-09T09:29:09Z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2ac388eb-10e2-4417-a22a-80d60482ed13</vt:lpwstr>
  </property>
  <property fmtid="{D5CDD505-2E9C-101B-9397-08002B2CF9AE}" pid="8" name="MSIP_Label_49f5103a-f43a-4233-9f37-85423a009e76_ContentBits">
    <vt:lpwstr>0</vt:lpwstr>
  </property>
</Properties>
</file>