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b w:val="1"/>
          <w:color w:val="76717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</w:t>
      </w:r>
      <w:r w:rsidDel="00000000" w:rsidR="00000000" w:rsidRPr="00000000">
        <w:rPr>
          <w:sz w:val="24"/>
          <w:szCs w:val="24"/>
          <w:rtl w:val="0"/>
        </w:rPr>
        <w:t xml:space="preserve">alcanzamos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algunos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left"/>
        <w:tblInd w:w="9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4950"/>
        <w:gridCol w:w="4965"/>
        <w:tblGridChange w:id="0">
          <w:tblGrid>
            <w:gridCol w:w="4950"/>
            <w:gridCol w:w="4965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Duoc UC Antonio Varas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Nicolás Eduardo Moreno Catalán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870"/>
        <w:gridCol w:w="1245"/>
        <w:gridCol w:w="1350"/>
        <w:gridCol w:w="1425"/>
        <w:gridCol w:w="1140"/>
        <w:gridCol w:w="1950"/>
        <w:tblGridChange w:id="0">
          <w:tblGrid>
            <w:gridCol w:w="1935"/>
            <w:gridCol w:w="870"/>
            <w:gridCol w:w="1245"/>
            <w:gridCol w:w="1350"/>
            <w:gridCol w:w="1425"/>
            <w:gridCol w:w="1140"/>
            <w:gridCol w:w="19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3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kr997nxe1NMfEsJQ2YeyIP5lGg==">CgMxLjAyCGguZ2pkZ3hzMgloLjMwajB6bGw4AHIhMVFvN1V3WVNvbThrSWZoRWNQdzFQV1gyY2kxWVBfVUxK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