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5608F860" w:rsidR="00074218" w:rsidRDefault="003E03EB" w:rsidP="3D28A338">
      <w:r w:rsidRPr="003E03EB">
        <w:t>En general, he logrado cumplir con las actividades según los tiempos establecidos en mi carta Gantt. Los factores que han facilitado el desarrollo incluyen una organización eficiente, buena comunicación entre el equipo y una clara distribución de tareas. Sin embargo, uno de los mayores desafíos ha sido la falta de tiempo en días específicos debido a mi práctica profesional, que requiere un horario completo y limita mi disponibilidad.</w:t>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638C3EAF" w:rsidR="004F2A8B" w:rsidRPr="003E03EB" w:rsidRDefault="003E03EB" w:rsidP="3D28A338">
            <w:pPr>
              <w:jc w:val="both"/>
              <w:rPr>
                <w:rFonts w:eastAsiaTheme="majorEastAsia"/>
                <w:color w:val="2E74B5" w:themeColor="accent1" w:themeShade="BF"/>
                <w:sz w:val="24"/>
                <w:szCs w:val="24"/>
              </w:rPr>
            </w:pPr>
            <w:r w:rsidRPr="003E03EB">
              <w:rPr>
                <w:rFonts w:eastAsiaTheme="majorEastAsia"/>
                <w:color w:val="2E74B5" w:themeColor="accent1" w:themeShade="BF"/>
                <w:sz w:val="24"/>
                <w:szCs w:val="24"/>
              </w:rPr>
              <w:t>En general, he logrado cumplir con las actividades según los tiempos establecidos en mi carta Gantt. Los factores que han facilitado el desarrollo incluyen una organización eficiente, buena comunicación entre el equipo y una clara distribución de tareas. Sin embargo, uno de los mayores desafíos ha sido la falta de tiempo en días específicos debido a mi práctica profesional, que requiere un horario completo y limita mi disponibilidad.</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38C43967" w:rsidR="004F2A8B" w:rsidRDefault="003E03EB" w:rsidP="3D28A338">
            <w:pPr>
              <w:jc w:val="both"/>
              <w:rPr>
                <w:rFonts w:ascii="Calibri" w:hAnsi="Calibri"/>
                <w:b/>
                <w:bCs/>
                <w:color w:val="1F4E79" w:themeColor="accent1" w:themeShade="80"/>
              </w:rPr>
            </w:pPr>
            <w:r w:rsidRPr="003E03EB">
              <w:rPr>
                <w:rFonts w:ascii="Calibri" w:hAnsi="Calibri"/>
                <w:b/>
                <w:bCs/>
                <w:color w:val="1F4E79" w:themeColor="accent1" w:themeShade="80"/>
              </w:rPr>
              <w:t>Hemos gestionado los desafíos principalmente a través de una sólida planificación y organización del equipo. Para contrarrestar la falta de tiempo, he optado por aprovechar al máximo los tiempos libres, incluyendo horas de descanso, para seguir avanzando. Planeo continuar mejorando la priorización de tareas y la optimización del tiempo disponible para cumplir con los objetivos sin comprometer el bienestar.</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4302B3BC" w:rsidR="004F2A8B" w:rsidRDefault="003E03EB" w:rsidP="3D28A338">
            <w:pPr>
              <w:jc w:val="both"/>
              <w:rPr>
                <w:rFonts w:ascii="Calibri" w:hAnsi="Calibri"/>
                <w:b/>
                <w:bCs/>
                <w:color w:val="1F4E79" w:themeColor="accent1" w:themeShade="80"/>
              </w:rPr>
            </w:pPr>
            <w:r w:rsidRPr="003E03EB">
              <w:rPr>
                <w:rFonts w:ascii="Calibri" w:hAnsi="Calibri"/>
                <w:b/>
                <w:bCs/>
                <w:color w:val="1F4E79" w:themeColor="accent1" w:themeShade="80"/>
              </w:rPr>
              <w:t xml:space="preserve">Evalúo mi trabajo como positivo. He podido cumplir con las necesidades del equipo y aportar con una buena organización y planificación de subtareas. Sin embargo, creo que </w:t>
            </w:r>
            <w:proofErr w:type="gramStart"/>
            <w:r w:rsidRPr="003E03EB">
              <w:rPr>
                <w:rFonts w:ascii="Calibri" w:hAnsi="Calibri"/>
                <w:b/>
                <w:bCs/>
                <w:color w:val="1F4E79" w:themeColor="accent1" w:themeShade="80"/>
              </w:rPr>
              <w:t>una área</w:t>
            </w:r>
            <w:proofErr w:type="gramEnd"/>
            <w:r w:rsidRPr="003E03EB">
              <w:rPr>
                <w:rFonts w:ascii="Calibri" w:hAnsi="Calibri"/>
                <w:b/>
                <w:bCs/>
                <w:color w:val="1F4E79" w:themeColor="accent1" w:themeShade="80"/>
              </w:rPr>
              <w:t xml:space="preserve"> de mejora es mi participación en la documentación del proyecto, ya que he estado más enfocado en mi rol de QA. Potenciar esta área podría aumentar la calidad general de nuestros entregables y facilitar el seguimiento.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2B353C55" w:rsidR="004F2A8B" w:rsidRDefault="003E03EB" w:rsidP="3D28A338">
            <w:pPr>
              <w:jc w:val="both"/>
              <w:rPr>
                <w:rFonts w:ascii="Calibri" w:hAnsi="Calibri"/>
                <w:b/>
                <w:bCs/>
                <w:color w:val="1F4E79" w:themeColor="accent1" w:themeShade="80"/>
              </w:rPr>
            </w:pPr>
            <w:r w:rsidRPr="003E03EB">
              <w:rPr>
                <w:rFonts w:ascii="Calibri" w:hAnsi="Calibri"/>
                <w:b/>
                <w:bCs/>
                <w:color w:val="1F4E79" w:themeColor="accent1" w:themeShade="80"/>
              </w:rPr>
              <w:t>Una de mis principales inquietudes sigue siendo la gestión del tiempo, ya que a veces resulta complicado mantener un equilibrio adecuado entre trabajo y descanso. Me gustaría preguntar a mi docente o compañeros sobre sus experiencias y consejos al momento de poner una aplicación web o sistema en fase de producción, especialmente en relación con la optimización del tiempo y los recursos.</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66D7B5BC" w14:textId="3793D979" w:rsidR="004F2A8B" w:rsidRPr="003E03EB" w:rsidRDefault="003E03EB" w:rsidP="3D28A338">
            <w:pPr>
              <w:jc w:val="both"/>
              <w:rPr>
                <w:rFonts w:eastAsiaTheme="majorEastAsia"/>
                <w:b/>
                <w:bCs/>
                <w:color w:val="2E74B5" w:themeColor="accent1" w:themeShade="BF"/>
              </w:rPr>
            </w:pPr>
            <w:r w:rsidRPr="003E03EB">
              <w:rPr>
                <w:rFonts w:eastAsiaTheme="majorEastAsia"/>
                <w:b/>
                <w:bCs/>
                <w:color w:val="2E74B5" w:themeColor="accent1" w:themeShade="BF"/>
              </w:rPr>
              <w:t>La distribución actual de las actividades ha sido adecuada, ya que hemos logrado asignar las tareas de acuerdo con las habilidades y fortalezas de cada miembro del equipo. No obstante, a medida que avanzamos, puede ser necesario redistribuir algunas responsabilidades o asignar nuevas tareas para asegurar que todos los aspectos del proyecto reciban la atención necesaria. Dado que todos contamos con un nivel similar de conocimientos técnicos, esto nos da flexibilidad para ajustar la carga de trabajo según sea necesario.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739A6F94" w14:textId="4CEC9FB4" w:rsidR="004F2A8B" w:rsidRPr="003E03EB" w:rsidRDefault="003E03EB" w:rsidP="3D28A338">
            <w:pPr>
              <w:jc w:val="both"/>
              <w:rPr>
                <w:rFonts w:eastAsiaTheme="majorEastAsia"/>
                <w:b/>
                <w:bCs/>
                <w:color w:val="2E74B5" w:themeColor="accent1" w:themeShade="BF"/>
              </w:rPr>
            </w:pPr>
            <w:r w:rsidRPr="003E03EB">
              <w:rPr>
                <w:rFonts w:eastAsiaTheme="majorEastAsia"/>
                <w:b/>
                <w:bCs/>
                <w:color w:val="2E74B5" w:themeColor="accent1" w:themeShade="BF"/>
              </w:rPr>
              <w:t>Evaluamos el trabajo en grupo como excelente. La coordinación, comunicación y avance semanal han sido muy buenos. Sin embargo, un aspecto a mejorar sería la gestión del tiempo, ya que en algunas ocasiones hemos tenido que extender jornadas para cumplir con las metas. También podríamos mejorar la documentación del proyecto, haciéndola más detallada y actualizada para que sea más fácil de revisar en el futuro.</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9EE98" w14:textId="77777777" w:rsidR="00A7070C" w:rsidRDefault="00A7070C" w:rsidP="00DF38AE">
      <w:pPr>
        <w:spacing w:after="0" w:line="240" w:lineRule="auto"/>
      </w:pPr>
      <w:r>
        <w:separator/>
      </w:r>
    </w:p>
  </w:endnote>
  <w:endnote w:type="continuationSeparator" w:id="0">
    <w:p w14:paraId="40843C79" w14:textId="77777777" w:rsidR="00A7070C" w:rsidRDefault="00A7070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96D217" w14:textId="77777777" w:rsidR="00A7070C" w:rsidRDefault="00A7070C" w:rsidP="00DF38AE">
      <w:pPr>
        <w:spacing w:after="0" w:line="240" w:lineRule="auto"/>
      </w:pPr>
      <w:r>
        <w:separator/>
      </w:r>
    </w:p>
  </w:footnote>
  <w:footnote w:type="continuationSeparator" w:id="0">
    <w:p w14:paraId="2D155371" w14:textId="77777777" w:rsidR="00A7070C" w:rsidRDefault="00A7070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20370522">
    <w:abstractNumId w:val="3"/>
  </w:num>
  <w:num w:numId="2" w16cid:durableId="785736951">
    <w:abstractNumId w:val="8"/>
  </w:num>
  <w:num w:numId="3" w16cid:durableId="912083154">
    <w:abstractNumId w:val="12"/>
  </w:num>
  <w:num w:numId="4" w16cid:durableId="1490906367">
    <w:abstractNumId w:val="28"/>
  </w:num>
  <w:num w:numId="5" w16cid:durableId="1178076551">
    <w:abstractNumId w:val="30"/>
  </w:num>
  <w:num w:numId="6" w16cid:durableId="1289434559">
    <w:abstractNumId w:val="4"/>
  </w:num>
  <w:num w:numId="7" w16cid:durableId="359169041">
    <w:abstractNumId w:val="11"/>
  </w:num>
  <w:num w:numId="8" w16cid:durableId="843015574">
    <w:abstractNumId w:val="19"/>
  </w:num>
  <w:num w:numId="9" w16cid:durableId="571046071">
    <w:abstractNumId w:val="15"/>
  </w:num>
  <w:num w:numId="10" w16cid:durableId="769155508">
    <w:abstractNumId w:val="9"/>
  </w:num>
  <w:num w:numId="11" w16cid:durableId="1419405236">
    <w:abstractNumId w:val="24"/>
  </w:num>
  <w:num w:numId="12" w16cid:durableId="855585075">
    <w:abstractNumId w:val="35"/>
  </w:num>
  <w:num w:numId="13" w16cid:durableId="47001836">
    <w:abstractNumId w:val="29"/>
  </w:num>
  <w:num w:numId="14" w16cid:durableId="1508595115">
    <w:abstractNumId w:val="1"/>
  </w:num>
  <w:num w:numId="15" w16cid:durableId="1612009450">
    <w:abstractNumId w:val="36"/>
  </w:num>
  <w:num w:numId="16" w16cid:durableId="1209105517">
    <w:abstractNumId w:val="21"/>
  </w:num>
  <w:num w:numId="17" w16cid:durableId="173157297">
    <w:abstractNumId w:val="17"/>
  </w:num>
  <w:num w:numId="18" w16cid:durableId="153573325">
    <w:abstractNumId w:val="31"/>
  </w:num>
  <w:num w:numId="19" w16cid:durableId="497960678">
    <w:abstractNumId w:val="10"/>
  </w:num>
  <w:num w:numId="20" w16cid:durableId="127825923">
    <w:abstractNumId w:val="39"/>
  </w:num>
  <w:num w:numId="21" w16cid:durableId="1635872188">
    <w:abstractNumId w:val="34"/>
  </w:num>
  <w:num w:numId="22" w16cid:durableId="1336617701">
    <w:abstractNumId w:val="13"/>
  </w:num>
  <w:num w:numId="23" w16cid:durableId="1599168808">
    <w:abstractNumId w:val="14"/>
  </w:num>
  <w:num w:numId="24" w16cid:durableId="1488938699">
    <w:abstractNumId w:val="5"/>
  </w:num>
  <w:num w:numId="25" w16cid:durableId="1298148916">
    <w:abstractNumId w:val="16"/>
  </w:num>
  <w:num w:numId="26" w16cid:durableId="2077127209">
    <w:abstractNumId w:val="20"/>
  </w:num>
  <w:num w:numId="27" w16cid:durableId="71247629">
    <w:abstractNumId w:val="23"/>
  </w:num>
  <w:num w:numId="28" w16cid:durableId="1671134819">
    <w:abstractNumId w:val="0"/>
  </w:num>
  <w:num w:numId="29" w16cid:durableId="1558012168">
    <w:abstractNumId w:val="18"/>
  </w:num>
  <w:num w:numId="30" w16cid:durableId="1938171093">
    <w:abstractNumId w:val="22"/>
  </w:num>
  <w:num w:numId="31" w16cid:durableId="935016786">
    <w:abstractNumId w:val="2"/>
  </w:num>
  <w:num w:numId="32" w16cid:durableId="583490326">
    <w:abstractNumId w:val="7"/>
  </w:num>
  <w:num w:numId="33" w16cid:durableId="1472089507">
    <w:abstractNumId w:val="32"/>
  </w:num>
  <w:num w:numId="34" w16cid:durableId="904801679">
    <w:abstractNumId w:val="38"/>
  </w:num>
  <w:num w:numId="35" w16cid:durableId="163327217">
    <w:abstractNumId w:val="6"/>
  </w:num>
  <w:num w:numId="36" w16cid:durableId="1337927891">
    <w:abstractNumId w:val="25"/>
  </w:num>
  <w:num w:numId="37" w16cid:durableId="712728545">
    <w:abstractNumId w:val="37"/>
  </w:num>
  <w:num w:numId="38" w16cid:durableId="1937472612">
    <w:abstractNumId w:val="27"/>
  </w:num>
  <w:num w:numId="39" w16cid:durableId="639577523">
    <w:abstractNumId w:val="26"/>
  </w:num>
  <w:num w:numId="40" w16cid:durableId="57851464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03EB"/>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4E74"/>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5F32"/>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070C"/>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4455">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05713606">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698</Words>
  <Characters>3841</Characters>
  <Application>Microsoft Office Word</Application>
  <DocSecurity>0</DocSecurity>
  <Lines>32</Lines>
  <Paragraphs>9</Paragraphs>
  <ScaleCrop>false</ScaleCrop>
  <Company>Wal-Mart Stores, Inc.</Company>
  <LinksUpToDate>false</LinksUpToDate>
  <CharactersWithSpaces>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CATARY CONSTANZA RODRIGUEZ PEREZ</cp:lastModifiedBy>
  <cp:revision>44</cp:revision>
  <cp:lastPrinted>2019-12-16T20:10:00Z</cp:lastPrinted>
  <dcterms:created xsi:type="dcterms:W3CDTF">2021-12-31T12:50:00Z</dcterms:created>
  <dcterms:modified xsi:type="dcterms:W3CDTF">2024-10-16T01:22:00Z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