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This paper introduces the design and development of a framework that integrates a large language model (LLM) with a retrieval-augmented generation (RAG) approach leveraging both a knowledge graph and user interaction history. The framework is incorporated into a previously developed adaptive learning support system to assess learners’ code, generate formative feedback, and recommend exercises. Moreover, this study examines learner preferences across three instructional modes: adaptive, Generative AI (GenAI), and hybrid GenAI–adaptive. An experimental study was conducted to compare the learning performance and perception of the learners, and the effectiveness of these three modes using four key log features derived from 4956 code submissions across all experimental groups. The analysis results show that learners receiving feedback from GenAI modes had significantly more correct code and fewer code submissions missing essential programming logic than those receiving feedback from adaptive mode. In particular, the hybrid GenAI–adaptive mode achieved the highest number of correct submissions and the fewest incorrect or incomplete attempts, outperforming both the adaptive-only and GenAI-only modes. Questionnaire responses further indicated that GenAI-generated feedback was widely perceived as helpful, while all modes were rated positively for ease of use and usefulness. These results suggest that the hybrid GenAI–adaptive mode outperforms the other two modes across all measured log features. © 2025 The Authors.</w:t>
      </w:r>
    </w:p>
    <w:p>
      <w:pPr>
        <w:pStyle w:val="Heading1"/>
      </w:pPr>
      <w:r>
        <w:t>Entities / Events / Relations</w:t>
      </w:r>
    </w:p>
    <w:p>
      <w:r>
        <w:rPr>
          <w:b/>
        </w:rPr>
        <w:t>Entities:</w:t>
      </w:r>
      <w:r>
        <w:br/>
      </w:r>
      <w:r>
        <w:rPr>
          <w:b/>
        </w:rPr>
        <w:t>Models:</w:t>
      </w:r>
      <w:r>
        <w:t xml:space="preserve"> large language model (LLM)</w:t>
        <w:br/>
      </w:r>
      <w:r>
        <w:rPr>
          <w:b/>
        </w:rPr>
        <w:t>Methods:</w:t>
      </w:r>
      <w:r>
        <w:t xml:space="preserve"> retrieval-augmented generation (RAG), knowledge graph, user interaction history, adaptive learning support system, adaptive mode, Generative AI (GenAI) mode, hybrid GenAI–adaptive mode</w:t>
        <w:br/>
      </w:r>
      <w:r>
        <w:rPr>
          <w:b/>
        </w:rPr>
        <w:t>Datasets:</w:t>
      </w:r>
      <w:r>
        <w:t xml:space="preserve"> 4956 code submissions</w:t>
        <w:br/>
      </w:r>
      <w:r>
        <w:rPr>
          <w:b/>
        </w:rPr>
        <w:t>Metrics:</w:t>
      </w:r>
      <w:r>
        <w:t xml:space="preserve"> number of correct code submissions, number of code submissions missing essential programming logic, number of incorrect or incomplete attempts, learner perception (questionnaire responses), ease of use, usefulness</w:t>
        <w:br/>
      </w:r>
      <w:r>
        <w:rPr>
          <w:b/>
        </w:rPr>
        <w:t>Domains:</w:t>
      </w:r>
      <w:r>
        <w:t xml:space="preserve"> code assessment, formative feedback generation, exercise recommendation, programming education</w:t>
        <w:br/>
      </w:r>
      <w:r>
        <w:br/>
      </w:r>
      <w:r>
        <w:rPr>
          <w:b/>
        </w:rPr>
        <w:t>Events:</w:t>
      </w:r>
      <w:r>
        <w:br/>
      </w:r>
      <w:r>
        <w:t>[integration] Integration of LLM with RAG using knowledge graph and user interaction history</w:t>
        <w:br/>
      </w:r>
      <w:r>
        <w:t>[incorporation] Framework incorporated into adaptive learning support system</w:t>
        <w:br/>
      </w:r>
      <w:r>
        <w:t>[assessment] System assesses learners’ code, generates feedback, and recommends exercises</w:t>
        <w:br/>
      </w:r>
      <w:r>
        <w:t>[examination] Examination of learner preferences across adaptive, GenAI, and hybrid modes</w:t>
        <w:br/>
      </w:r>
      <w:r>
        <w:t>[experimental study] Experimental study comparing learning performance and perception across three instructional modes</w:t>
        <w:br/>
      </w:r>
      <w:r>
        <w:t>[comparison] Comparison of effectiveness of three modes using log features from code submissions</w:t>
        <w:br/>
      </w:r>
      <w:r>
        <w:t>[analysis] Analysis of code submission data and questionnaire responses</w:t>
        <w:br/>
      </w:r>
      <w:r>
        <w:br/>
      </w:r>
      <w:r>
        <w:rPr>
          <w:b/>
        </w:rPr>
        <w:t>Relations:</w:t>
      </w:r>
      <w:r>
        <w:br/>
      </w:r>
      <w:r>
        <w:rPr>
          <w:b/>
        </w:rPr>
        <w:t>Cause:</w:t>
      </w:r>
      <w:r>
        <w:t xml:space="preserve"> feedback from GenAI modes</w:t>
        <w:br/>
      </w:r>
      <w:r>
        <w:rPr>
          <w:b/>
        </w:rPr>
        <w:t>Effect:</w:t>
      </w:r>
      <w:r>
        <w:t xml:space="preserve"> more correct code and fewer code submissions missing essential programming logic</w:t>
        <w:br/>
      </w:r>
      <w:r>
        <w:br/>
      </w:r>
      <w:r>
        <w:rPr>
          <w:b/>
        </w:rPr>
        <w:t>Cause:</w:t>
      </w:r>
      <w:r>
        <w:t xml:space="preserve"> hybrid GenAI–adaptive mode</w:t>
        <w:br/>
      </w:r>
      <w:r>
        <w:rPr>
          <w:b/>
        </w:rPr>
        <w:t>Effect:</w:t>
      </w:r>
      <w:r>
        <w:t xml:space="preserve"> highest number of correct submissions and fewest incorrect or incomplete attempts</w:t>
        <w:br/>
      </w:r>
      <w:r>
        <w:br/>
      </w:r>
      <w:r>
        <w:rPr>
          <w:b/>
        </w:rPr>
        <w:t>Cause:</w:t>
      </w:r>
      <w:r>
        <w:t xml:space="preserve"> GenAI-generated feedback</w:t>
        <w:br/>
      </w:r>
      <w:r>
        <w:rPr>
          <w:b/>
        </w:rPr>
        <w:t>Effect:</w:t>
      </w:r>
      <w:r>
        <w:t xml:space="preserve"> widely perceived as helpful</w:t>
        <w:br/>
      </w:r>
      <w:r>
        <w:br/>
      </w:r>
      <w:r>
        <w:rPr>
          <w:b/>
        </w:rPr>
        <w:t>Cause:</w:t>
      </w:r>
      <w:r>
        <w:t xml:space="preserve"> all modes</w:t>
        <w:br/>
      </w:r>
      <w:r>
        <w:rPr>
          <w:b/>
        </w:rPr>
        <w:t>Effect:</w:t>
      </w:r>
      <w:r>
        <w:t xml:space="preserve"> rated positively for ease of use and usefulness</w:t>
        <w:br/>
      </w:r>
      <w:r>
        <w:br/>
      </w:r>
      <w:r>
        <w:rPr>
          <w:b/>
        </w:rPr>
        <w:t>Cause:</w:t>
      </w:r>
      <w:r>
        <w:t xml:space="preserve"> hybrid GenAI–adaptive mode</w:t>
        <w:br/>
      </w:r>
      <w:r>
        <w:rPr>
          <w:b/>
        </w:rPr>
        <w:t>Effect:</w:t>
      </w:r>
      <w:r>
        <w:t xml:space="preserve"> outperforms adaptive-only and GenAI-only modes across all measured log features</w:t>
        <w:br/>
      </w:r>
    </w:p>
    <w:p>
      <w:pPr>
        <w:pStyle w:val="Heading1"/>
      </w:pPr>
      <w:r>
        <w:t>QA Counterfactual</w:t>
      </w:r>
    </w:p>
    <w:p>
      <w:r>
        <w:rPr>
          <w:b/>
        </w:rPr>
        <w:t>Q1. Original Question:</w:t>
      </w:r>
      <w:r>
        <w:t xml:space="preserve"> What does the introduced framework integrate with a retrieval-augmented generation (RAG) approach?</w:t>
      </w:r>
    </w:p>
    <w:p>
      <w:r>
        <w:rPr>
          <w:b/>
        </w:rPr>
        <w:t>Counterfactual Question:</w:t>
      </w:r>
      <w:r>
        <w:t xml:space="preserve"> What would the introduced framework integrate with a retrieval-augmented generation (RAG) approach if the instructional mode were set to adaptive only?</w:t>
      </w:r>
    </w:p>
    <w:p>
      <w:r>
        <w:rPr>
          <w:b/>
        </w:rPr>
        <w:t>Original Answer:</w:t>
      </w:r>
      <w:r>
        <w:t xml:space="preserve"> A large language model (LLM) leveraging both a knowledge graph and user interaction history.</w:t>
      </w:r>
    </w:p>
    <w:p>
      <w:r>
        <w:rPr>
          <w:b/>
        </w:rPr>
        <w:t>Counterfactual Answer:</w:t>
      </w:r>
      <w:r>
        <w:t xml:space="preserve"> A large language model (LLM) leveraging only user interaction history, without integrating a knowledge graph.</w:t>
      </w:r>
    </w:p>
    <w:p>
      <w:r>
        <w:rPr>
          <w:b/>
        </w:rPr>
        <w:t>Intervention:</w:t>
      </w:r>
      <w:r>
        <w:t xml:space="preserve"> Set intervention to 'adaptive' instructional mode instead of hybrid or GenAI.</w:t>
      </w:r>
    </w:p>
    <w:p/>
    <w:p>
      <w:r>
        <w:rPr>
          <w:b/>
        </w:rPr>
        <w:t>Q2. Original Question:</w:t>
      </w:r>
      <w:r>
        <w:t xml:space="preserve"> What are the three instructional modes compared in the study?</w:t>
      </w:r>
    </w:p>
    <w:p>
      <w:r>
        <w:rPr>
          <w:b/>
        </w:rPr>
        <w:t>Counterfactual Question:</w:t>
      </w:r>
      <w:r>
        <w:t xml:space="preserve"> What instructional modes would be compared in the study if the intervention assigned only adaptive and GenAI modes?</w:t>
      </w:r>
    </w:p>
    <w:p>
      <w:r>
        <w:rPr>
          <w:b/>
        </w:rPr>
        <w:t>Original Answer:</w:t>
      </w:r>
      <w:r>
        <w:t xml:space="preserve"> Adaptive, Generative AI (GenAI), and hybrid GenAI–adaptive modes.</w:t>
      </w:r>
    </w:p>
    <w:p>
      <w:r>
        <w:rPr>
          <w:b/>
        </w:rPr>
        <w:t>Counterfactual Answer:</w:t>
      </w:r>
      <w:r>
        <w:t xml:space="preserve"> Adaptive and Generative AI (GenAI) modes.</w:t>
      </w:r>
    </w:p>
    <w:p>
      <w:r>
        <w:rPr>
          <w:b/>
        </w:rPr>
        <w:t>Intervention:</w:t>
      </w:r>
      <w:r>
        <w:t xml:space="preserve"> Set intervention to exclude the hybrid GenAI–adaptive mode.</w:t>
      </w:r>
    </w:p>
    <w:p/>
    <w:p>
      <w:r>
        <w:rPr>
          <w:b/>
        </w:rPr>
        <w:t>Q3. Original Question:</w:t>
      </w:r>
      <w:r>
        <w:t xml:space="preserve"> How many code submissions were analyzed in the experimental study?</w:t>
      </w:r>
    </w:p>
    <w:p>
      <w:r>
        <w:rPr>
          <w:b/>
        </w:rPr>
        <w:t>Counterfactual Question:</w:t>
      </w:r>
      <w:r>
        <w:t xml:space="preserve"> How many code submissions would be analyzed in the experimental study if the intervention assigned only the GenAI mode?</w:t>
      </w:r>
    </w:p>
    <w:p>
      <w:r>
        <w:rPr>
          <w:b/>
        </w:rPr>
        <w:t>Original Answer:</w:t>
      </w:r>
      <w:r>
        <w:t xml:space="preserve"> 4956 code submissions.</w:t>
      </w:r>
    </w:p>
    <w:p>
      <w:r>
        <w:rPr>
          <w:b/>
        </w:rPr>
        <w:t>Counterfactual Answer:</w:t>
      </w:r>
      <w:r>
        <w:t xml:space="preserve"> 1652 code submissions.</w:t>
      </w:r>
    </w:p>
    <w:p>
      <w:r>
        <w:rPr>
          <w:b/>
        </w:rPr>
        <w:t>Intervention:</w:t>
      </w:r>
      <w:r>
        <w:t xml:space="preserve"> Set intervention to 'GenAI' instructional mode only, reducing the number of analyzed submissions.</w:t>
      </w:r>
    </w:p>
    <w:p/>
    <w:p>
      <w:r>
        <w:rPr>
          <w:b/>
        </w:rPr>
        <w:t>Q4. Original Question:</w:t>
      </w:r>
      <w:r>
        <w:t xml:space="preserve"> Which instructional mode achieved the highest number of correct submissions and the fewest incorrect or incomplete attempts?</w:t>
      </w:r>
    </w:p>
    <w:p>
      <w:r>
        <w:rPr>
          <w:b/>
        </w:rPr>
        <w:t>Counterfactual Question:</w:t>
      </w:r>
      <w:r>
        <w:t xml:space="preserve"> Which instructional mode would achieve the highest number of correct submissions and the fewest incorrect or incomplete attempts if the intervention assigned only the adaptive mode?</w:t>
      </w:r>
    </w:p>
    <w:p>
      <w:r>
        <w:rPr>
          <w:b/>
        </w:rPr>
        <w:t>Original Answer:</w:t>
      </w:r>
      <w:r>
        <w:t xml:space="preserve"> The hybrid GenAI–adaptive mode.</w:t>
      </w:r>
    </w:p>
    <w:p>
      <w:r>
        <w:rPr>
          <w:b/>
        </w:rPr>
        <w:t>Counterfactual Answer:</w:t>
      </w:r>
      <w:r>
        <w:t xml:space="preserve"> The adaptive mode.</w:t>
      </w:r>
    </w:p>
    <w:p>
      <w:r>
        <w:rPr>
          <w:b/>
        </w:rPr>
        <w:t>Intervention:</w:t>
      </w:r>
      <w:r>
        <w:t xml:space="preserve"> Set intervention to 'adaptive' instructional mode only.</w:t>
      </w:r>
    </w:p>
    <w:p/>
    <w:p>
      <w:r>
        <w:rPr>
          <w:b/>
        </w:rPr>
        <w:t>Q5. Original Question:</w:t>
      </w:r>
      <w:r>
        <w:t xml:space="preserve"> How did learners perceive GenAI-generated feedback according to questionnaire responses?</w:t>
      </w:r>
    </w:p>
    <w:p>
      <w:r>
        <w:rPr>
          <w:b/>
        </w:rPr>
        <w:t>Counterfactual Question:</w:t>
      </w:r>
      <w:r>
        <w:t xml:space="preserve"> How would learners perceive feedback according to questionnaire responses if the intervention assigned only the adaptive mode (no GenAI-generated feedback)?</w:t>
      </w:r>
    </w:p>
    <w:p>
      <w:r>
        <w:rPr>
          <w:b/>
        </w:rPr>
        <w:t>Original Answer:</w:t>
      </w:r>
      <w:r>
        <w:t xml:space="preserve"> GenAI-generated feedback was widely perceived as helpful.</w:t>
      </w:r>
    </w:p>
    <w:p>
      <w:r>
        <w:rPr>
          <w:b/>
        </w:rPr>
        <w:t>Counterfactual Answer:</w:t>
      </w:r>
      <w:r>
        <w:t xml:space="preserve"> Learners perceived adaptive feedback as moderately helpful, but less innovative than GenAI-generated feedback.</w:t>
      </w:r>
    </w:p>
    <w:p>
      <w:r>
        <w:rPr>
          <w:b/>
        </w:rPr>
        <w:t>Intervention:</w:t>
      </w:r>
      <w:r>
        <w:t xml:space="preserve"> Set intervention to 'adaptive' instructional mode only, removing GenAI-generated feedback.</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