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EF76" w14:textId="77777777" w:rsidR="00F83A3C" w:rsidRPr="004E09DE" w:rsidRDefault="00F83A3C" w:rsidP="00F83A3C">
      <w:pPr>
        <w:pStyle w:val="1"/>
        <w:rPr>
          <w:szCs w:val="28"/>
        </w:rPr>
      </w:pPr>
      <w:bookmarkStart w:id="0" w:name="_Toc122717904"/>
      <w:bookmarkStart w:id="1" w:name="_Toc122912143"/>
      <w:bookmarkStart w:id="2" w:name="_Toc122912293"/>
      <w:bookmarkStart w:id="3" w:name="_Toc122913762"/>
      <w:bookmarkStart w:id="4" w:name="_Toc122915468"/>
      <w:bookmarkStart w:id="5" w:name="_Toc199959610"/>
      <w:r w:rsidRPr="004E09DE">
        <w:rPr>
          <w:szCs w:val="28"/>
        </w:rPr>
        <w:t>Введение</w:t>
      </w:r>
      <w:bookmarkEnd w:id="0"/>
      <w:bookmarkEnd w:id="1"/>
      <w:bookmarkEnd w:id="2"/>
      <w:bookmarkEnd w:id="3"/>
      <w:bookmarkEnd w:id="4"/>
      <w:bookmarkEnd w:id="5"/>
    </w:p>
    <w:p w14:paraId="649F3EB1" w14:textId="77777777" w:rsidR="0082498F" w:rsidRPr="004E09DE" w:rsidRDefault="001F31FA" w:rsidP="008249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31FA">
        <w:rPr>
          <w:b/>
          <w:bCs/>
          <w:color w:val="000000" w:themeColor="text1"/>
          <w:sz w:val="28"/>
          <w:szCs w:val="28"/>
        </w:rPr>
        <w:t>Актуальность темы.</w:t>
      </w:r>
      <w:r w:rsidR="0082498F">
        <w:rPr>
          <w:b/>
          <w:bCs/>
          <w:color w:val="000000" w:themeColor="text1"/>
          <w:sz w:val="28"/>
          <w:szCs w:val="28"/>
        </w:rPr>
        <w:t xml:space="preserve"> </w:t>
      </w:r>
      <w:r w:rsidR="0082498F" w:rsidRPr="004E09DE">
        <w:rPr>
          <w:color w:val="000000" w:themeColor="text1"/>
          <w:sz w:val="28"/>
          <w:szCs w:val="28"/>
        </w:rPr>
        <w:t>Использование нейронных сетей позволяет автоматизировать множество рутинных процессов, часто связанных с распознаванием или прогнозированием, что в свою очередь позволяет использовать освободившееся время с большей пользой. Однако для каждого отдельного случая необходимо создание и обучение отдельной нейронной сети, поскольку эффективность машинного обучения напрямую зависит от выбранной модели и составленной обучающей выборки.</w:t>
      </w:r>
    </w:p>
    <w:p w14:paraId="4C34ED55" w14:textId="77777777" w:rsidR="0082498F" w:rsidRPr="004E09DE" w:rsidRDefault="0082498F" w:rsidP="008249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09DE">
        <w:rPr>
          <w:color w:val="000000" w:themeColor="text1"/>
          <w:sz w:val="28"/>
          <w:szCs w:val="28"/>
        </w:rPr>
        <w:t>Проектирование нейронных сетей представляет собой непростой итерационный процесс выбора архитектуры сети, количества скрытых слоёв, нейронов в этих слоях, функций активации нейронов, методов оптимизации для обучения сети, метрик оценки качества и пр. Поэтому актуальным является разработка средств автоматизации проектирования нейронных сетей. Создание таких инструментов на базе систем компьютерного моделирования, позволит не только создавать и тренировать нейронные сети без необходимости программирования, но и интегрировать их в модели систем управления объектами, чьи модели построены в этих средах моделирования. Часто подобные программы работают по принципу визуального проектирования, поскольку слоённая организация современных нейронных сетей прекрасно перекладывается на подобную систему.</w:t>
      </w:r>
    </w:p>
    <w:p w14:paraId="3CA163C9" w14:textId="52ED7183" w:rsidR="001F31FA" w:rsidRPr="0082498F" w:rsidRDefault="0082498F" w:rsidP="0082498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E09DE">
        <w:rPr>
          <w:color w:val="000000" w:themeColor="text1"/>
          <w:sz w:val="28"/>
          <w:szCs w:val="28"/>
        </w:rPr>
        <w:t>Среда моделирования МАРС предоставляет возможности визуального моделирования объектов и их систем управления, поэтому включение возможности разработки и использования нейронных сетей в СМ МАРС открывает множество возможностей по расширению сфер применения среды моделирования.</w:t>
      </w:r>
    </w:p>
    <w:p w14:paraId="14D2CCA6" w14:textId="112313CC" w:rsidR="001F31FA" w:rsidRPr="003E2E23" w:rsidRDefault="001F31FA" w:rsidP="003E2E23">
      <w:pPr>
        <w:spacing w:line="360" w:lineRule="auto"/>
        <w:ind w:firstLine="709"/>
        <w:jc w:val="both"/>
        <w:rPr>
          <w:sz w:val="28"/>
        </w:rPr>
      </w:pPr>
      <w:r w:rsidRPr="001F31FA">
        <w:rPr>
          <w:b/>
          <w:bCs/>
          <w:color w:val="000000"/>
          <w:sz w:val="28"/>
          <w:szCs w:val="28"/>
          <w:shd w:val="clear" w:color="auto" w:fill="FFFFFF"/>
        </w:rPr>
        <w:t>Степень разработанности темы</w:t>
      </w:r>
      <w:r w:rsidR="000131B5">
        <w:rPr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3E2E23" w:rsidRPr="003E2E23">
        <w:rPr>
          <w:color w:val="000000"/>
          <w:sz w:val="28"/>
          <w:szCs w:val="28"/>
          <w:shd w:val="clear" w:color="auto" w:fill="FFFFFF"/>
        </w:rPr>
        <w:t xml:space="preserve">Основные принципы машинного обучения и работы нейронных сетей описаны в работах таких авторов как </w:t>
      </w:r>
      <w:r w:rsidR="003E2E23" w:rsidRPr="003E2E23">
        <w:rPr>
          <w:sz w:val="28"/>
          <w:szCs w:val="28"/>
        </w:rPr>
        <w:t xml:space="preserve">Николенко С.И., </w:t>
      </w:r>
      <w:proofErr w:type="spellStart"/>
      <w:r w:rsidR="003E2E23" w:rsidRPr="003E2E23">
        <w:rPr>
          <w:sz w:val="28"/>
          <w:szCs w:val="28"/>
        </w:rPr>
        <w:t>Кадурин</w:t>
      </w:r>
      <w:proofErr w:type="spellEnd"/>
      <w:r w:rsidR="003E2E23" w:rsidRPr="003E2E23">
        <w:rPr>
          <w:sz w:val="28"/>
          <w:szCs w:val="28"/>
        </w:rPr>
        <w:t xml:space="preserve"> А.А., Архангельская Е.В и </w:t>
      </w:r>
      <w:r w:rsidR="003E2E23" w:rsidRPr="003E2E23">
        <w:rPr>
          <w:sz w:val="28"/>
        </w:rPr>
        <w:t>Картер Д.</w:t>
      </w:r>
      <w:r w:rsidR="003E2E23">
        <w:rPr>
          <w:sz w:val="28"/>
        </w:rPr>
        <w:t xml:space="preserve">  Среда моделирования МАРС и принципы её работы описаны в работах </w:t>
      </w:r>
      <w:r w:rsidR="003E2E23" w:rsidRPr="006F7928">
        <w:rPr>
          <w:sz w:val="28"/>
          <w:szCs w:val="28"/>
        </w:rPr>
        <w:t>Дмитриев</w:t>
      </w:r>
      <w:r w:rsidR="003E2E23">
        <w:rPr>
          <w:sz w:val="28"/>
          <w:szCs w:val="28"/>
        </w:rPr>
        <w:t>а</w:t>
      </w:r>
      <w:r w:rsidR="003E2E23" w:rsidRPr="006F7928">
        <w:rPr>
          <w:sz w:val="28"/>
          <w:szCs w:val="28"/>
        </w:rPr>
        <w:t xml:space="preserve"> В.М., </w:t>
      </w:r>
      <w:proofErr w:type="spellStart"/>
      <w:r w:rsidR="003E2E23" w:rsidRPr="006F7928">
        <w:rPr>
          <w:sz w:val="28"/>
          <w:szCs w:val="28"/>
        </w:rPr>
        <w:t>Шутенков</w:t>
      </w:r>
      <w:r w:rsidR="003E2E23">
        <w:rPr>
          <w:sz w:val="28"/>
          <w:szCs w:val="28"/>
        </w:rPr>
        <w:t>а</w:t>
      </w:r>
      <w:proofErr w:type="spellEnd"/>
      <w:r w:rsidR="003E2E23" w:rsidRPr="006F7928">
        <w:rPr>
          <w:sz w:val="28"/>
          <w:szCs w:val="28"/>
        </w:rPr>
        <w:t xml:space="preserve"> А.В., Зайченко Т.Н.</w:t>
      </w:r>
      <w:r w:rsidR="003E2E23">
        <w:rPr>
          <w:sz w:val="28"/>
          <w:szCs w:val="28"/>
        </w:rPr>
        <w:t xml:space="preserve"> и </w:t>
      </w:r>
      <w:r w:rsidR="003E2E23" w:rsidRPr="006F7928">
        <w:rPr>
          <w:sz w:val="28"/>
          <w:szCs w:val="28"/>
        </w:rPr>
        <w:t>Гандж</w:t>
      </w:r>
      <w:r w:rsidR="003E2E23">
        <w:rPr>
          <w:sz w:val="28"/>
          <w:szCs w:val="28"/>
        </w:rPr>
        <w:t>и</w:t>
      </w:r>
      <w:r w:rsidR="003E2E23" w:rsidRPr="006F7928">
        <w:rPr>
          <w:sz w:val="28"/>
          <w:szCs w:val="28"/>
        </w:rPr>
        <w:t xml:space="preserve"> Т.В.</w:t>
      </w:r>
      <w:r w:rsidR="003E2E23">
        <w:rPr>
          <w:sz w:val="28"/>
        </w:rPr>
        <w:t xml:space="preserve"> </w:t>
      </w:r>
    </w:p>
    <w:p w14:paraId="0076D098" w14:textId="77777777" w:rsidR="0082498F" w:rsidRPr="00C24FA4" w:rsidRDefault="0082498F" w:rsidP="0082498F">
      <w:pPr>
        <w:pStyle w:val="a3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9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Целью</w:t>
      </w:r>
      <w:r w:rsidRPr="00C24FA4">
        <w:rPr>
          <w:rFonts w:ascii="Times New Roman" w:hAnsi="Times New Roman" w:cs="Times New Roman"/>
          <w:sz w:val="28"/>
          <w:szCs w:val="28"/>
        </w:rPr>
        <w:t xml:space="preserve"> данной работы является </w:t>
      </w:r>
      <w:r>
        <w:rPr>
          <w:rFonts w:ascii="Times New Roman" w:hAnsi="Times New Roman" w:cs="Times New Roman"/>
          <w:color w:val="323232"/>
          <w:sz w:val="28"/>
          <w:szCs w:val="28"/>
        </w:rPr>
        <w:t>с</w:t>
      </w:r>
      <w:r w:rsidRPr="00C24FA4">
        <w:rPr>
          <w:rFonts w:ascii="Times New Roman" w:hAnsi="Times New Roman" w:cs="Times New Roman"/>
          <w:color w:val="323232"/>
          <w:sz w:val="28"/>
          <w:szCs w:val="28"/>
        </w:rPr>
        <w:t>оздание инструментария визуального проектирования нейронных сетей для конструктора вычислительного эксперимента СМ МАРС</w:t>
      </w:r>
      <w:r w:rsidRPr="00C24FA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283E27" w14:textId="17E5577B" w:rsidR="0082498F" w:rsidRDefault="0082498F" w:rsidP="0082498F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82498F">
        <w:rPr>
          <w:color w:val="000000"/>
          <w:sz w:val="28"/>
          <w:szCs w:val="28"/>
          <w:shd w:val="clear" w:color="auto" w:fill="FFFFFF"/>
        </w:rPr>
        <w:t>Для достижения этой цели необходимо решить следующие</w:t>
      </w:r>
      <w:r>
        <w:rPr>
          <w:b/>
          <w:bCs/>
          <w:color w:val="000000"/>
          <w:sz w:val="28"/>
          <w:szCs w:val="28"/>
          <w:shd w:val="clear" w:color="auto" w:fill="FFFFFF"/>
        </w:rPr>
        <w:t xml:space="preserve"> з</w:t>
      </w:r>
      <w:r w:rsidR="001F31FA" w:rsidRPr="001F31FA">
        <w:rPr>
          <w:b/>
          <w:bCs/>
          <w:color w:val="000000"/>
          <w:sz w:val="28"/>
          <w:szCs w:val="28"/>
          <w:shd w:val="clear" w:color="auto" w:fill="FFFFFF"/>
        </w:rPr>
        <w:t>адачи</w:t>
      </w:r>
      <w:r w:rsidRPr="0082498F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5F7895AB" w14:textId="2F53916C" w:rsidR="0082498F" w:rsidRDefault="0082498F" w:rsidP="0082498F">
      <w:pPr>
        <w:pStyle w:val="a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Провести обзор аналогов среди других визуальных конструкторов нейронных сетей</w:t>
      </w:r>
      <w:r w:rsidRPr="0082498F">
        <w:rPr>
          <w:color w:val="000000"/>
          <w:sz w:val="28"/>
          <w:szCs w:val="28"/>
          <w:shd w:val="clear" w:color="auto" w:fill="FFFFFF"/>
        </w:rPr>
        <w:t>;</w:t>
      </w:r>
    </w:p>
    <w:p w14:paraId="33FE9794" w14:textId="6EA2B0CC" w:rsidR="0082498F" w:rsidRDefault="0082498F" w:rsidP="0082498F">
      <w:pPr>
        <w:pStyle w:val="a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Выбрать основной инструментарий средств разработки нейронных сетей</w:t>
      </w:r>
      <w:r w:rsidRPr="0082498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обосновать свой выбор</w:t>
      </w:r>
      <w:r w:rsidRPr="0082498F">
        <w:rPr>
          <w:color w:val="000000"/>
          <w:sz w:val="28"/>
          <w:szCs w:val="28"/>
          <w:shd w:val="clear" w:color="auto" w:fill="FFFFFF"/>
        </w:rPr>
        <w:t>;</w:t>
      </w:r>
    </w:p>
    <w:p w14:paraId="726576B2" w14:textId="748465F0" w:rsidR="0082498F" w:rsidRDefault="0082498F" w:rsidP="0082498F">
      <w:pPr>
        <w:pStyle w:val="a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Спроектировать библиотеки нейронных сетей и вспомогательных блоков</w:t>
      </w:r>
      <w:r w:rsidR="00451B93" w:rsidRPr="00451B93">
        <w:rPr>
          <w:color w:val="000000"/>
          <w:sz w:val="28"/>
          <w:szCs w:val="28"/>
          <w:shd w:val="clear" w:color="auto" w:fill="FFFFFF"/>
        </w:rPr>
        <w:t>;</w:t>
      </w:r>
    </w:p>
    <w:p w14:paraId="2C362F72" w14:textId="612B6D29" w:rsidR="0082498F" w:rsidRPr="0082498F" w:rsidRDefault="00C514EF" w:rsidP="0082498F">
      <w:pPr>
        <w:pStyle w:val="a5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Реализовать и протестировать библиотеку</w:t>
      </w:r>
      <w:r w:rsidR="00451B93" w:rsidRPr="00451B93">
        <w:rPr>
          <w:color w:val="000000"/>
          <w:sz w:val="28"/>
          <w:szCs w:val="28"/>
          <w:shd w:val="clear" w:color="auto" w:fill="FFFFFF"/>
        </w:rPr>
        <w:t>.</w:t>
      </w:r>
    </w:p>
    <w:p w14:paraId="225ED3A1" w14:textId="34B7918E" w:rsidR="001F31FA" w:rsidRPr="00893E3F" w:rsidRDefault="001F31FA" w:rsidP="001F31FA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F31FA">
        <w:rPr>
          <w:b/>
          <w:bCs/>
          <w:color w:val="000000"/>
          <w:sz w:val="28"/>
          <w:szCs w:val="28"/>
          <w:shd w:val="clear" w:color="auto" w:fill="FFFFFF"/>
        </w:rPr>
        <w:t>Объект</w:t>
      </w:r>
      <w:r w:rsidR="00451B93">
        <w:rPr>
          <w:b/>
          <w:bCs/>
          <w:color w:val="000000"/>
          <w:sz w:val="28"/>
          <w:szCs w:val="28"/>
          <w:shd w:val="clear" w:color="auto" w:fill="FFFFFF"/>
        </w:rPr>
        <w:t>ом</w:t>
      </w:r>
      <w:r w:rsidRPr="001F31FA">
        <w:rPr>
          <w:b/>
          <w:bCs/>
          <w:color w:val="000000"/>
          <w:sz w:val="28"/>
          <w:szCs w:val="28"/>
          <w:shd w:val="clear" w:color="auto" w:fill="FFFFFF"/>
        </w:rPr>
        <w:t xml:space="preserve"> исследования</w:t>
      </w:r>
      <w:r w:rsidR="00451B93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1B62AF" w:rsidRPr="00893E3F">
        <w:rPr>
          <w:color w:val="000000"/>
          <w:sz w:val="28"/>
          <w:szCs w:val="28"/>
          <w:shd w:val="clear" w:color="auto" w:fill="FFFFFF"/>
        </w:rPr>
        <w:t xml:space="preserve">являются </w:t>
      </w:r>
      <w:r w:rsidR="000C09BB">
        <w:rPr>
          <w:color w:val="000000"/>
          <w:sz w:val="28"/>
          <w:szCs w:val="28"/>
          <w:shd w:val="clear" w:color="auto" w:fill="FFFFFF"/>
        </w:rPr>
        <w:t>модели нейронных сетей</w:t>
      </w:r>
      <w:r w:rsidR="001D23AB">
        <w:rPr>
          <w:color w:val="000000"/>
          <w:sz w:val="28"/>
          <w:szCs w:val="28"/>
          <w:shd w:val="clear" w:color="auto" w:fill="FFFFFF"/>
        </w:rPr>
        <w:t xml:space="preserve"> прямого распространения</w:t>
      </w:r>
      <w:r w:rsidR="001D23AB" w:rsidRPr="001D23AB">
        <w:rPr>
          <w:color w:val="000000"/>
          <w:sz w:val="28"/>
          <w:szCs w:val="28"/>
          <w:shd w:val="clear" w:color="auto" w:fill="FFFFFF"/>
        </w:rPr>
        <w:t>,</w:t>
      </w:r>
      <w:r w:rsidR="001D23AB">
        <w:rPr>
          <w:color w:val="000000"/>
          <w:sz w:val="28"/>
          <w:szCs w:val="28"/>
          <w:shd w:val="clear" w:color="auto" w:fill="FFFFFF"/>
        </w:rPr>
        <w:t xml:space="preserve"> рекуррентных нейронных сетей и </w:t>
      </w:r>
      <w:proofErr w:type="spellStart"/>
      <w:r w:rsidR="001D23AB">
        <w:rPr>
          <w:color w:val="000000"/>
          <w:sz w:val="28"/>
          <w:szCs w:val="28"/>
          <w:shd w:val="clear" w:color="auto" w:fill="FFFFFF"/>
        </w:rPr>
        <w:t>сверточных</w:t>
      </w:r>
      <w:proofErr w:type="spellEnd"/>
      <w:r w:rsidR="001D23AB">
        <w:rPr>
          <w:color w:val="000000"/>
          <w:sz w:val="28"/>
          <w:szCs w:val="28"/>
          <w:shd w:val="clear" w:color="auto" w:fill="FFFFFF"/>
        </w:rPr>
        <w:t xml:space="preserve"> нейронных сетей с различными конфигурациями и настройками</w:t>
      </w:r>
      <w:r w:rsidR="00893E3F">
        <w:rPr>
          <w:color w:val="000000"/>
          <w:sz w:val="28"/>
          <w:szCs w:val="28"/>
          <w:shd w:val="clear" w:color="auto" w:fill="FFFFFF"/>
        </w:rPr>
        <w:t>.</w:t>
      </w:r>
    </w:p>
    <w:p w14:paraId="64D8496D" w14:textId="689DC0AB" w:rsidR="001F31FA" w:rsidRPr="00507FF1" w:rsidRDefault="001F31FA" w:rsidP="00F83A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F31FA">
        <w:rPr>
          <w:b/>
          <w:bCs/>
          <w:color w:val="000000"/>
          <w:sz w:val="28"/>
          <w:szCs w:val="28"/>
          <w:shd w:val="clear" w:color="auto" w:fill="FFFFFF"/>
        </w:rPr>
        <w:t>Предмет</w:t>
      </w:r>
      <w:r w:rsidR="00507FF1">
        <w:rPr>
          <w:b/>
          <w:bCs/>
          <w:color w:val="000000"/>
          <w:sz w:val="28"/>
          <w:szCs w:val="28"/>
          <w:shd w:val="clear" w:color="auto" w:fill="FFFFFF"/>
        </w:rPr>
        <w:t>ом</w:t>
      </w:r>
      <w:r w:rsidRPr="001F31FA">
        <w:rPr>
          <w:b/>
          <w:bCs/>
          <w:color w:val="000000"/>
          <w:sz w:val="28"/>
          <w:szCs w:val="28"/>
          <w:shd w:val="clear" w:color="auto" w:fill="FFFFFF"/>
        </w:rPr>
        <w:t xml:space="preserve"> исследования</w:t>
      </w:r>
      <w:r w:rsidR="00507FF1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507FF1">
        <w:rPr>
          <w:color w:val="000000"/>
          <w:sz w:val="28"/>
          <w:szCs w:val="28"/>
          <w:shd w:val="clear" w:color="auto" w:fill="FFFFFF"/>
        </w:rPr>
        <w:t>являются</w:t>
      </w:r>
      <w:r w:rsidR="001D23AB">
        <w:rPr>
          <w:color w:val="000000"/>
          <w:sz w:val="28"/>
          <w:szCs w:val="28"/>
          <w:shd w:val="clear" w:color="auto" w:fill="FFFFFF"/>
        </w:rPr>
        <w:t xml:space="preserve"> способы программной реализации</w:t>
      </w:r>
      <w:r w:rsidR="001D23AB" w:rsidRPr="001D23AB">
        <w:rPr>
          <w:color w:val="000000"/>
          <w:sz w:val="28"/>
          <w:szCs w:val="28"/>
          <w:shd w:val="clear" w:color="auto" w:fill="FFFFFF"/>
        </w:rPr>
        <w:t>,</w:t>
      </w:r>
      <w:r w:rsidR="001D23AB">
        <w:rPr>
          <w:color w:val="000000"/>
          <w:sz w:val="28"/>
          <w:szCs w:val="28"/>
          <w:shd w:val="clear" w:color="auto" w:fill="FFFFFF"/>
        </w:rPr>
        <w:t xml:space="preserve"> проектирования и расчёта отклика моделей нейронных сетей.</w:t>
      </w:r>
    </w:p>
    <w:p w14:paraId="37D8F552" w14:textId="490161F1" w:rsidR="0099319D" w:rsidRDefault="001F31FA" w:rsidP="0099319D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F31FA">
        <w:rPr>
          <w:b/>
          <w:bCs/>
          <w:color w:val="000000"/>
          <w:sz w:val="28"/>
          <w:szCs w:val="28"/>
          <w:shd w:val="clear" w:color="auto" w:fill="FFFFFF"/>
        </w:rPr>
        <w:t xml:space="preserve">Практическая значимость работы </w:t>
      </w:r>
      <w:r w:rsidR="001B62AF" w:rsidRPr="001B62AF">
        <w:rPr>
          <w:color w:val="000000"/>
          <w:sz w:val="28"/>
          <w:szCs w:val="28"/>
          <w:shd w:val="clear" w:color="auto" w:fill="FFFFFF"/>
        </w:rPr>
        <w:t>заключается</w:t>
      </w:r>
      <w:r w:rsidR="001B62A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93E3F" w:rsidRPr="00B46F0D">
        <w:rPr>
          <w:color w:val="000000"/>
          <w:sz w:val="28"/>
          <w:szCs w:val="28"/>
          <w:shd w:val="clear" w:color="auto" w:fill="FFFFFF"/>
        </w:rPr>
        <w:t>в возможности использования</w:t>
      </w:r>
      <w:r w:rsidR="00893E3F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B46F0D" w:rsidRPr="00B46F0D">
        <w:rPr>
          <w:color w:val="000000"/>
          <w:sz w:val="28"/>
          <w:szCs w:val="28"/>
          <w:shd w:val="clear" w:color="auto" w:fill="FFFFFF"/>
        </w:rPr>
        <w:t>разработанного инструментария по созданию нейронных сетей</w:t>
      </w:r>
      <w:r w:rsidR="00EA0C70">
        <w:rPr>
          <w:color w:val="000000"/>
          <w:sz w:val="28"/>
          <w:szCs w:val="28"/>
          <w:shd w:val="clear" w:color="auto" w:fill="FFFFFF"/>
        </w:rPr>
        <w:t xml:space="preserve"> и обработке данных</w:t>
      </w:r>
      <w:r w:rsidR="00B46F0D" w:rsidRPr="00B46F0D">
        <w:rPr>
          <w:color w:val="000000"/>
          <w:sz w:val="28"/>
          <w:szCs w:val="28"/>
          <w:shd w:val="clear" w:color="auto" w:fill="FFFFFF"/>
        </w:rPr>
        <w:t xml:space="preserve"> внутри конструктора вычислительного эксперимента СМ МАРС,</w:t>
      </w:r>
      <w:r w:rsidR="00B46F0D">
        <w:rPr>
          <w:color w:val="000000"/>
          <w:sz w:val="28"/>
          <w:szCs w:val="28"/>
          <w:shd w:val="clear" w:color="auto" w:fill="FFFFFF"/>
        </w:rPr>
        <w:t xml:space="preserve"> что позволяет использовать КВЭ в следующих ситуациях</w:t>
      </w:r>
      <w:r w:rsidR="00B46F0D" w:rsidRPr="00B46F0D">
        <w:rPr>
          <w:color w:val="000000"/>
          <w:sz w:val="28"/>
          <w:szCs w:val="28"/>
          <w:shd w:val="clear" w:color="auto" w:fill="FFFFFF"/>
        </w:rPr>
        <w:t>:</w:t>
      </w:r>
    </w:p>
    <w:p w14:paraId="7D704027" w14:textId="24A6A129" w:rsidR="0099319D" w:rsidRDefault="00EA0C70" w:rsidP="0099319D">
      <w:pPr>
        <w:pStyle w:val="a5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пользователю будет поставлена задача прогнозирования для данных</w:t>
      </w:r>
      <w:r w:rsidRPr="00EA0C70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полученных в результате работы КВЭ или из вне</w:t>
      </w:r>
      <w:r w:rsidRPr="00EA0C70">
        <w:rPr>
          <w:color w:val="000000"/>
          <w:sz w:val="28"/>
          <w:szCs w:val="28"/>
          <w:shd w:val="clear" w:color="auto" w:fill="FFFFFF"/>
        </w:rPr>
        <w:t>;</w:t>
      </w:r>
    </w:p>
    <w:p w14:paraId="177F5CFE" w14:textId="68514DD1" w:rsidR="00EA0C70" w:rsidRDefault="00EA0C70" w:rsidP="0099319D">
      <w:pPr>
        <w:pStyle w:val="a5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пользователю нужно будет сохранить полученные</w:t>
      </w:r>
      <w:r w:rsidR="002F3226">
        <w:rPr>
          <w:color w:val="000000"/>
          <w:sz w:val="28"/>
          <w:szCs w:val="28"/>
          <w:shd w:val="clear" w:color="auto" w:fill="FFFFFF"/>
        </w:rPr>
        <w:t xml:space="preserve"> в результате работы в КВЭ</w:t>
      </w:r>
      <w:r>
        <w:rPr>
          <w:color w:val="000000"/>
          <w:sz w:val="28"/>
          <w:szCs w:val="28"/>
          <w:shd w:val="clear" w:color="auto" w:fill="FFFFFF"/>
        </w:rPr>
        <w:t xml:space="preserve"> данные</w:t>
      </w:r>
      <w:r w:rsidRPr="00EA0C70">
        <w:rPr>
          <w:color w:val="000000"/>
          <w:sz w:val="28"/>
          <w:szCs w:val="28"/>
          <w:shd w:val="clear" w:color="auto" w:fill="FFFFFF"/>
        </w:rPr>
        <w:t>;</w:t>
      </w:r>
    </w:p>
    <w:p w14:paraId="7EA7C12B" w14:textId="20173F54" w:rsidR="00EA0C70" w:rsidRDefault="00EA0C70" w:rsidP="0099319D">
      <w:pPr>
        <w:pStyle w:val="a5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пользователю нужно будет составить модель нейронной сети из нескольких слоёв и экспортировать ей на персональный компьютер</w:t>
      </w:r>
      <w:r w:rsidRPr="00EA0C70">
        <w:rPr>
          <w:color w:val="000000"/>
          <w:sz w:val="28"/>
          <w:szCs w:val="28"/>
          <w:shd w:val="clear" w:color="auto" w:fill="FFFFFF"/>
        </w:rPr>
        <w:t>;</w:t>
      </w:r>
    </w:p>
    <w:p w14:paraId="3B971994" w14:textId="2D170B02" w:rsidR="00EA0C70" w:rsidRDefault="00EA0C70" w:rsidP="0099319D">
      <w:pPr>
        <w:pStyle w:val="a5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Если пользователю нужно будет решить задачу тренировки нейронных сетей на основе полученных данных и сохранить результирующую модель нейронной сети</w:t>
      </w:r>
      <w:r w:rsidRPr="00EA0C70">
        <w:rPr>
          <w:color w:val="000000"/>
          <w:sz w:val="28"/>
          <w:szCs w:val="28"/>
          <w:shd w:val="clear" w:color="auto" w:fill="FFFFFF"/>
        </w:rPr>
        <w:t>.</w:t>
      </w:r>
    </w:p>
    <w:p w14:paraId="38CD3C6B" w14:textId="4A3E3A0C" w:rsidR="001F31FA" w:rsidRDefault="001F31FA" w:rsidP="002F3226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EA0C70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Публикации</w:t>
      </w:r>
      <w:r w:rsidR="005306AC" w:rsidRPr="00EA0C70">
        <w:rPr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5306AC" w:rsidRPr="00EA0C70">
        <w:rPr>
          <w:color w:val="000000"/>
          <w:sz w:val="28"/>
          <w:szCs w:val="28"/>
          <w:shd w:val="clear" w:color="auto" w:fill="FFFFFF"/>
        </w:rPr>
        <w:t>Результаты работ, проведенных по теме магистерской диссертации, представлены в сборниках трудов конференции</w:t>
      </w:r>
      <w:r w:rsidR="00DB5B12">
        <w:rPr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0423BCE" w14:textId="18FBD03A" w:rsidR="00DB5B12" w:rsidRDefault="00DB5B12" w:rsidP="00D316E2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C514EF">
        <w:rPr>
          <w:color w:val="000000"/>
          <w:sz w:val="28"/>
          <w:szCs w:val="28"/>
          <w:shd w:val="clear" w:color="auto" w:fill="FFFFFF"/>
        </w:rPr>
        <w:t xml:space="preserve">Кочергин М.И.,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П.В., Дубинин Н.М. Нейросетевая обработка данных на графическом языке конструктора вычислительного эксперимента: на примере медицинских данных // Динамика систем, механизмов и машин. 2024. Т. 12, № 3. С. 123-129. DOI 10.25206/2310-9793-2024-12-3-123-129.</w:t>
      </w:r>
    </w:p>
    <w:p w14:paraId="0F7003D6" w14:textId="41044D94" w:rsidR="00E67DA3" w:rsidRDefault="00E67DA3" w:rsidP="00D316E2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П.В. </w:t>
      </w:r>
      <w:r w:rsidRPr="00E67DA3">
        <w:rPr>
          <w:color w:val="000000"/>
          <w:sz w:val="28"/>
          <w:szCs w:val="28"/>
          <w:shd w:val="clear" w:color="auto" w:fill="FFFFFF"/>
        </w:rPr>
        <w:t xml:space="preserve">Проектирование средств разработки </w:t>
      </w:r>
      <w:proofErr w:type="spellStart"/>
      <w:r w:rsidRPr="00E67DA3">
        <w:rPr>
          <w:color w:val="000000"/>
          <w:sz w:val="28"/>
          <w:szCs w:val="28"/>
          <w:shd w:val="clear" w:color="auto" w:fill="FFFFFF"/>
        </w:rPr>
        <w:t>нейросетевых</w:t>
      </w:r>
      <w:proofErr w:type="spellEnd"/>
      <w:r w:rsidRPr="00E67DA3">
        <w:rPr>
          <w:color w:val="000000"/>
          <w:sz w:val="28"/>
          <w:szCs w:val="28"/>
          <w:shd w:val="clear" w:color="auto" w:fill="FFFFFF"/>
        </w:rPr>
        <w:t xml:space="preserve"> моделей в СМ МАР</w:t>
      </w:r>
      <w:r>
        <w:rPr>
          <w:color w:val="000000"/>
          <w:sz w:val="28"/>
          <w:szCs w:val="28"/>
          <w:shd w:val="clear" w:color="auto" w:fill="FFFFFF"/>
        </w:rPr>
        <w:t xml:space="preserve">С </w:t>
      </w:r>
      <w:r w:rsidRPr="00E67DA3">
        <w:rPr>
          <w:color w:val="000000"/>
          <w:sz w:val="28"/>
          <w:szCs w:val="28"/>
          <w:shd w:val="clear" w:color="auto" w:fill="FFFFFF"/>
        </w:rPr>
        <w:t xml:space="preserve">/ </w:t>
      </w:r>
      <w:r>
        <w:rPr>
          <w:color w:val="000000"/>
          <w:sz w:val="28"/>
          <w:szCs w:val="28"/>
          <w:shd w:val="clear" w:color="auto" w:fill="FFFFFF"/>
        </w:rPr>
        <w:t xml:space="preserve">П.В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 w:rsidRPr="00E67DA3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М.И Кочергин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 </w:t>
      </w:r>
      <w:r w:rsidRPr="00E67DA3">
        <w:rPr>
          <w:color w:val="000000"/>
          <w:sz w:val="28"/>
          <w:szCs w:val="28"/>
          <w:shd w:val="clear" w:color="auto" w:fill="FFFFFF"/>
        </w:rPr>
        <w:t>//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 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Материалы международной научно-технической конференции студентов, аспирантов и молодых ученых «Научная сессия ТУСУР–2024» </w:t>
      </w:r>
      <w:r w:rsidR="008F1067">
        <w:rPr>
          <w:color w:val="000000"/>
          <w:sz w:val="28"/>
          <w:szCs w:val="28"/>
          <w:shd w:val="clear" w:color="auto" w:fill="FFFFFF"/>
        </w:rPr>
        <w:t>(</w:t>
      </w:r>
      <w:r w:rsidR="008F1067" w:rsidRPr="008F1067">
        <w:rPr>
          <w:color w:val="000000"/>
          <w:sz w:val="28"/>
          <w:szCs w:val="28"/>
          <w:shd w:val="clear" w:color="auto" w:fill="FFFFFF"/>
        </w:rPr>
        <w:t>15–17 мая 2024 г., г. Томск</w:t>
      </w:r>
      <w:r w:rsidR="008F1067">
        <w:rPr>
          <w:color w:val="000000"/>
          <w:sz w:val="28"/>
          <w:szCs w:val="28"/>
          <w:shd w:val="clear" w:color="auto" w:fill="FFFFFF"/>
        </w:rPr>
        <w:t>)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 </w:t>
      </w:r>
      <w:r w:rsidR="00CA4C09">
        <w:rPr>
          <w:color w:val="000000"/>
          <w:sz w:val="28"/>
          <w:szCs w:val="28"/>
          <w:shd w:val="clear" w:color="auto" w:fill="FFFFFF"/>
        </w:rPr>
        <w:t>в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 трех частях</w:t>
      </w:r>
      <w:r w:rsidR="008F1067">
        <w:rPr>
          <w:color w:val="000000"/>
          <w:sz w:val="28"/>
          <w:szCs w:val="28"/>
          <w:shd w:val="clear" w:color="auto" w:fill="FFFFFF"/>
        </w:rPr>
        <w:t>.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 – </w:t>
      </w:r>
      <w:r w:rsidR="008F1067">
        <w:rPr>
          <w:color w:val="000000"/>
          <w:sz w:val="28"/>
          <w:szCs w:val="28"/>
          <w:shd w:val="clear" w:color="auto" w:fill="FFFFFF"/>
        </w:rPr>
        <w:t>Томск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: </w:t>
      </w:r>
      <w:r w:rsidR="008F1067">
        <w:rPr>
          <w:color w:val="000000"/>
          <w:sz w:val="28"/>
          <w:szCs w:val="28"/>
          <w:shd w:val="clear" w:color="auto" w:fill="FFFFFF"/>
        </w:rPr>
        <w:t>В-Спектр</w:t>
      </w:r>
      <w:r w:rsidR="008F1067" w:rsidRPr="008F1067">
        <w:rPr>
          <w:color w:val="000000"/>
          <w:sz w:val="28"/>
          <w:szCs w:val="28"/>
          <w:shd w:val="clear" w:color="auto" w:fill="FFFFFF"/>
        </w:rPr>
        <w:t xml:space="preserve">,2024. – </w:t>
      </w:r>
      <w:r w:rsidR="008F106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8F1067" w:rsidRPr="008F1067">
        <w:rPr>
          <w:color w:val="000000"/>
          <w:sz w:val="28"/>
          <w:szCs w:val="28"/>
          <w:shd w:val="clear" w:color="auto" w:fill="FFFFFF"/>
        </w:rPr>
        <w:t>.</w:t>
      </w:r>
      <w:r w:rsidR="008F1067">
        <w:rPr>
          <w:color w:val="000000"/>
          <w:sz w:val="28"/>
          <w:szCs w:val="28"/>
          <w:shd w:val="clear" w:color="auto" w:fill="FFFFFF"/>
        </w:rPr>
        <w:t xml:space="preserve"> 125-128.</w:t>
      </w:r>
    </w:p>
    <w:p w14:paraId="59EE88DF" w14:textId="38F228C0" w:rsidR="008F1067" w:rsidRDefault="008F1067" w:rsidP="008F1067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П.В. </w:t>
      </w:r>
      <w:r>
        <w:rPr>
          <w:color w:val="000000"/>
          <w:sz w:val="28"/>
          <w:szCs w:val="28"/>
          <w:shd w:val="clear" w:color="auto" w:fill="FFFFFF"/>
        </w:rPr>
        <w:t>Р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еализация рекуррентных нейронных сетей в среде </w:t>
      </w:r>
      <w:proofErr w:type="spellStart"/>
      <w:r w:rsidRPr="008F1067">
        <w:rPr>
          <w:color w:val="000000"/>
          <w:sz w:val="28"/>
          <w:szCs w:val="28"/>
          <w:shd w:val="clear" w:color="auto" w:fill="FFFFFF"/>
        </w:rPr>
        <w:t>PyTorch</w:t>
      </w:r>
      <w:proofErr w:type="spellEnd"/>
      <w:r w:rsidRPr="00E67DA3">
        <w:rPr>
          <w:color w:val="000000"/>
          <w:sz w:val="28"/>
          <w:szCs w:val="28"/>
          <w:shd w:val="clear" w:color="auto" w:fill="FFFFFF"/>
        </w:rPr>
        <w:t xml:space="preserve">/ </w:t>
      </w:r>
      <w:r>
        <w:rPr>
          <w:color w:val="000000"/>
          <w:sz w:val="28"/>
          <w:szCs w:val="28"/>
          <w:shd w:val="clear" w:color="auto" w:fill="FFFFFF"/>
        </w:rPr>
        <w:t xml:space="preserve">П.В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 w:rsidRPr="00E67DA3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М.И Кочергин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</w:t>
      </w:r>
      <w:r w:rsidRPr="00E67DA3">
        <w:rPr>
          <w:color w:val="000000"/>
          <w:sz w:val="28"/>
          <w:szCs w:val="28"/>
          <w:shd w:val="clear" w:color="auto" w:fill="FFFFFF"/>
        </w:rPr>
        <w:t>//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Материалы международной научно-технической конференции студентов, аспирантов и молодых ученых «Научная сессия ТУСУР–202</w:t>
      </w:r>
      <w:r w:rsidRPr="008F1067">
        <w:rPr>
          <w:color w:val="000000"/>
          <w:sz w:val="28"/>
          <w:szCs w:val="28"/>
          <w:shd w:val="clear" w:color="auto" w:fill="FFFFFF"/>
        </w:rPr>
        <w:t>5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» </w:t>
      </w:r>
      <w:r>
        <w:rPr>
          <w:color w:val="000000"/>
          <w:sz w:val="28"/>
          <w:szCs w:val="28"/>
          <w:shd w:val="clear" w:color="auto" w:fill="FFFFFF"/>
        </w:rPr>
        <w:t>(</w:t>
      </w:r>
      <w:r w:rsidRPr="008F1067">
        <w:rPr>
          <w:color w:val="000000"/>
          <w:sz w:val="28"/>
          <w:szCs w:val="28"/>
          <w:shd w:val="clear" w:color="auto" w:fill="FFFFFF"/>
        </w:rPr>
        <w:t>21</w:t>
      </w:r>
      <w:r w:rsidRPr="008F1067">
        <w:rPr>
          <w:color w:val="000000"/>
          <w:sz w:val="28"/>
          <w:szCs w:val="28"/>
          <w:shd w:val="clear" w:color="auto" w:fill="FFFFFF"/>
        </w:rPr>
        <w:t>–</w:t>
      </w:r>
      <w:r w:rsidRPr="008F1067">
        <w:rPr>
          <w:color w:val="000000"/>
          <w:sz w:val="28"/>
          <w:szCs w:val="28"/>
          <w:shd w:val="clear" w:color="auto" w:fill="FFFFFF"/>
        </w:rPr>
        <w:t>23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мая 202</w:t>
      </w:r>
      <w:r w:rsidRPr="008F1067">
        <w:rPr>
          <w:color w:val="000000"/>
          <w:sz w:val="28"/>
          <w:szCs w:val="28"/>
          <w:shd w:val="clear" w:color="auto" w:fill="FFFFFF"/>
        </w:rPr>
        <w:t>5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г., г. Томск</w:t>
      </w:r>
      <w:r>
        <w:rPr>
          <w:color w:val="000000"/>
          <w:sz w:val="28"/>
          <w:szCs w:val="28"/>
          <w:shd w:val="clear" w:color="auto" w:fill="FFFFFF"/>
        </w:rPr>
        <w:t>)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</w:t>
      </w:r>
      <w:r w:rsidR="00CA4C09">
        <w:rPr>
          <w:color w:val="000000"/>
          <w:sz w:val="28"/>
          <w:szCs w:val="28"/>
          <w:highlight w:val="yellow"/>
          <w:shd w:val="clear" w:color="auto" w:fill="FFFFFF"/>
        </w:rPr>
        <w:t>в</w:t>
      </w:r>
      <w:r w:rsidRPr="008F1067">
        <w:rPr>
          <w:color w:val="000000"/>
          <w:sz w:val="28"/>
          <w:szCs w:val="28"/>
          <w:highlight w:val="yellow"/>
          <w:shd w:val="clear" w:color="auto" w:fill="FFFFFF"/>
        </w:rPr>
        <w:t xml:space="preserve"> трех частях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Томск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В-Спектр</w:t>
      </w:r>
      <w:r w:rsidRPr="008F1067">
        <w:rPr>
          <w:color w:val="000000"/>
          <w:sz w:val="28"/>
          <w:szCs w:val="28"/>
          <w:shd w:val="clear" w:color="auto" w:fill="FFFFFF"/>
        </w:rPr>
        <w:t>,202</w:t>
      </w:r>
      <w:r w:rsidRPr="008F1067">
        <w:rPr>
          <w:color w:val="000000"/>
          <w:sz w:val="28"/>
          <w:szCs w:val="28"/>
          <w:shd w:val="clear" w:color="auto" w:fill="FFFFFF"/>
        </w:rPr>
        <w:t>5</w:t>
      </w:r>
      <w:r w:rsidRPr="008F1067">
        <w:rPr>
          <w:color w:val="000000"/>
          <w:sz w:val="28"/>
          <w:szCs w:val="28"/>
          <w:shd w:val="clear" w:color="auto" w:fill="FFFFFF"/>
        </w:rPr>
        <w:t xml:space="preserve">. –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8F1067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commentRangeStart w:id="6"/>
      <w:r w:rsidRPr="008F1067">
        <w:rPr>
          <w:color w:val="000000"/>
          <w:sz w:val="28"/>
          <w:szCs w:val="28"/>
          <w:highlight w:val="yellow"/>
          <w:shd w:val="clear" w:color="auto" w:fill="FFFFFF"/>
        </w:rPr>
        <w:t>125-128</w:t>
      </w:r>
      <w:commentRangeEnd w:id="6"/>
      <w:r>
        <w:rPr>
          <w:rStyle w:val="a6"/>
          <w:rFonts w:asciiTheme="minorHAnsi" w:eastAsiaTheme="minorHAnsi" w:hAnsiTheme="minorHAnsi" w:cstheme="minorBidi"/>
          <w:lang w:eastAsia="en-US"/>
        </w:rPr>
        <w:commentReference w:id="6"/>
      </w:r>
      <w:r w:rsidRPr="008F1067">
        <w:rPr>
          <w:color w:val="000000"/>
          <w:sz w:val="28"/>
          <w:szCs w:val="28"/>
          <w:highlight w:val="yellow"/>
          <w:shd w:val="clear" w:color="auto" w:fill="FFFFFF"/>
        </w:rPr>
        <w:t>.</w:t>
      </w:r>
    </w:p>
    <w:p w14:paraId="3D1223B1" w14:textId="48B438C0" w:rsidR="000C09BB" w:rsidRPr="000C09BB" w:rsidRDefault="000C09BB" w:rsidP="000C09BB">
      <w:pPr>
        <w:pStyle w:val="a5"/>
        <w:numPr>
          <w:ilvl w:val="0"/>
          <w:numId w:val="6"/>
        </w:numPr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0C09BB"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 w:rsidRPr="000C09BB">
        <w:rPr>
          <w:color w:val="000000"/>
          <w:sz w:val="28"/>
          <w:szCs w:val="28"/>
          <w:shd w:val="clear" w:color="auto" w:fill="FFFFFF"/>
        </w:rPr>
        <w:t xml:space="preserve"> П.В. </w:t>
      </w:r>
      <w:r w:rsidRPr="000C09BB">
        <w:rPr>
          <w:color w:val="000000"/>
          <w:sz w:val="28"/>
          <w:szCs w:val="28"/>
          <w:shd w:val="clear" w:color="auto" w:fill="FFFFFF"/>
        </w:rPr>
        <w:t xml:space="preserve">Сравнение библиотек машинного обучения языка </w:t>
      </w:r>
      <w:r w:rsidRPr="000C09BB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Pr="000C09BB">
        <w:rPr>
          <w:color w:val="000000"/>
          <w:sz w:val="28"/>
          <w:szCs w:val="28"/>
          <w:shd w:val="clear" w:color="auto" w:fill="FFFFFF"/>
        </w:rPr>
        <w:t xml:space="preserve"> / П.В </w:t>
      </w:r>
      <w:proofErr w:type="spellStart"/>
      <w:r w:rsidRPr="000C09BB">
        <w:rPr>
          <w:color w:val="000000"/>
          <w:sz w:val="28"/>
          <w:szCs w:val="28"/>
          <w:shd w:val="clear" w:color="auto" w:fill="FFFFFF"/>
        </w:rPr>
        <w:t>Карабатов</w:t>
      </w:r>
      <w:proofErr w:type="spellEnd"/>
      <w:r w:rsidRPr="000C09BB">
        <w:rPr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0C09BB">
        <w:rPr>
          <w:color w:val="000000"/>
          <w:sz w:val="28"/>
          <w:szCs w:val="28"/>
          <w:shd w:val="clear" w:color="auto" w:fill="FFFFFF"/>
        </w:rPr>
        <w:t>М.И</w:t>
      </w:r>
      <w:proofErr w:type="gramEnd"/>
      <w:r w:rsidRPr="000C09BB">
        <w:rPr>
          <w:color w:val="000000"/>
          <w:sz w:val="28"/>
          <w:szCs w:val="28"/>
          <w:shd w:val="clear" w:color="auto" w:fill="FFFFFF"/>
        </w:rPr>
        <w:t xml:space="preserve"> Кочергин // «Наука и Практика: проектная деятельность – от идеи до внедрения-2023</w:t>
      </w:r>
      <w:r w:rsidRPr="000C09BB">
        <w:rPr>
          <w:rStyle w:val="a6"/>
          <w:rFonts w:eastAsiaTheme="minorHAnsi"/>
          <w:sz w:val="28"/>
          <w:szCs w:val="28"/>
          <w:lang w:eastAsia="en-US"/>
        </w:rPr>
        <w:t>»</w:t>
      </w:r>
      <w:r w:rsidRPr="000C09BB">
        <w:rPr>
          <w:color w:val="000000"/>
          <w:sz w:val="28"/>
          <w:szCs w:val="28"/>
          <w:shd w:val="clear" w:color="auto" w:fill="FFFFFF"/>
        </w:rPr>
        <w:t xml:space="preserve"> Материалы XII региональной научно-практической конференции. – Томск: </w:t>
      </w:r>
      <w:r w:rsidRPr="000C09BB">
        <w:rPr>
          <w:color w:val="000000"/>
          <w:sz w:val="28"/>
          <w:szCs w:val="28"/>
          <w:shd w:val="clear" w:color="auto" w:fill="FFFFFF"/>
        </w:rPr>
        <w:t>ТУСУР</w:t>
      </w:r>
      <w:r w:rsidRPr="000C09BB">
        <w:rPr>
          <w:color w:val="000000"/>
          <w:sz w:val="28"/>
          <w:szCs w:val="28"/>
          <w:shd w:val="clear" w:color="auto" w:fill="FFFFFF"/>
        </w:rPr>
        <w:t>,202</w:t>
      </w:r>
      <w:r w:rsidRPr="000C09BB">
        <w:rPr>
          <w:color w:val="000000"/>
          <w:sz w:val="28"/>
          <w:szCs w:val="28"/>
          <w:shd w:val="clear" w:color="auto" w:fill="FFFFFF"/>
        </w:rPr>
        <w:t>3</w:t>
      </w:r>
      <w:r w:rsidRPr="000C09BB">
        <w:rPr>
          <w:color w:val="000000"/>
          <w:sz w:val="28"/>
          <w:szCs w:val="28"/>
          <w:shd w:val="clear" w:color="auto" w:fill="FFFFFF"/>
        </w:rPr>
        <w:t xml:space="preserve">. – </w:t>
      </w:r>
      <w:r w:rsidRPr="000C09BB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0C09BB">
        <w:rPr>
          <w:color w:val="000000"/>
          <w:sz w:val="28"/>
          <w:szCs w:val="28"/>
          <w:shd w:val="clear" w:color="auto" w:fill="FFFFFF"/>
        </w:rPr>
        <w:t xml:space="preserve">. </w:t>
      </w:r>
      <w:r w:rsidRPr="000C09BB">
        <w:rPr>
          <w:color w:val="000000"/>
          <w:sz w:val="28"/>
          <w:szCs w:val="28"/>
          <w:shd w:val="clear" w:color="auto" w:fill="FFFFFF"/>
        </w:rPr>
        <w:t>341</w:t>
      </w:r>
      <w:r w:rsidRPr="000C09BB">
        <w:rPr>
          <w:color w:val="000000"/>
          <w:sz w:val="28"/>
          <w:szCs w:val="28"/>
          <w:shd w:val="clear" w:color="auto" w:fill="FFFFFF"/>
        </w:rPr>
        <w:t>-</w:t>
      </w:r>
      <w:r w:rsidRPr="000C09BB">
        <w:rPr>
          <w:color w:val="000000"/>
          <w:sz w:val="28"/>
          <w:szCs w:val="28"/>
          <w:shd w:val="clear" w:color="auto" w:fill="FFFFFF"/>
        </w:rPr>
        <w:t>344</w:t>
      </w:r>
      <w:r w:rsidRPr="000C09BB">
        <w:rPr>
          <w:color w:val="000000"/>
          <w:sz w:val="28"/>
          <w:szCs w:val="28"/>
          <w:shd w:val="clear" w:color="auto" w:fill="FFFFFF"/>
        </w:rPr>
        <w:t>.</w:t>
      </w:r>
    </w:p>
    <w:p w14:paraId="08A8669C" w14:textId="2B8D5BE9" w:rsidR="005306AC" w:rsidRPr="00451B93" w:rsidRDefault="005306AC" w:rsidP="00F83A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5306AC">
        <w:rPr>
          <w:b/>
          <w:bCs/>
          <w:color w:val="000000"/>
          <w:sz w:val="28"/>
          <w:szCs w:val="28"/>
          <w:shd w:val="clear" w:color="auto" w:fill="FFFFFF"/>
        </w:rPr>
        <w:t>Апробация результатов работы</w:t>
      </w:r>
      <w:r w:rsidR="00451B93">
        <w:rPr>
          <w:b/>
          <w:bCs/>
          <w:color w:val="000000"/>
          <w:sz w:val="28"/>
          <w:szCs w:val="28"/>
          <w:shd w:val="clear" w:color="auto" w:fill="FFFFFF"/>
        </w:rPr>
        <w:t xml:space="preserve">. </w:t>
      </w:r>
      <w:r w:rsidR="00451B93" w:rsidRPr="00451B93">
        <w:rPr>
          <w:color w:val="000000"/>
          <w:sz w:val="28"/>
          <w:szCs w:val="28"/>
          <w:shd w:val="clear" w:color="auto" w:fill="FFFFFF"/>
        </w:rPr>
        <w:t>Результаты работ, проведенных в рамках выполнения магистерской диссертации, были представлены на различных научных конференциях:</w:t>
      </w:r>
    </w:p>
    <w:p w14:paraId="1BC8C0F1" w14:textId="690BB283" w:rsidR="00451B93" w:rsidRDefault="00451B93" w:rsidP="00451B93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451B93">
        <w:rPr>
          <w:color w:val="000000"/>
          <w:sz w:val="28"/>
          <w:szCs w:val="28"/>
          <w:shd w:val="clear" w:color="auto" w:fill="FFFFFF"/>
        </w:rPr>
        <w:t>Международная научно-техническая конференция студентов, аспирантов и молодых ученых «Научная сессия ТУСУР» (2024-2025 гг., г. Томск, ТУСУР).</w:t>
      </w:r>
    </w:p>
    <w:p w14:paraId="0015C508" w14:textId="6CE7C9C8" w:rsidR="00451B93" w:rsidRDefault="00451B93" w:rsidP="00451B93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Региональная научно-практическая конференция «Наука и Практика</w:t>
      </w:r>
      <w:r w:rsidRPr="00451B9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проектная деятельность – от идеи до внедрения» (</w:t>
      </w:r>
      <w:r w:rsidR="00C514EF" w:rsidRPr="00C514EF">
        <w:rPr>
          <w:color w:val="000000"/>
          <w:sz w:val="28"/>
          <w:szCs w:val="28"/>
          <w:shd w:val="clear" w:color="auto" w:fill="FFFFFF"/>
        </w:rPr>
        <w:t>21</w:t>
      </w:r>
      <w:r w:rsidR="00C514EF">
        <w:rPr>
          <w:color w:val="000000"/>
          <w:sz w:val="28"/>
          <w:szCs w:val="28"/>
          <w:shd w:val="clear" w:color="auto" w:fill="FFFFFF"/>
        </w:rPr>
        <w:t xml:space="preserve"> октября – 27 декабря </w:t>
      </w:r>
      <w:r w:rsidRPr="00C514EF">
        <w:rPr>
          <w:color w:val="000000"/>
          <w:sz w:val="28"/>
          <w:szCs w:val="28"/>
          <w:shd w:val="clear" w:color="auto" w:fill="FFFFFF"/>
        </w:rPr>
        <w:t>2023г</w:t>
      </w:r>
      <w:r w:rsidRPr="00451B93">
        <w:rPr>
          <w:color w:val="000000"/>
          <w:sz w:val="28"/>
          <w:szCs w:val="28"/>
          <w:shd w:val="clear" w:color="auto" w:fill="FFFFFF"/>
        </w:rPr>
        <w:t>.,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451B93">
        <w:rPr>
          <w:color w:val="000000"/>
          <w:sz w:val="28"/>
          <w:szCs w:val="28"/>
          <w:shd w:val="clear" w:color="auto" w:fill="FFFFFF"/>
        </w:rPr>
        <w:t>г. Томск, ТУСУР</w:t>
      </w:r>
      <w:r>
        <w:rPr>
          <w:color w:val="000000"/>
          <w:sz w:val="28"/>
          <w:szCs w:val="28"/>
          <w:shd w:val="clear" w:color="auto" w:fill="FFFFFF"/>
        </w:rPr>
        <w:t>)</w:t>
      </w:r>
    </w:p>
    <w:p w14:paraId="638AB921" w14:textId="08B1AF74" w:rsidR="00BB7103" w:rsidRPr="00C514EF" w:rsidRDefault="00BB7103" w:rsidP="00451B93">
      <w:pPr>
        <w:pStyle w:val="a5"/>
        <w:numPr>
          <w:ilvl w:val="0"/>
          <w:numId w:val="3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C514EF">
        <w:rPr>
          <w:color w:val="000000"/>
          <w:sz w:val="28"/>
          <w:szCs w:val="28"/>
          <w:shd w:val="clear" w:color="auto" w:fill="FFFFFF"/>
        </w:rPr>
        <w:lastRenderedPageBreak/>
        <w:t xml:space="preserve">XVIII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Meждyнaроднaя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IEEE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нaучно-техничеcкая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кoнфeренция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Динaмика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cиcтем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меxанизмoв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и машин», 12-14 </w:t>
      </w:r>
      <w:proofErr w:type="spellStart"/>
      <w:r w:rsidRPr="00C514EF">
        <w:rPr>
          <w:color w:val="000000"/>
          <w:sz w:val="28"/>
          <w:szCs w:val="28"/>
          <w:shd w:val="clear" w:color="auto" w:fill="FFFFFF"/>
        </w:rPr>
        <w:t>ноябpя</w:t>
      </w:r>
      <w:proofErr w:type="spellEnd"/>
      <w:r w:rsidRPr="00C514EF">
        <w:rPr>
          <w:color w:val="000000"/>
          <w:sz w:val="28"/>
          <w:szCs w:val="28"/>
          <w:shd w:val="clear" w:color="auto" w:fill="FFFFFF"/>
        </w:rPr>
        <w:t xml:space="preserve"> 2024 г., г. Омск</w:t>
      </w:r>
    </w:p>
    <w:p w14:paraId="564B325A" w14:textId="760DF129" w:rsidR="004E1391" w:rsidRDefault="000131B5" w:rsidP="000131B5">
      <w:pPr>
        <w:spacing w:line="360" w:lineRule="auto"/>
        <w:ind w:firstLine="709"/>
        <w:jc w:val="both"/>
        <w:rPr>
          <w:sz w:val="28"/>
          <w:szCs w:val="28"/>
        </w:rPr>
      </w:pPr>
      <w:r w:rsidRPr="000131B5">
        <w:rPr>
          <w:b/>
          <w:bCs/>
          <w:sz w:val="28"/>
          <w:szCs w:val="28"/>
        </w:rPr>
        <w:t>Основное содержание работы</w:t>
      </w:r>
      <w:r w:rsidRPr="000131B5">
        <w:rPr>
          <w:sz w:val="28"/>
          <w:szCs w:val="28"/>
        </w:rPr>
        <w:t xml:space="preserve">. Магистерская Диссертация состоит из введения, 6 глав и заключения. Объём диссертации:9* страниц, ** рисунков и ** таблиц. </w:t>
      </w:r>
      <w:r>
        <w:rPr>
          <w:sz w:val="28"/>
          <w:szCs w:val="28"/>
        </w:rPr>
        <w:t>Список источников содержит 16 элементов</w:t>
      </w:r>
    </w:p>
    <w:p w14:paraId="0FE999AC" w14:textId="6A9485E0" w:rsidR="0024276B" w:rsidRDefault="0024276B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D3760">
        <w:rPr>
          <w:b/>
          <w:bCs/>
          <w:sz w:val="28"/>
          <w:szCs w:val="28"/>
        </w:rPr>
        <w:t>главе 1</w:t>
      </w:r>
      <w:r>
        <w:rPr>
          <w:sz w:val="28"/>
          <w:szCs w:val="28"/>
        </w:rPr>
        <w:t xml:space="preserve"> проводится обзор предметной области путём изучения принципов работы нейронных сетей различных архитектур и среды моделирования МАРС.</w:t>
      </w:r>
    </w:p>
    <w:p w14:paraId="5EE0D204" w14:textId="3CAF2631" w:rsidR="0024276B" w:rsidRDefault="0024276B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D3760">
        <w:rPr>
          <w:b/>
          <w:bCs/>
          <w:sz w:val="28"/>
          <w:szCs w:val="28"/>
        </w:rPr>
        <w:t>главе 2</w:t>
      </w:r>
      <w:r>
        <w:rPr>
          <w:sz w:val="28"/>
          <w:szCs w:val="28"/>
        </w:rPr>
        <w:t xml:space="preserve"> рассматриваются основные аналоги среди визуальных конструкторов моделей нейронных сетей</w:t>
      </w:r>
      <w:r w:rsidRPr="0024276B">
        <w:rPr>
          <w:sz w:val="28"/>
          <w:szCs w:val="28"/>
        </w:rPr>
        <w:t>,</w:t>
      </w:r>
      <w:r>
        <w:rPr>
          <w:sz w:val="28"/>
          <w:szCs w:val="28"/>
        </w:rPr>
        <w:t xml:space="preserve"> представленных на рынке на данный момент.</w:t>
      </w:r>
    </w:p>
    <w:p w14:paraId="66706516" w14:textId="2D790117" w:rsidR="000D3760" w:rsidRDefault="000D3760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4276B">
        <w:rPr>
          <w:sz w:val="28"/>
          <w:szCs w:val="28"/>
        </w:rPr>
        <w:t xml:space="preserve"> </w:t>
      </w:r>
      <w:r w:rsidR="00CC714E" w:rsidRPr="000D3760">
        <w:rPr>
          <w:b/>
          <w:bCs/>
          <w:sz w:val="28"/>
          <w:szCs w:val="28"/>
        </w:rPr>
        <w:t>главе 3</w:t>
      </w:r>
      <w:r w:rsidR="00CC7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проводится сравнение средств реализации нейронных сетей на языке </w:t>
      </w:r>
      <w:r>
        <w:rPr>
          <w:sz w:val="28"/>
          <w:szCs w:val="28"/>
          <w:lang w:val="en-US"/>
        </w:rPr>
        <w:t>Python</w:t>
      </w:r>
      <w:r w:rsidRPr="000D3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CC714E">
        <w:rPr>
          <w:sz w:val="28"/>
          <w:szCs w:val="28"/>
        </w:rPr>
        <w:t>синтезируется портрет архитектуры системы</w:t>
      </w:r>
      <w:r w:rsidR="00CC714E" w:rsidRPr="00CC714E">
        <w:rPr>
          <w:sz w:val="28"/>
          <w:szCs w:val="28"/>
        </w:rPr>
        <w:t>,</w:t>
      </w:r>
      <w:r w:rsidR="00CC714E">
        <w:rPr>
          <w:sz w:val="28"/>
          <w:szCs w:val="28"/>
        </w:rPr>
        <w:t xml:space="preserve"> основанный на блочной архитектуре и </w:t>
      </w:r>
      <w:r>
        <w:rPr>
          <w:sz w:val="28"/>
          <w:szCs w:val="28"/>
        </w:rPr>
        <w:t>возможности построения нейронной сети двумя путями</w:t>
      </w:r>
      <w:r w:rsidRPr="000D3760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виде моноблока или в виде множества связанных слоёв. </w:t>
      </w:r>
    </w:p>
    <w:p w14:paraId="1C589E49" w14:textId="46A0E837" w:rsidR="0024276B" w:rsidRDefault="000D3760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0D3760">
        <w:rPr>
          <w:b/>
          <w:bCs/>
          <w:sz w:val="28"/>
          <w:szCs w:val="28"/>
        </w:rPr>
        <w:t>главе 4</w:t>
      </w:r>
      <w:r>
        <w:rPr>
          <w:sz w:val="28"/>
          <w:szCs w:val="28"/>
        </w:rPr>
        <w:t xml:space="preserve"> рассматривается основные принципы и теоретические основы работы с фреймворком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>.</w:t>
      </w:r>
    </w:p>
    <w:p w14:paraId="25F97327" w14:textId="65965A4D" w:rsidR="000D3760" w:rsidRDefault="000D3760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456161">
        <w:rPr>
          <w:b/>
          <w:bCs/>
          <w:sz w:val="28"/>
          <w:szCs w:val="28"/>
        </w:rPr>
        <w:t>главе 5</w:t>
      </w:r>
      <w:r>
        <w:rPr>
          <w:sz w:val="28"/>
          <w:szCs w:val="28"/>
        </w:rPr>
        <w:t xml:space="preserve"> рассматриваются основные принципы работы графического фреймворка </w:t>
      </w:r>
      <w:proofErr w:type="spellStart"/>
      <w:r>
        <w:rPr>
          <w:sz w:val="28"/>
          <w:szCs w:val="28"/>
          <w:lang w:val="en-US"/>
        </w:rPr>
        <w:t>DearPyGUI</w:t>
      </w:r>
      <w:proofErr w:type="spellEnd"/>
      <w:r w:rsidRPr="000D3760">
        <w:rPr>
          <w:sz w:val="28"/>
          <w:szCs w:val="28"/>
        </w:rPr>
        <w:t xml:space="preserve"> </w:t>
      </w:r>
      <w:r>
        <w:rPr>
          <w:sz w:val="28"/>
          <w:szCs w:val="28"/>
        </w:rPr>
        <w:t>и основанного на нём Конструктор Вычислительного Эксперимента СМ МАРС.</w:t>
      </w:r>
    </w:p>
    <w:p w14:paraId="5413247F" w14:textId="4F70EC84" w:rsidR="000D3760" w:rsidRPr="000D3760" w:rsidRDefault="000D3760" w:rsidP="002427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456161">
        <w:rPr>
          <w:b/>
          <w:bCs/>
          <w:sz w:val="28"/>
          <w:szCs w:val="28"/>
        </w:rPr>
        <w:t>главе 6</w:t>
      </w:r>
      <w:r>
        <w:rPr>
          <w:sz w:val="28"/>
          <w:szCs w:val="28"/>
        </w:rPr>
        <w:t xml:space="preserve"> представлены результаты практической реализации блоков для конструктора вычислительного эксперимента</w:t>
      </w:r>
      <w:r w:rsidRPr="000D3760">
        <w:rPr>
          <w:sz w:val="28"/>
          <w:szCs w:val="28"/>
        </w:rPr>
        <w:t xml:space="preserve">, </w:t>
      </w:r>
      <w:r>
        <w:rPr>
          <w:sz w:val="28"/>
          <w:szCs w:val="28"/>
        </w:rPr>
        <w:t>описание и скриншоты их работы</w:t>
      </w:r>
      <w:r w:rsidRPr="000D3760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результаты тестирования блоков.</w:t>
      </w:r>
    </w:p>
    <w:p w14:paraId="078ACB3F" w14:textId="3A2E57A6" w:rsidR="00BB7103" w:rsidRPr="001D23AB" w:rsidRDefault="00BB7103" w:rsidP="000D3760">
      <w:pPr>
        <w:spacing w:line="360" w:lineRule="auto"/>
        <w:jc w:val="both"/>
        <w:rPr>
          <w:color w:val="EE0000"/>
          <w:sz w:val="28"/>
          <w:szCs w:val="28"/>
        </w:rPr>
      </w:pPr>
    </w:p>
    <w:sectPr w:rsidR="00BB7103" w:rsidRPr="001D2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Павел" w:date="2025-06-07T20:28:00Z" w:initials="П">
    <w:p w14:paraId="5221CD13" w14:textId="0719A5BD" w:rsidR="008F1067" w:rsidRPr="008F1067" w:rsidRDefault="008F1067">
      <w:pPr>
        <w:pStyle w:val="a3"/>
      </w:pPr>
      <w:r>
        <w:rPr>
          <w:rStyle w:val="a6"/>
        </w:rPr>
        <w:annotationRef/>
      </w:r>
      <w:r>
        <w:t>Пока нет журнала</w:t>
      </w:r>
      <w:r w:rsidRPr="008F1067">
        <w:t>,</w:t>
      </w:r>
      <w:r>
        <w:t xml:space="preserve"> нужно будет вставить нужные </w:t>
      </w:r>
      <w:r w:rsidR="000C09BB">
        <w:t>данные,</w:t>
      </w:r>
      <w:r>
        <w:t xml:space="preserve"> когда издадут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21C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EF1F88" w16cex:dateUtc="2025-06-07T1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21CD13" w16cid:durableId="2BEF1F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29"/>
    <w:multiLevelType w:val="hybridMultilevel"/>
    <w:tmpl w:val="F4F8856E"/>
    <w:lvl w:ilvl="0" w:tplc="F52C31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B73815"/>
    <w:multiLevelType w:val="hybridMultilevel"/>
    <w:tmpl w:val="DB6E974A"/>
    <w:lvl w:ilvl="0" w:tplc="F1C486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751412"/>
    <w:multiLevelType w:val="hybridMultilevel"/>
    <w:tmpl w:val="0F86E0EC"/>
    <w:lvl w:ilvl="0" w:tplc="4F32C1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A74E28"/>
    <w:multiLevelType w:val="hybridMultilevel"/>
    <w:tmpl w:val="F8DCB834"/>
    <w:lvl w:ilvl="0" w:tplc="2C563E2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1FA5A59"/>
    <w:multiLevelType w:val="hybridMultilevel"/>
    <w:tmpl w:val="91423E50"/>
    <w:lvl w:ilvl="0" w:tplc="67186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5235AA"/>
    <w:multiLevelType w:val="hybridMultilevel"/>
    <w:tmpl w:val="E6B44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авел">
    <w15:presenceInfo w15:providerId="None" w15:userId="Паве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C"/>
    <w:rsid w:val="000131B5"/>
    <w:rsid w:val="00037E37"/>
    <w:rsid w:val="000C09BB"/>
    <w:rsid w:val="000D3760"/>
    <w:rsid w:val="0017389F"/>
    <w:rsid w:val="001B62AF"/>
    <w:rsid w:val="001D23AB"/>
    <w:rsid w:val="001F31FA"/>
    <w:rsid w:val="0024276B"/>
    <w:rsid w:val="002F3226"/>
    <w:rsid w:val="003350EE"/>
    <w:rsid w:val="003E2E23"/>
    <w:rsid w:val="00451B93"/>
    <w:rsid w:val="00456161"/>
    <w:rsid w:val="004E1391"/>
    <w:rsid w:val="00507FF1"/>
    <w:rsid w:val="005306AC"/>
    <w:rsid w:val="0082498F"/>
    <w:rsid w:val="00893E3F"/>
    <w:rsid w:val="008F1067"/>
    <w:rsid w:val="0099319D"/>
    <w:rsid w:val="00A4442A"/>
    <w:rsid w:val="00B46F0D"/>
    <w:rsid w:val="00BB7103"/>
    <w:rsid w:val="00C514EF"/>
    <w:rsid w:val="00CA4C09"/>
    <w:rsid w:val="00CC714E"/>
    <w:rsid w:val="00D316E2"/>
    <w:rsid w:val="00DB5B12"/>
    <w:rsid w:val="00DC2FEE"/>
    <w:rsid w:val="00E67DA3"/>
    <w:rsid w:val="00EA0C70"/>
    <w:rsid w:val="00F83A3C"/>
    <w:rsid w:val="00F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130C"/>
  <w15:chartTrackingRefBased/>
  <w15:docId w15:val="{19178E63-8A96-4918-ADA4-E81A30E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3A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83A3C"/>
    <w:pPr>
      <w:keepNext/>
      <w:keepLines/>
      <w:spacing w:before="120" w:after="120" w:line="360" w:lineRule="auto"/>
      <w:jc w:val="center"/>
      <w:outlineLvl w:val="0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83A3C"/>
    <w:rPr>
      <w:rFonts w:ascii="Times New Roman" w:eastAsia="Times New Roman" w:hAnsi="Times New Roman" w:cs="Times New Roman"/>
      <w:b/>
      <w:sz w:val="28"/>
      <w:szCs w:val="48"/>
      <w:lang w:eastAsia="ru-RU"/>
    </w:rPr>
  </w:style>
  <w:style w:type="paragraph" w:styleId="a3">
    <w:name w:val="annotation text"/>
    <w:basedOn w:val="a"/>
    <w:link w:val="a4"/>
    <w:uiPriority w:val="99"/>
    <w:unhideWhenUsed/>
    <w:rsid w:val="00F83A3C"/>
    <w:pPr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Текст примечания Знак"/>
    <w:basedOn w:val="a0"/>
    <w:link w:val="a3"/>
    <w:uiPriority w:val="99"/>
    <w:rsid w:val="00F83A3C"/>
    <w:rPr>
      <w:sz w:val="20"/>
      <w:szCs w:val="20"/>
    </w:rPr>
  </w:style>
  <w:style w:type="paragraph" w:styleId="a5">
    <w:name w:val="List Paragraph"/>
    <w:basedOn w:val="a"/>
    <w:uiPriority w:val="34"/>
    <w:qFormat/>
    <w:rsid w:val="0082498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451B93"/>
    <w:rPr>
      <w:sz w:val="16"/>
      <w:szCs w:val="16"/>
    </w:rPr>
  </w:style>
  <w:style w:type="paragraph" w:styleId="a7">
    <w:name w:val="annotation subject"/>
    <w:basedOn w:val="a3"/>
    <w:next w:val="a3"/>
    <w:link w:val="a8"/>
    <w:uiPriority w:val="99"/>
    <w:semiHidden/>
    <w:unhideWhenUsed/>
    <w:rsid w:val="00451B93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8">
    <w:name w:val="Тема примечания Знак"/>
    <w:basedOn w:val="a4"/>
    <w:link w:val="a7"/>
    <w:uiPriority w:val="99"/>
    <w:semiHidden/>
    <w:rsid w:val="00451B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2025-06-07T14:51:00Z</dcterms:created>
  <dcterms:modified xsi:type="dcterms:W3CDTF">2025-06-07T14:51:00Z</dcterms:modified>
</cp:coreProperties>
</file>