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4D781" w14:textId="77777777" w:rsidR="001A0D83" w:rsidRPr="005728D5" w:rsidRDefault="001A0D83" w:rsidP="001A0D83">
      <w:pPr>
        <w:pStyle w:val="af4"/>
        <w:widowControl/>
        <w:ind w:right="-5"/>
        <w:jc w:val="left"/>
        <w:rPr>
          <w:color w:val="000000"/>
          <w:spacing w:val="-3"/>
          <w:lang w:val="en-US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0C124587" w:rsidR="001A0D83" w:rsidRPr="003D5044" w:rsidRDefault="001A0D83" w:rsidP="00CC268A">
      <w:pPr>
        <w:shd w:val="clear" w:color="auto" w:fill="FFFFFF"/>
        <w:tabs>
          <w:tab w:val="left" w:leader="dot" w:pos="5670"/>
        </w:tabs>
        <w:spacing w:before="1080"/>
        <w:ind w:left="567" w:right="23"/>
        <w:jc w:val="center"/>
      </w:pPr>
      <w:r w:rsidRPr="00CC268A">
        <w:rPr>
          <w:bCs/>
          <w:color w:val="000000"/>
          <w:spacing w:val="-3"/>
        </w:rPr>
        <w:t>по _</w:t>
      </w:r>
      <w:r w:rsidR="000D35A9" w:rsidRPr="00CC268A">
        <w:rPr>
          <w:sz w:val="24"/>
          <w:szCs w:val="24"/>
          <w:u w:val="single"/>
        </w:rPr>
        <w:t xml:space="preserve"> </w:t>
      </w:r>
      <w:r w:rsidR="00D0022C" w:rsidRPr="00CC268A">
        <w:rPr>
          <w:sz w:val="24"/>
          <w:szCs w:val="24"/>
          <w:u w:val="single"/>
        </w:rPr>
        <w:t>производственной</w:t>
      </w:r>
      <w:r w:rsidR="00CC268A" w:rsidRPr="00CC268A">
        <w:rPr>
          <w:sz w:val="24"/>
          <w:szCs w:val="24"/>
          <w:u w:val="single"/>
        </w:rPr>
        <w:t xml:space="preserve"> </w:t>
      </w:r>
      <w:r w:rsidR="00F0462D" w:rsidRPr="00CC268A">
        <w:rPr>
          <w:sz w:val="24"/>
          <w:szCs w:val="24"/>
          <w:u w:val="single"/>
        </w:rPr>
        <w:t>практике:</w:t>
      </w:r>
      <w:r w:rsidR="00D0022C" w:rsidRPr="00CC268A">
        <w:rPr>
          <w:sz w:val="24"/>
          <w:szCs w:val="24"/>
          <w:u w:val="single"/>
        </w:rPr>
        <w:t xml:space="preserve"> </w:t>
      </w:r>
      <w:r w:rsidR="006A1CA4">
        <w:rPr>
          <w:sz w:val="24"/>
          <w:szCs w:val="24"/>
          <w:u w:val="single"/>
        </w:rPr>
        <w:t>преддипломной практике</w:t>
      </w:r>
      <w:r w:rsidR="00E658E7" w:rsidRPr="00CC268A">
        <w:rPr>
          <w:sz w:val="24"/>
          <w:szCs w:val="24"/>
          <w:u w:val="single"/>
        </w:rPr>
        <w:t xml:space="preserve"> 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Pr="00E658E7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481EE75D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spellStart"/>
      <w:r w:rsidRPr="00095654">
        <w:rPr>
          <w:color w:val="000000"/>
          <w:spacing w:val="-4"/>
          <w:sz w:val="24"/>
          <w:szCs w:val="24"/>
        </w:rPr>
        <w:t>обучающегося</w:t>
      </w:r>
      <w:r w:rsidR="000D35A9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Карабатов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Павел Вадимович</w:t>
      </w:r>
      <w:r w:rsidR="000D35A9">
        <w:rPr>
          <w:color w:val="000000"/>
          <w:sz w:val="24"/>
          <w:szCs w:val="24"/>
        </w:rPr>
        <w:t>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7313874F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proofErr w:type="spellStart"/>
      <w:r w:rsidRPr="00095654">
        <w:rPr>
          <w:color w:val="000000"/>
          <w:spacing w:val="-6"/>
          <w:sz w:val="24"/>
          <w:szCs w:val="24"/>
        </w:rPr>
        <w:t>Факультет</w:t>
      </w:r>
      <w:r w:rsidRPr="00095654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Вычислительных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Систем</w:t>
      </w:r>
      <w:r w:rsidRPr="00095654">
        <w:rPr>
          <w:color w:val="000000"/>
          <w:sz w:val="24"/>
          <w:szCs w:val="24"/>
        </w:rPr>
        <w:t>___________________________</w:t>
      </w:r>
    </w:p>
    <w:p w14:paraId="21073D72" w14:textId="1F3D694C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</w:t>
      </w:r>
      <w:r w:rsidR="00017D9B">
        <w:rPr>
          <w:color w:val="000000"/>
          <w:sz w:val="24"/>
          <w:szCs w:val="24"/>
          <w:u w:val="single"/>
        </w:rPr>
        <w:t>2</w:t>
      </w:r>
      <w:r w:rsidRPr="00095654">
        <w:rPr>
          <w:color w:val="000000"/>
          <w:sz w:val="24"/>
          <w:szCs w:val="24"/>
        </w:rPr>
        <w:t xml:space="preserve">____________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</w:t>
      </w:r>
      <w:r w:rsidR="007C5538">
        <w:rPr>
          <w:color w:val="000000"/>
          <w:sz w:val="24"/>
          <w:szCs w:val="24"/>
          <w:u w:val="single"/>
        </w:rPr>
        <w:t>583-М</w:t>
      </w:r>
      <w:r w:rsidR="007C5538">
        <w:rPr>
          <w:color w:val="000000"/>
          <w:sz w:val="24"/>
          <w:szCs w:val="24"/>
        </w:rPr>
        <w:t>_</w:t>
      </w:r>
      <w:r w:rsidRPr="00095654">
        <w:rPr>
          <w:color w:val="000000"/>
          <w:sz w:val="24"/>
          <w:szCs w:val="24"/>
        </w:rPr>
        <w:t>___________________</w:t>
      </w:r>
    </w:p>
    <w:p w14:paraId="2DCD0286" w14:textId="3A994FDC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5. Место </w:t>
      </w:r>
      <w:proofErr w:type="spellStart"/>
      <w:r w:rsidRPr="00095654">
        <w:rPr>
          <w:color w:val="000000"/>
          <w:spacing w:val="-5"/>
          <w:sz w:val="24"/>
          <w:szCs w:val="24"/>
        </w:rPr>
        <w:t>практики</w:t>
      </w:r>
      <w:r w:rsidRPr="00095654">
        <w:rPr>
          <w:color w:val="000000"/>
          <w:sz w:val="24"/>
          <w:szCs w:val="24"/>
        </w:rPr>
        <w:t>__</w:t>
      </w:r>
      <w:r w:rsidR="000D35A9" w:rsidRPr="000D35A9">
        <w:rPr>
          <w:color w:val="000000"/>
          <w:sz w:val="24"/>
          <w:szCs w:val="24"/>
          <w:u w:val="single"/>
        </w:rPr>
        <w:t>Кафедра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КСУП</w:t>
      </w:r>
      <w:r w:rsidRPr="00095654">
        <w:rPr>
          <w:color w:val="000000"/>
          <w:sz w:val="24"/>
          <w:szCs w:val="24"/>
        </w:rPr>
        <w:t>_____________________________</w:t>
      </w:r>
    </w:p>
    <w:p w14:paraId="2CE6ACCB" w14:textId="072F26A2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</w:t>
      </w:r>
      <w:r w:rsidR="006A1CA4">
        <w:rPr>
          <w:color w:val="000000"/>
          <w:sz w:val="24"/>
          <w:szCs w:val="24"/>
          <w:u w:val="single"/>
        </w:rPr>
        <w:t>24.03.2025-17.05</w:t>
      </w:r>
      <w:r w:rsidR="00017D9B">
        <w:rPr>
          <w:color w:val="000000"/>
          <w:sz w:val="24"/>
          <w:szCs w:val="24"/>
          <w:u w:val="single"/>
        </w:rPr>
        <w:t>.2025</w:t>
      </w:r>
      <w:r w:rsidRPr="00095654">
        <w:rPr>
          <w:color w:val="000000"/>
          <w:sz w:val="24"/>
          <w:szCs w:val="24"/>
        </w:rPr>
        <w:t>_________________________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0A2A3E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  <w:vAlign w:val="center"/>
          </w:tcPr>
          <w:p w14:paraId="032DF0DF" w14:textId="782E9CAA" w:rsidR="001A0D83" w:rsidRPr="00FC4DF8" w:rsidRDefault="000D35A9" w:rsidP="000A2A3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C4DF8">
              <w:rPr>
                <w:sz w:val="20"/>
                <w:szCs w:val="20"/>
              </w:rPr>
              <w:t>Кафедра КСУП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147E43A0" w14:textId="3807CBE1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4AF515D6" w14:textId="1E254976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375392E0" w14:textId="177FFBB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1C3676F1" w14:textId="23E8C97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707DADAD" w14:textId="3485AB3B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207CB38C" w14:textId="0706B77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6B00B256" w14:textId="27B969E9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4C67B17" w14:textId="0F20D80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D6CDFEC" w14:textId="433B55BB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74D72DE8" w14:textId="4E52380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7E0920ED" w14:textId="450AE724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3F4129D8" w14:textId="74F3B8F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41EF2626" w14:textId="6031E38E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0E97621D" w14:textId="77786119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609BB1FF" w14:textId="065B4BD2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50087E12" w14:textId="65EB1396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14:paraId="70D94ABC" w14:textId="3200DB55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5B14F21A" w14:textId="01C3076F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41B06868" w:rsidR="001A0D83" w:rsidRPr="00095654" w:rsidRDefault="00017D9B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6A1CA4">
              <w:rPr>
                <w:szCs w:val="24"/>
                <w:u w:val="single"/>
              </w:rPr>
              <w:t>Шурыгин Ю.А</w:t>
            </w:r>
            <w:r w:rsidR="001A0D83" w:rsidRPr="00095654">
              <w:rPr>
                <w:szCs w:val="24"/>
              </w:rPr>
              <w:t>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DA77923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7C5538">
              <w:rPr>
                <w:szCs w:val="24"/>
                <w:u w:val="single"/>
              </w:rPr>
              <w:t>Кочергин М.И</w:t>
            </w:r>
            <w:r w:rsidR="00BA4E77">
              <w:rPr>
                <w:szCs w:val="24"/>
              </w:rPr>
              <w:t>__</w:t>
            </w:r>
            <w:r w:rsidRPr="00095654">
              <w:rPr>
                <w:szCs w:val="24"/>
              </w:rPr>
              <w:t>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741753DE" w:rsidR="001A0D83" w:rsidRPr="00ED5EFA" w:rsidRDefault="001A0D83" w:rsidP="00017D9B">
      <w:pPr>
        <w:shd w:val="clear" w:color="auto" w:fill="FFFFFF"/>
        <w:tabs>
          <w:tab w:val="right" w:pos="6930"/>
        </w:tabs>
        <w:spacing w:before="80"/>
        <w:ind w:firstLine="540"/>
        <w:jc w:val="both"/>
        <w:rPr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1. </w:t>
      </w:r>
      <w:r w:rsidRPr="00CC268A">
        <w:rPr>
          <w:color w:val="000000"/>
          <w:spacing w:val="-5"/>
          <w:sz w:val="24"/>
          <w:szCs w:val="24"/>
          <w:u w:val="single"/>
        </w:rPr>
        <w:t xml:space="preserve">Тема </w:t>
      </w:r>
      <w:r w:rsidR="001273E3" w:rsidRPr="00CC268A">
        <w:rPr>
          <w:color w:val="000000"/>
          <w:spacing w:val="-5"/>
          <w:sz w:val="24"/>
          <w:szCs w:val="24"/>
          <w:u w:val="single"/>
        </w:rPr>
        <w:t>практики</w:t>
      </w:r>
      <w:r w:rsidR="001273E3" w:rsidRPr="00CC268A">
        <w:rPr>
          <w:sz w:val="24"/>
          <w:szCs w:val="24"/>
          <w:u w:val="single"/>
        </w:rPr>
        <w:t xml:space="preserve"> </w:t>
      </w:r>
      <w:r w:rsidR="001273E3" w:rsidRPr="001273E3">
        <w:rPr>
          <w:sz w:val="24"/>
          <w:szCs w:val="24"/>
          <w:u w:val="single"/>
        </w:rPr>
        <w:t>Визуальное</w:t>
      </w:r>
      <w:r w:rsidR="001273E3">
        <w:rPr>
          <w:sz w:val="24"/>
          <w:szCs w:val="24"/>
          <w:u w:val="single"/>
        </w:rPr>
        <w:t xml:space="preserve"> </w:t>
      </w:r>
      <w:r w:rsidR="00F36714">
        <w:rPr>
          <w:sz w:val="24"/>
          <w:szCs w:val="24"/>
          <w:u w:val="single"/>
        </w:rPr>
        <w:t>проектирование</w:t>
      </w:r>
      <w:r w:rsidR="001273E3" w:rsidRPr="001273E3">
        <w:rPr>
          <w:sz w:val="24"/>
          <w:szCs w:val="24"/>
          <w:u w:val="single"/>
        </w:rPr>
        <w:t xml:space="preserve"> нейронных сетей в конструкторе вычислительного эксперимента СМ МАРС</w:t>
      </w:r>
      <w:r w:rsidR="00017D9B" w:rsidRPr="00F36714">
        <w:rPr>
          <w:sz w:val="24"/>
          <w:szCs w:val="24"/>
          <w:u w:val="single"/>
        </w:rPr>
        <w:t>___________________</w:t>
      </w:r>
      <w:r w:rsidR="001273E3" w:rsidRPr="00F36714">
        <w:rPr>
          <w:sz w:val="24"/>
          <w:szCs w:val="24"/>
          <w:u w:val="single"/>
        </w:rPr>
        <w:t>_________________________________</w:t>
      </w:r>
      <w:r w:rsidR="00CC268A" w:rsidRPr="00F36714">
        <w:rPr>
          <w:sz w:val="24"/>
          <w:szCs w:val="24"/>
          <w:u w:val="single"/>
        </w:rPr>
        <w:t xml:space="preserve"> </w:t>
      </w:r>
      <w:r w:rsidR="00ED5EFA" w:rsidRPr="00017D9B">
        <w:rPr>
          <w:sz w:val="24"/>
          <w:szCs w:val="24"/>
          <w:u w:val="single"/>
        </w:rPr>
        <w:t xml:space="preserve">                                       </w:t>
      </w:r>
      <w:r w:rsidR="00ED5EFA" w:rsidRPr="00ED5EFA">
        <w:rPr>
          <w:sz w:val="24"/>
          <w:szCs w:val="24"/>
          <w:u w:val="single"/>
        </w:rPr>
        <w:t xml:space="preserve">                     </w:t>
      </w:r>
    </w:p>
    <w:p w14:paraId="6D580139" w14:textId="21720AD6" w:rsidR="00155B93" w:rsidRPr="00155B93" w:rsidRDefault="00155B93" w:rsidP="00155B9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</w:rPr>
      </w:pPr>
      <w:r w:rsidRPr="00155B93">
        <w:rPr>
          <w:sz w:val="24"/>
          <w:szCs w:val="24"/>
        </w:rPr>
        <w:t>_____</w:t>
      </w:r>
      <w:bookmarkStart w:id="1" w:name="_GoBack"/>
      <w:bookmarkEnd w:id="1"/>
      <w:r w:rsidRPr="00155B93">
        <w:rPr>
          <w:sz w:val="24"/>
          <w:szCs w:val="24"/>
        </w:rPr>
        <w:t>_____________________________________________________</w:t>
      </w:r>
    </w:p>
    <w:p w14:paraId="43B12A3A" w14:textId="402B995C" w:rsidR="008169BD" w:rsidRPr="00BC74B3" w:rsidRDefault="001A0D83" w:rsidP="00017D9B">
      <w:pPr>
        <w:widowControl/>
        <w:tabs>
          <w:tab w:val="left" w:pos="426"/>
          <w:tab w:val="left" w:pos="993"/>
          <w:tab w:val="left" w:pos="9639"/>
        </w:tabs>
        <w:autoSpaceDE/>
        <w:autoSpaceDN/>
        <w:ind w:right="-5"/>
        <w:contextualSpacing/>
        <w:jc w:val="both"/>
        <w:rPr>
          <w:sz w:val="24"/>
          <w:szCs w:val="24"/>
        </w:rPr>
      </w:pPr>
      <w:r w:rsidRPr="00E42E2E">
        <w:rPr>
          <w:color w:val="000000"/>
          <w:spacing w:val="-5"/>
          <w:sz w:val="24"/>
          <w:szCs w:val="24"/>
        </w:rPr>
        <w:t>2. Цель практики</w:t>
      </w:r>
      <w:r w:rsidR="008169BD" w:rsidRPr="00E42E2E">
        <w:rPr>
          <w:sz w:val="24"/>
          <w:szCs w:val="24"/>
        </w:rPr>
        <w:t xml:space="preserve"> </w:t>
      </w:r>
      <w:r w:rsidR="00CC268A" w:rsidRPr="00CC268A">
        <w:rPr>
          <w:sz w:val="24"/>
          <w:szCs w:val="24"/>
          <w:u w:val="single"/>
        </w:rPr>
        <w:t xml:space="preserve">Получение </w:t>
      </w:r>
      <w:r w:rsidR="00017D9B">
        <w:rPr>
          <w:sz w:val="24"/>
          <w:szCs w:val="24"/>
          <w:u w:val="single"/>
        </w:rPr>
        <w:t>профессиональных умений и опыта профессиональной деятельности</w:t>
      </w:r>
      <w:r w:rsidR="00017D9B" w:rsidRPr="003E6958">
        <w:rPr>
          <w:sz w:val="24"/>
          <w:szCs w:val="24"/>
        </w:rPr>
        <w:t>______________________________</w:t>
      </w:r>
    </w:p>
    <w:p w14:paraId="6D7C0D88" w14:textId="5D4A702A" w:rsidR="001A0D83" w:rsidRPr="00FE19FF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</w:rPr>
      </w:pPr>
      <w:r w:rsidRPr="00095654">
        <w:rPr>
          <w:sz w:val="24"/>
          <w:szCs w:val="24"/>
          <w:u w:val="single"/>
        </w:rPr>
        <w:tab/>
      </w:r>
      <w:r w:rsidR="00CC268A" w:rsidRPr="00FE19FF">
        <w:rPr>
          <w:sz w:val="24"/>
          <w:szCs w:val="24"/>
        </w:rPr>
        <w:t>_</w:t>
      </w:r>
    </w:p>
    <w:p w14:paraId="2556F649" w14:textId="463870A1" w:rsidR="001A0D83" w:rsidRPr="00486BDD" w:rsidRDefault="001A0D83" w:rsidP="00732B6F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3. </w:t>
      </w:r>
      <w:r w:rsidRPr="008124E6">
        <w:rPr>
          <w:color w:val="000000"/>
          <w:spacing w:val="-5"/>
          <w:sz w:val="24"/>
          <w:szCs w:val="24"/>
        </w:rPr>
        <w:t xml:space="preserve">Задачи </w:t>
      </w:r>
      <w:r w:rsidR="001273E3" w:rsidRPr="008124E6">
        <w:rPr>
          <w:color w:val="000000"/>
          <w:spacing w:val="-5"/>
          <w:sz w:val="24"/>
          <w:szCs w:val="24"/>
        </w:rPr>
        <w:t>практики</w:t>
      </w:r>
      <w:r w:rsidR="001273E3">
        <w:rPr>
          <w:color w:val="000000"/>
          <w:spacing w:val="-5"/>
          <w:sz w:val="24"/>
          <w:szCs w:val="24"/>
          <w:u w:val="single"/>
        </w:rPr>
        <w:t xml:space="preserve"> </w:t>
      </w:r>
      <w:r w:rsidR="005862CF">
        <w:rPr>
          <w:color w:val="000000"/>
          <w:spacing w:val="-5"/>
          <w:sz w:val="24"/>
          <w:szCs w:val="24"/>
          <w:u w:val="single"/>
        </w:rPr>
        <w:t>Ознакомление с обновленным конструктором вычислительного эксперимента</w:t>
      </w:r>
      <w:r w:rsidR="005862CF" w:rsidRPr="005862CF">
        <w:rPr>
          <w:color w:val="000000"/>
          <w:spacing w:val="-5"/>
          <w:sz w:val="24"/>
          <w:szCs w:val="24"/>
          <w:u w:val="single"/>
        </w:rPr>
        <w:t>,</w:t>
      </w:r>
      <w:r w:rsidR="005862CF">
        <w:rPr>
          <w:color w:val="000000"/>
          <w:spacing w:val="-5"/>
          <w:sz w:val="24"/>
          <w:szCs w:val="24"/>
          <w:u w:val="single"/>
        </w:rPr>
        <w:t xml:space="preserve"> п</w:t>
      </w:r>
      <w:r w:rsidR="001273E3" w:rsidRPr="003E6958">
        <w:rPr>
          <w:color w:val="000000"/>
          <w:spacing w:val="-5"/>
          <w:sz w:val="24"/>
          <w:szCs w:val="24"/>
          <w:u w:val="single"/>
        </w:rPr>
        <w:t>роектирование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и реализация</w:t>
      </w:r>
      <w:r w:rsidR="005862CF" w:rsidRPr="005862CF">
        <w:rPr>
          <w:color w:val="000000"/>
          <w:spacing w:val="-5"/>
          <w:sz w:val="24"/>
          <w:szCs w:val="24"/>
        </w:rPr>
        <w:t>_______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</w:t>
      </w:r>
      <w:r w:rsidR="00731DC0" w:rsidRPr="005862CF">
        <w:rPr>
          <w:color w:val="000000"/>
          <w:spacing w:val="-5"/>
          <w:sz w:val="24"/>
          <w:szCs w:val="24"/>
        </w:rPr>
        <w:t xml:space="preserve">модулей для среды </w:t>
      </w:r>
      <w:r w:rsidR="003E6958" w:rsidRPr="005862CF">
        <w:rPr>
          <w:color w:val="000000"/>
          <w:spacing w:val="-5"/>
          <w:sz w:val="24"/>
          <w:szCs w:val="24"/>
        </w:rPr>
        <w:t>моделирования</w:t>
      </w:r>
      <w:r w:rsidR="00731DC0" w:rsidRPr="005862CF">
        <w:rPr>
          <w:color w:val="000000"/>
          <w:spacing w:val="-5"/>
          <w:sz w:val="24"/>
          <w:szCs w:val="24"/>
        </w:rPr>
        <w:t xml:space="preserve"> </w:t>
      </w:r>
      <w:r w:rsidR="003E6958" w:rsidRPr="005862CF">
        <w:rPr>
          <w:color w:val="000000"/>
          <w:spacing w:val="-5"/>
          <w:sz w:val="24"/>
          <w:szCs w:val="24"/>
        </w:rPr>
        <w:t>МА</w:t>
      </w:r>
      <w:r w:rsidR="003E6958">
        <w:rPr>
          <w:color w:val="000000"/>
          <w:spacing w:val="-5"/>
          <w:sz w:val="24"/>
          <w:szCs w:val="24"/>
        </w:rPr>
        <w:t xml:space="preserve">РС </w:t>
      </w:r>
      <w:r w:rsidR="00486BDD" w:rsidRPr="00486BDD">
        <w:rPr>
          <w:color w:val="000000"/>
          <w:spacing w:val="-5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07F3D65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4331D32" w14:textId="63A73B2E" w:rsidR="001A0D83" w:rsidRPr="00486BDD" w:rsidRDefault="001A0D83" w:rsidP="008124E6">
            <w:pPr>
              <w:ind w:left="-105"/>
              <w:rPr>
                <w:sz w:val="24"/>
                <w:szCs w:val="24"/>
              </w:rPr>
            </w:pPr>
          </w:p>
        </w:tc>
      </w:tr>
      <w:tr w:rsidR="001A0D83" w:rsidRPr="00095654" w14:paraId="516B998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B035DF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5C02F6D0" w:rsidR="001A0D83" w:rsidRPr="00095654" w:rsidRDefault="006A1CA4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</w:t>
            </w:r>
            <w:r w:rsidR="003E6958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58DB33E" w14:textId="529B3FD3" w:rsidR="001A0D83" w:rsidRPr="00FD44BD" w:rsidRDefault="00721346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31328F54" w:rsidR="001A0D83" w:rsidRPr="00095654" w:rsidRDefault="00E72123" w:rsidP="00B035D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ТБ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B1A95DD" w14:textId="77777777" w:rsidR="001A0D83" w:rsidRPr="00FD44BD" w:rsidRDefault="001A0D83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2D45AA7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74D70707" w:rsidR="004E6904" w:rsidRPr="003855D9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BCC84FC" w14:textId="25C8A4FE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7016A1DE" w14:textId="0A51502E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обновленного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41B514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644725AE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00EBA4CC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1DE8A5" w14:textId="6C8AB9EB" w:rsidR="004E6904" w:rsidRPr="00AC0EC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конструктора вычислитель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662701E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CEC6241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41A587E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75DF3">
              <w:rPr>
                <w:sz w:val="24"/>
                <w:szCs w:val="24"/>
              </w:rPr>
              <w:t>эксперимента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638E7E8" w14:textId="77777777" w:rsidTr="00721346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4CFDC25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FAA1B6" w14:textId="592B6573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618C29C5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63DAF45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54830626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07.04.25-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F378BD4" w14:textId="711F80D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30FBF88B" w14:textId="66796771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модулей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2E6F7226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418FB05B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5A28D5E1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AA09A33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406D5C1D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1B1B8E" w14:textId="2C0CBECF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4145C113" w:rsidR="004E6904" w:rsidRPr="00427D77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8DBFC39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52233F3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21.04.25-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E5054B4" w14:textId="11309AD6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0ACE32E5" w14:textId="2511C960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модулей 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8E7FE7D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25E37639" w:rsidR="004E6904" w:rsidRPr="0009565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60A3CFA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3DC87E34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моноблоков нейронных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72C66B1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137E4DD2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A7CCD64" w14:textId="79A1027A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68B26496" w:rsidR="004E6904" w:rsidRPr="005728D5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61E9360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6EC4776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861D7DB" w14:textId="51E10AA5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16B5A754" w:rsidR="004E6904" w:rsidRPr="000A3B57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E075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526CD4F5" w:rsidR="004E6904" w:rsidRPr="004E690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05.0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.25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4EFB415" w14:textId="1A9DB779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2ADC7B39" w14:textId="78A84A35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модулей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71F7EE0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16B26F8B" w:rsidR="004E6904" w:rsidRPr="006E62B0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6A717BA3" w14:textId="45ACC878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509A003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с данными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19DA1F8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0282AB95" w:rsidR="004E6904" w:rsidRPr="006E62B0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61E58F9" w14:textId="1CA1B3FD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65E1A5C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0B498B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615A577F" w:rsidR="004E6904" w:rsidRPr="0009565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14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5B5AC532" w14:textId="0231CB5E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444BF07F" w14:textId="4B5396B6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отчёта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CB125C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453AA90E" w:rsidR="004E6904" w:rsidRPr="00095654" w:rsidRDefault="000A1490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E690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4E6904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3C81106A" w14:textId="6EDA0596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515EF400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852298E" w14:textId="77777777" w:rsidTr="00664A0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42C62161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2A561090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FB05266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3030B878" w14:textId="77777777" w:rsidTr="00067A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68EE3474" w:rsidR="004E6904" w:rsidRPr="00095654" w:rsidRDefault="000A1490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  <w:r w:rsidR="004E6904">
              <w:rPr>
                <w:sz w:val="24"/>
                <w:szCs w:val="24"/>
              </w:rPr>
              <w:t>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4AEC066A" w14:textId="3C0E5F21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5BBEE301" w14:textId="0E6441CB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дневника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C6AAB3D" w14:textId="77777777" w:rsidTr="00664A0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195AE2F1" w:rsidR="004E6904" w:rsidRPr="00095654" w:rsidRDefault="000A1490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  <w:r w:rsidR="004E6904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D88FE33" w14:textId="37D3CEDD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04A5556E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5AA00EC" w14:textId="77777777" w:rsidTr="008B239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31B21289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EA539E" w14:textId="2BAD480E" w:rsidR="004E6904" w:rsidRPr="00095654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6C3440F8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51915633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5EB4CD53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177DD64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B5EEC" w:rsidRPr="00095654" w14:paraId="6643BB58" w14:textId="77777777" w:rsidTr="00E81EAA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30EA215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2789BFC" w14:textId="6B5EDA5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6B565D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3226371" w14:textId="77777777" w:rsidTr="00E81E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210D6D8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2704C2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2424277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D69BE9F" w14:textId="77777777" w:rsidTr="00646AD5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657916C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B22214" w14:textId="6D8D6C1A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1B2ECD79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55B037F" w14:textId="77777777" w:rsidTr="00646AD5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16BE1E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C2A93B7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4D77609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78B7E49" w14:textId="77777777" w:rsidTr="00F65A0B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34E6CE5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4B928A2" w14:textId="53E5E09D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C1765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31201AF" w14:textId="77777777" w:rsidTr="00F65A0B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6EA983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15878B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08976BF" w14:textId="77777777" w:rsidTr="003A3532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5D6953F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EDA4F8" w14:textId="6FA66478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0C09D11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1760B2B" w14:textId="77777777" w:rsidTr="003A3532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14DD31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2CC80F9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55D7FBF" w14:textId="77777777" w:rsidTr="0018323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F1B458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C8B0F92" w14:textId="6AC7693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5B65AD2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DFFF8F9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3864F51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3643F68" w14:textId="6BAF1FD4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120BD9C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6902328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E5472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141C1EF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58603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19E8055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F7D8A15" w14:textId="7BB640FC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15DDDEBA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4F05D9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54081B83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5210BB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BC47B40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2997294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3116904" w14:textId="2183DC95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5214ABA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2FD94DF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037908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5760207" w14:textId="7725E2C1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0FCAEE5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C67FF" w14:textId="77777777" w:rsidTr="002B2018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01EB6A9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63125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45386E0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29E7526" w14:textId="48998963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5558BEB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FA2F53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19D1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1E3974D" w14:textId="77777777" w:rsidTr="00EF643C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1C4F9B16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B25B810" w14:textId="3D2A56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1089BB9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2478F6">
        <w:tc>
          <w:tcPr>
            <w:tcW w:w="1850" w:type="dxa"/>
            <w:vAlign w:val="center"/>
          </w:tcPr>
          <w:p w14:paraId="782EE12F" w14:textId="77777777" w:rsidR="001A0D83" w:rsidRPr="00095654" w:rsidRDefault="001A0D83" w:rsidP="002478F6">
            <w:pPr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7C5538">
        <w:trPr>
          <w:trHeight w:val="1077"/>
        </w:trPr>
        <w:tc>
          <w:tcPr>
            <w:tcW w:w="1850" w:type="dxa"/>
          </w:tcPr>
          <w:p w14:paraId="512B5A92" w14:textId="15C36FD2" w:rsidR="001A0D83" w:rsidRPr="002478F6" w:rsidRDefault="001A0D83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2478F6">
              <w:rPr>
                <w:szCs w:val="24"/>
              </w:rPr>
              <w:t>а</w:t>
            </w:r>
          </w:p>
        </w:tc>
        <w:tc>
          <w:tcPr>
            <w:tcW w:w="1850" w:type="dxa"/>
            <w:vAlign w:val="center"/>
          </w:tcPr>
          <w:p w14:paraId="073E6EE8" w14:textId="5EFBAEF2" w:rsidR="001A0D83" w:rsidRPr="008169BD" w:rsidRDefault="007C5538" w:rsidP="007C55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="008169BD" w:rsidRPr="008169BD">
              <w:rPr>
                <w:szCs w:val="24"/>
              </w:rPr>
              <w:t>,</w:t>
            </w:r>
            <w:r w:rsidR="008169BD">
              <w:rPr>
                <w:szCs w:val="24"/>
              </w:rPr>
              <w:t xml:space="preserve"> </w:t>
            </w:r>
            <w:r>
              <w:rPr>
                <w:szCs w:val="24"/>
              </w:rPr>
              <w:t>доцент</w:t>
            </w:r>
            <w:r w:rsidR="008169BD">
              <w:rPr>
                <w:szCs w:val="24"/>
              </w:rPr>
              <w:t xml:space="preserve"> кафедры КСУП</w:t>
            </w: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25DDDDB6" w14:textId="77777777" w:rsidTr="007C5538">
        <w:trPr>
          <w:trHeight w:val="1077"/>
        </w:trPr>
        <w:tc>
          <w:tcPr>
            <w:tcW w:w="1850" w:type="dxa"/>
          </w:tcPr>
          <w:p w14:paraId="7FB07BD0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  <w:vAlign w:val="center"/>
          </w:tcPr>
          <w:p w14:paraId="308AD7FE" w14:textId="6C3BDE26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8D07CF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78C9DD03" w14:textId="77777777" w:rsidTr="007C5538">
        <w:trPr>
          <w:trHeight w:val="1077"/>
        </w:trPr>
        <w:tc>
          <w:tcPr>
            <w:tcW w:w="1850" w:type="dxa"/>
          </w:tcPr>
          <w:p w14:paraId="4B8F4477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  <w:vAlign w:val="center"/>
          </w:tcPr>
          <w:p w14:paraId="52426FA8" w14:textId="02EF674F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C2657C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3B2DCAE0" w14:textId="77777777" w:rsidTr="007C5538">
        <w:trPr>
          <w:trHeight w:val="1077"/>
        </w:trPr>
        <w:tc>
          <w:tcPr>
            <w:tcW w:w="1850" w:type="dxa"/>
          </w:tcPr>
          <w:p w14:paraId="7330C462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  <w:vAlign w:val="center"/>
          </w:tcPr>
          <w:p w14:paraId="30EACD07" w14:textId="7C9F3AFA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3AC84EE6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34C8077E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</w:t>
            </w:r>
            <w:r w:rsidR="007C5538">
              <w:rPr>
                <w:szCs w:val="24"/>
                <w:u w:val="single"/>
              </w:rPr>
              <w:t>Кочергин М.И.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C81269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110D29DB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</w:t>
      </w:r>
      <w:r w:rsidR="006A1CA4">
        <w:rPr>
          <w:color w:val="000000"/>
          <w:spacing w:val="2"/>
          <w:sz w:val="24"/>
          <w:szCs w:val="24"/>
        </w:rPr>
        <w:t xml:space="preserve"> Университета _______________ _</w:t>
      </w:r>
      <w:r w:rsidR="006A1CA4">
        <w:rPr>
          <w:color w:val="000000"/>
          <w:spacing w:val="2"/>
          <w:sz w:val="24"/>
          <w:szCs w:val="24"/>
          <w:u w:val="single"/>
        </w:rPr>
        <w:t>Шурыгин Ю.А</w:t>
      </w:r>
      <w:r w:rsidR="00017D9B">
        <w:rPr>
          <w:color w:val="000000"/>
          <w:spacing w:val="2"/>
          <w:sz w:val="24"/>
          <w:szCs w:val="24"/>
          <w:u w:val="single"/>
        </w:rPr>
        <w:t xml:space="preserve">       </w:t>
      </w:r>
      <w:r w:rsidRPr="00095654">
        <w:rPr>
          <w:color w:val="000000"/>
          <w:spacing w:val="2"/>
          <w:sz w:val="24"/>
          <w:szCs w:val="24"/>
        </w:rPr>
        <w:t>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017D9B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0AC1C" w14:textId="77777777" w:rsidR="004640DB" w:rsidRDefault="004640DB" w:rsidP="00956B7D">
      <w:r>
        <w:separator/>
      </w:r>
    </w:p>
  </w:endnote>
  <w:endnote w:type="continuationSeparator" w:id="0">
    <w:p w14:paraId="493138A9" w14:textId="77777777" w:rsidR="004640DB" w:rsidRDefault="004640DB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63458" w14:textId="77777777" w:rsidR="004640DB" w:rsidRDefault="004640DB" w:rsidP="00956B7D">
      <w:r>
        <w:separator/>
      </w:r>
    </w:p>
  </w:footnote>
  <w:footnote w:type="continuationSeparator" w:id="0">
    <w:p w14:paraId="5BEDE374" w14:textId="77777777" w:rsidR="004640DB" w:rsidRDefault="004640DB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AD"/>
    <w:rsid w:val="00017D9B"/>
    <w:rsid w:val="00037753"/>
    <w:rsid w:val="00041D55"/>
    <w:rsid w:val="00047946"/>
    <w:rsid w:val="0006618C"/>
    <w:rsid w:val="00075302"/>
    <w:rsid w:val="00091285"/>
    <w:rsid w:val="000949F0"/>
    <w:rsid w:val="00095654"/>
    <w:rsid w:val="000A1490"/>
    <w:rsid w:val="000A2A3E"/>
    <w:rsid w:val="000A3B57"/>
    <w:rsid w:val="000B6DD0"/>
    <w:rsid w:val="000B7ECB"/>
    <w:rsid w:val="000D35A9"/>
    <w:rsid w:val="00112750"/>
    <w:rsid w:val="0011489F"/>
    <w:rsid w:val="001228FC"/>
    <w:rsid w:val="001233AC"/>
    <w:rsid w:val="00124B9B"/>
    <w:rsid w:val="001271C4"/>
    <w:rsid w:val="001273E3"/>
    <w:rsid w:val="00142518"/>
    <w:rsid w:val="00155B93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E7DC6"/>
    <w:rsid w:val="001F1D2B"/>
    <w:rsid w:val="001F54D0"/>
    <w:rsid w:val="00202FB0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478F6"/>
    <w:rsid w:val="00273397"/>
    <w:rsid w:val="002A3E7B"/>
    <w:rsid w:val="002C39E4"/>
    <w:rsid w:val="002D2DAC"/>
    <w:rsid w:val="002E6D54"/>
    <w:rsid w:val="002F1ABE"/>
    <w:rsid w:val="002F3411"/>
    <w:rsid w:val="002F7A05"/>
    <w:rsid w:val="0030086F"/>
    <w:rsid w:val="00305C10"/>
    <w:rsid w:val="00313099"/>
    <w:rsid w:val="003152D0"/>
    <w:rsid w:val="00315850"/>
    <w:rsid w:val="00343DF2"/>
    <w:rsid w:val="00363558"/>
    <w:rsid w:val="0037683D"/>
    <w:rsid w:val="003855D9"/>
    <w:rsid w:val="0039638B"/>
    <w:rsid w:val="003B5E49"/>
    <w:rsid w:val="003B5EEC"/>
    <w:rsid w:val="003B6531"/>
    <w:rsid w:val="003D0242"/>
    <w:rsid w:val="003E1929"/>
    <w:rsid w:val="003E2D92"/>
    <w:rsid w:val="003E556B"/>
    <w:rsid w:val="003E6958"/>
    <w:rsid w:val="004011C6"/>
    <w:rsid w:val="004058B9"/>
    <w:rsid w:val="00427D77"/>
    <w:rsid w:val="00440BDB"/>
    <w:rsid w:val="00447B13"/>
    <w:rsid w:val="00451336"/>
    <w:rsid w:val="0045267B"/>
    <w:rsid w:val="0045709E"/>
    <w:rsid w:val="004640DB"/>
    <w:rsid w:val="0046716B"/>
    <w:rsid w:val="00485703"/>
    <w:rsid w:val="00486BDD"/>
    <w:rsid w:val="004C1638"/>
    <w:rsid w:val="004C3FAD"/>
    <w:rsid w:val="004D579A"/>
    <w:rsid w:val="004E6904"/>
    <w:rsid w:val="004F6E94"/>
    <w:rsid w:val="00502B94"/>
    <w:rsid w:val="005566FA"/>
    <w:rsid w:val="00556CF1"/>
    <w:rsid w:val="005673E3"/>
    <w:rsid w:val="005703B4"/>
    <w:rsid w:val="005728D5"/>
    <w:rsid w:val="00582E66"/>
    <w:rsid w:val="005862CF"/>
    <w:rsid w:val="005A1829"/>
    <w:rsid w:val="005A5F5F"/>
    <w:rsid w:val="005F6AEF"/>
    <w:rsid w:val="006134C2"/>
    <w:rsid w:val="006172BA"/>
    <w:rsid w:val="00621C79"/>
    <w:rsid w:val="0063053F"/>
    <w:rsid w:val="00631DAC"/>
    <w:rsid w:val="00645E66"/>
    <w:rsid w:val="00646BC0"/>
    <w:rsid w:val="006530A6"/>
    <w:rsid w:val="00671257"/>
    <w:rsid w:val="00677B91"/>
    <w:rsid w:val="00677F46"/>
    <w:rsid w:val="00680122"/>
    <w:rsid w:val="006A1CA4"/>
    <w:rsid w:val="006B3104"/>
    <w:rsid w:val="006D100F"/>
    <w:rsid w:val="006D2D49"/>
    <w:rsid w:val="006D4BC2"/>
    <w:rsid w:val="006E62B0"/>
    <w:rsid w:val="00721346"/>
    <w:rsid w:val="00730142"/>
    <w:rsid w:val="00731DC0"/>
    <w:rsid w:val="00732B6F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5538"/>
    <w:rsid w:val="007C771F"/>
    <w:rsid w:val="007D4100"/>
    <w:rsid w:val="007D432B"/>
    <w:rsid w:val="007E191C"/>
    <w:rsid w:val="007E62B6"/>
    <w:rsid w:val="007F31E9"/>
    <w:rsid w:val="007F7183"/>
    <w:rsid w:val="0080328E"/>
    <w:rsid w:val="008124E6"/>
    <w:rsid w:val="008169BD"/>
    <w:rsid w:val="0085702C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1656"/>
    <w:rsid w:val="00982110"/>
    <w:rsid w:val="00983244"/>
    <w:rsid w:val="00991BDA"/>
    <w:rsid w:val="0099509E"/>
    <w:rsid w:val="009957DD"/>
    <w:rsid w:val="009963DC"/>
    <w:rsid w:val="009C1D6B"/>
    <w:rsid w:val="009C6DD0"/>
    <w:rsid w:val="009C7030"/>
    <w:rsid w:val="009D70BB"/>
    <w:rsid w:val="009D73D8"/>
    <w:rsid w:val="009E0338"/>
    <w:rsid w:val="009F5AF1"/>
    <w:rsid w:val="00A02E5D"/>
    <w:rsid w:val="00A17020"/>
    <w:rsid w:val="00A456E6"/>
    <w:rsid w:val="00A45C09"/>
    <w:rsid w:val="00A61FF6"/>
    <w:rsid w:val="00A63ED7"/>
    <w:rsid w:val="00A675E5"/>
    <w:rsid w:val="00A757AC"/>
    <w:rsid w:val="00A868F3"/>
    <w:rsid w:val="00A90CF1"/>
    <w:rsid w:val="00AA5113"/>
    <w:rsid w:val="00AA56AC"/>
    <w:rsid w:val="00AC0EC4"/>
    <w:rsid w:val="00AF4430"/>
    <w:rsid w:val="00B035DF"/>
    <w:rsid w:val="00B308C2"/>
    <w:rsid w:val="00B47779"/>
    <w:rsid w:val="00B60F63"/>
    <w:rsid w:val="00B70238"/>
    <w:rsid w:val="00B81E5D"/>
    <w:rsid w:val="00B8469B"/>
    <w:rsid w:val="00B85872"/>
    <w:rsid w:val="00BA4E77"/>
    <w:rsid w:val="00BA6E78"/>
    <w:rsid w:val="00BB788C"/>
    <w:rsid w:val="00BC3DBF"/>
    <w:rsid w:val="00BC6399"/>
    <w:rsid w:val="00BC74B3"/>
    <w:rsid w:val="00BD7C1B"/>
    <w:rsid w:val="00BD7FBA"/>
    <w:rsid w:val="00BE3AE1"/>
    <w:rsid w:val="00BE4009"/>
    <w:rsid w:val="00BF4345"/>
    <w:rsid w:val="00BF5222"/>
    <w:rsid w:val="00BF5FBF"/>
    <w:rsid w:val="00C10E23"/>
    <w:rsid w:val="00C17027"/>
    <w:rsid w:val="00C21770"/>
    <w:rsid w:val="00C527B7"/>
    <w:rsid w:val="00C70CA4"/>
    <w:rsid w:val="00C81265"/>
    <w:rsid w:val="00C81269"/>
    <w:rsid w:val="00C90CF7"/>
    <w:rsid w:val="00C973AE"/>
    <w:rsid w:val="00CA01D8"/>
    <w:rsid w:val="00CB1308"/>
    <w:rsid w:val="00CB3EED"/>
    <w:rsid w:val="00CC213B"/>
    <w:rsid w:val="00CC268A"/>
    <w:rsid w:val="00CE4E1E"/>
    <w:rsid w:val="00D0022C"/>
    <w:rsid w:val="00D300AD"/>
    <w:rsid w:val="00D34B28"/>
    <w:rsid w:val="00D46468"/>
    <w:rsid w:val="00D63596"/>
    <w:rsid w:val="00D65130"/>
    <w:rsid w:val="00D72163"/>
    <w:rsid w:val="00D75DF3"/>
    <w:rsid w:val="00D77B3F"/>
    <w:rsid w:val="00D851DA"/>
    <w:rsid w:val="00DC395A"/>
    <w:rsid w:val="00DD31F1"/>
    <w:rsid w:val="00DD3FBF"/>
    <w:rsid w:val="00DD5493"/>
    <w:rsid w:val="00DD5F58"/>
    <w:rsid w:val="00DF7009"/>
    <w:rsid w:val="00DF7D5C"/>
    <w:rsid w:val="00E03A2C"/>
    <w:rsid w:val="00E11135"/>
    <w:rsid w:val="00E21579"/>
    <w:rsid w:val="00E2392F"/>
    <w:rsid w:val="00E42E2E"/>
    <w:rsid w:val="00E4631F"/>
    <w:rsid w:val="00E524B1"/>
    <w:rsid w:val="00E56B70"/>
    <w:rsid w:val="00E632CC"/>
    <w:rsid w:val="00E658E7"/>
    <w:rsid w:val="00E7064D"/>
    <w:rsid w:val="00E72123"/>
    <w:rsid w:val="00E76019"/>
    <w:rsid w:val="00E812A6"/>
    <w:rsid w:val="00EA3BA6"/>
    <w:rsid w:val="00ED5EFA"/>
    <w:rsid w:val="00EE272D"/>
    <w:rsid w:val="00EE28F4"/>
    <w:rsid w:val="00EE295D"/>
    <w:rsid w:val="00EE4042"/>
    <w:rsid w:val="00EF2C4C"/>
    <w:rsid w:val="00F0462D"/>
    <w:rsid w:val="00F07A23"/>
    <w:rsid w:val="00F22CA0"/>
    <w:rsid w:val="00F3027A"/>
    <w:rsid w:val="00F3343C"/>
    <w:rsid w:val="00F36714"/>
    <w:rsid w:val="00F43DD3"/>
    <w:rsid w:val="00F43EF8"/>
    <w:rsid w:val="00F63042"/>
    <w:rsid w:val="00F74801"/>
    <w:rsid w:val="00F864D3"/>
    <w:rsid w:val="00F910A4"/>
    <w:rsid w:val="00F963FE"/>
    <w:rsid w:val="00FA1F95"/>
    <w:rsid w:val="00FA2D40"/>
    <w:rsid w:val="00FC4DF8"/>
    <w:rsid w:val="00FD058E"/>
    <w:rsid w:val="00FD2C9F"/>
    <w:rsid w:val="00FD44BD"/>
    <w:rsid w:val="00FE19F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BE2897E4-191B-4549-B3B1-5102187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C10C4-09A3-42AB-B343-6EBC160D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3</cp:revision>
  <cp:lastPrinted>2025-03-19T16:25:00Z</cp:lastPrinted>
  <dcterms:created xsi:type="dcterms:W3CDTF">2025-05-03T16:14:00Z</dcterms:created>
  <dcterms:modified xsi:type="dcterms:W3CDTF">2025-05-11T13:59:00Z</dcterms:modified>
</cp:coreProperties>
</file>