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r w:rsidRPr="0039051E">
        <w:rPr>
          <w:b/>
          <w:bCs/>
          <w:szCs w:val="28"/>
        </w:rPr>
        <w:t xml:space="preserve">Autodesk </w:t>
      </w:r>
      <w:proofErr w:type="spellStart"/>
      <w:r w:rsidRPr="0039051E">
        <w:rPr>
          <w:b/>
          <w:bCs/>
          <w:szCs w:val="28"/>
        </w:rPr>
        <w:t>Inventor</w:t>
      </w:r>
      <w:proofErr w:type="spellEnd"/>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w:t>
      </w:r>
      <w:commentRangeStart w:id="1"/>
      <w:commentRangeStart w:id="2"/>
      <w:r w:rsidRPr="0039051E">
        <w:rPr>
          <w:szCs w:val="28"/>
        </w:rPr>
        <w:t xml:space="preserve">Инструменты </w:t>
      </w:r>
      <w:proofErr w:type="spellStart"/>
      <w:r w:rsidRPr="0039051E">
        <w:rPr>
          <w:szCs w:val="28"/>
        </w:rPr>
        <w:t>Inventor</w:t>
      </w:r>
      <w:proofErr w:type="spellEnd"/>
      <w:r w:rsidRPr="0039051E">
        <w:rPr>
          <w:szCs w:val="28"/>
        </w:rPr>
        <w:t xml:space="preserve">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commentRangeEnd w:id="1"/>
      <w:r w:rsidR="00045BD8" w:rsidRPr="0039051E">
        <w:rPr>
          <w:rStyle w:val="aff2"/>
          <w:sz w:val="28"/>
          <w:szCs w:val="28"/>
        </w:rPr>
        <w:commentReference w:id="1"/>
      </w:r>
      <w:commentRangeEnd w:id="2"/>
      <w:r w:rsidR="0039051E">
        <w:rPr>
          <w:rStyle w:val="aff2"/>
        </w:rPr>
        <w:commentReference w:id="2"/>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proofErr w:type="spellStart"/>
            <w:r>
              <w:rPr>
                <w:szCs w:val="28"/>
              </w:rPr>
              <w:t>PartComponentDefinition</w:t>
            </w:r>
            <w:proofErr w:type="spellEnd"/>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proofErr w:type="spellStart"/>
            <w:r>
              <w:rPr>
                <w:szCs w:val="28"/>
                <w:lang w:val="en-US"/>
              </w:rPr>
              <w:t>ExtrudeFeature</w:t>
            </w:r>
            <w:proofErr w:type="spellEnd"/>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09"/>
        <w:gridCol w:w="3209"/>
        <w:gridCol w:w="3210"/>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 xml:space="preserve">Свойство, содержащие все открытые документы в </w:t>
            </w:r>
            <w:proofErr w:type="spellStart"/>
            <w:r>
              <w:rPr>
                <w:szCs w:val="28"/>
              </w:rPr>
              <w:t>Inventor</w:t>
            </w:r>
            <w:proofErr w:type="spellEnd"/>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 xml:space="preserve">Свойство, позволяющее работать с файлами </w:t>
            </w:r>
            <w:proofErr w:type="spellStart"/>
            <w:r>
              <w:rPr>
                <w:szCs w:val="28"/>
              </w:rPr>
              <w:t>Inventor</w:t>
            </w:r>
            <w:proofErr w:type="spellEnd"/>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proofErr w:type="spellStart"/>
      <w:r>
        <w:rPr>
          <w:rFonts w:eastAsia="Times New Roman"/>
          <w:szCs w:val="28"/>
          <w:lang w:val="en-US" w:eastAsia="ru-RU"/>
        </w:rPr>
        <w:t>TransientGeometry</w:t>
      </w:r>
      <w:proofErr w:type="spellEnd"/>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proofErr w:type="spellStart"/>
            <w:r>
              <w:rPr>
                <w:lang w:val="en-US"/>
              </w:rPr>
              <w:t>CreateCircle</w:t>
            </w:r>
            <w:proofErr w:type="spellEnd"/>
          </w:p>
        </w:tc>
        <w:tc>
          <w:tcPr>
            <w:tcW w:w="3209" w:type="dxa"/>
            <w:vAlign w:val="center"/>
          </w:tcPr>
          <w:p w14:paraId="432F6220" w14:textId="664FBDA6" w:rsidR="004C38CB" w:rsidRPr="006A1401" w:rsidRDefault="006A1401" w:rsidP="005C0761">
            <w:pPr>
              <w:ind w:firstLine="0"/>
              <w:jc w:val="center"/>
              <w:rPr>
                <w:lang w:val="en-US"/>
              </w:rPr>
            </w:pPr>
            <w:proofErr w:type="spellStart"/>
            <w:r>
              <w:rPr>
                <w:szCs w:val="28"/>
                <w:lang w:val="en-US"/>
              </w:rPr>
              <w:t>SketchCircle</w:t>
            </w:r>
            <w:proofErr w:type="spellEnd"/>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proofErr w:type="spellStart"/>
            <w:r>
              <w:rPr>
                <w:lang w:val="en-US"/>
              </w:rPr>
              <w:t>CreateLine</w:t>
            </w:r>
            <w:proofErr w:type="spellEnd"/>
          </w:p>
        </w:tc>
        <w:tc>
          <w:tcPr>
            <w:tcW w:w="3209" w:type="dxa"/>
            <w:vAlign w:val="center"/>
          </w:tcPr>
          <w:p w14:paraId="6A18AAA4" w14:textId="758DF14D" w:rsidR="004C38CB" w:rsidRPr="00632F82" w:rsidRDefault="00632F82" w:rsidP="005C0761">
            <w:pPr>
              <w:ind w:firstLine="0"/>
              <w:jc w:val="center"/>
              <w:rPr>
                <w:lang w:val="en-US"/>
              </w:rPr>
            </w:pPr>
            <w:proofErr w:type="spellStart"/>
            <w:r>
              <w:rPr>
                <w:lang w:val="en-US"/>
              </w:rPr>
              <w:t>SketchLine</w:t>
            </w:r>
            <w:proofErr w:type="spellEnd"/>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 xml:space="preserve">Таблица 1.4 — Используемые методы класса </w:t>
      </w:r>
      <w:proofErr w:type="spellStart"/>
      <w:r>
        <w:rPr>
          <w:szCs w:val="28"/>
        </w:rPr>
        <w:t>PartComponentDefinition</w:t>
      </w:r>
      <w:proofErr w:type="spellEnd"/>
    </w:p>
    <w:tbl>
      <w:tblPr>
        <w:tblStyle w:val="aff"/>
        <w:tblW w:w="5000" w:type="pct"/>
        <w:tblLook w:val="04A0" w:firstRow="1" w:lastRow="0" w:firstColumn="1" w:lastColumn="0" w:noHBand="0" w:noVBand="1"/>
      </w:tblPr>
      <w:tblGrid>
        <w:gridCol w:w="3208"/>
        <w:gridCol w:w="3210"/>
        <w:gridCol w:w="3210"/>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proofErr w:type="spellStart"/>
            <w:r>
              <w:rPr>
                <w:szCs w:val="28"/>
              </w:rPr>
              <w:t>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proofErr w:type="spellStart"/>
            <w:r>
              <w:rPr>
                <w:szCs w:val="28"/>
              </w:rPr>
              <w:t>PlanarSketches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proofErr w:type="spellStart"/>
            <w:r>
              <w:rPr>
                <w:szCs w:val="28"/>
              </w:rPr>
              <w: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proofErr w:type="spellStart"/>
            <w:r>
              <w:rPr>
                <w:szCs w:val="28"/>
              </w:rPr>
              <w:t>PartFeatures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t>Таблица 1.</w:t>
      </w:r>
      <w:r w:rsidR="00831528">
        <w:t>5</w:t>
      </w:r>
      <w:r>
        <w:t xml:space="preserve"> Используемые методы класса </w:t>
      </w:r>
      <w:proofErr w:type="spellStart"/>
      <w:r>
        <w:rPr>
          <w:szCs w:val="28"/>
          <w:lang w:val="en-US"/>
        </w:rPr>
        <w:t>ExtrudeFeature</w:t>
      </w:r>
      <w:proofErr w:type="spellEnd"/>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w:t>
      </w:r>
      <w:commentRangeStart w:id="3"/>
      <w:r w:rsidRPr="0081050A">
        <w:rPr>
          <w:b/>
          <w:bCs/>
        </w:rPr>
        <w:t>3</w:t>
      </w:r>
      <w:commentRangeEnd w:id="3"/>
      <w:r w:rsidR="00045BD8">
        <w:rPr>
          <w:rStyle w:val="aff2"/>
        </w:rPr>
        <w:commentReference w:id="3"/>
      </w:r>
      <w:r w:rsidRPr="0081050A">
        <w:rPr>
          <w:b/>
          <w:bCs/>
        </w:rPr>
        <w:t xml:space="preserve"> Обзор Аналогов</w:t>
      </w:r>
    </w:p>
    <w:p w14:paraId="0526A7CE" w14:textId="7E690CA6" w:rsidR="00552F46" w:rsidRDefault="00552F46" w:rsidP="00552F46">
      <w:r w:rsidRPr="00552F46">
        <w:t xml:space="preserve">Ближайшим аналогом </w:t>
      </w:r>
      <w:r>
        <w:t xml:space="preserve">для разрабатываемого расширения является встроенная утилита </w:t>
      </w:r>
      <w:r w:rsidR="00C95084">
        <w:t>по генерации роликовых цепей</w:t>
      </w:r>
      <w:r>
        <w:t xml:space="preserve"> в </w:t>
      </w:r>
      <w:r>
        <w:rPr>
          <w:lang w:val="en-US"/>
        </w:rPr>
        <w:t>Autodesk</w:t>
      </w:r>
      <w:r w:rsidRPr="00552F46">
        <w:t xml:space="preserve"> </w:t>
      </w:r>
      <w:r>
        <w:rPr>
          <w:lang w:val="en-US"/>
        </w:rPr>
        <w:t>Inventor</w:t>
      </w:r>
      <w:r w:rsidRPr="00552F46">
        <w:t>.</w:t>
      </w:r>
    </w:p>
    <w:p w14:paraId="28A878EB" w14:textId="14AA8A58"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w:t>
      </w:r>
      <w:r w:rsidR="00AE76AB">
        <w:t>роликовой цепи</w:t>
      </w:r>
      <w:r>
        <w:t>. При правильном заполнении программа генерирует модели</w:t>
      </w:r>
      <w:r w:rsidRPr="00552F46">
        <w:t xml:space="preserve"> </w:t>
      </w:r>
      <w:r>
        <w:t>с учетом пользовательских параметров.</w:t>
      </w:r>
    </w:p>
    <w:p w14:paraId="44555CD9" w14:textId="0DF21632" w:rsidR="00552F46" w:rsidRDefault="00AE76AB" w:rsidP="007C1BAD">
      <w:pPr>
        <w:ind w:firstLine="0"/>
        <w:jc w:val="center"/>
      </w:pPr>
      <w:r w:rsidRPr="00AE76AB">
        <w:drawing>
          <wp:inline distT="0" distB="0" distL="0" distR="0" wp14:anchorId="1B4A321D" wp14:editId="6FAE9BB5">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4229" cy="3728977"/>
                    </a:xfrm>
                    <a:prstGeom prst="rect">
                      <a:avLst/>
                    </a:prstGeom>
                  </pic:spPr>
                </pic:pic>
              </a:graphicData>
            </a:graphic>
          </wp:inline>
        </w:drawing>
      </w:r>
    </w:p>
    <w:p w14:paraId="02462CF3" w14:textId="0A059506" w:rsidR="007C1BAD" w:rsidRPr="00D473C3" w:rsidRDefault="007C1BAD" w:rsidP="007C1BAD">
      <w:pPr>
        <w:ind w:firstLine="0"/>
        <w:jc w:val="center"/>
      </w:pPr>
      <w:r w:rsidRPr="00D473C3">
        <w:t xml:space="preserve">Рисунок 1.1 Интерфейс генератора </w:t>
      </w:r>
      <w:r w:rsidR="00AE76AB">
        <w:t>роликовых цепей</w:t>
      </w:r>
    </w:p>
    <w:p w14:paraId="54C15ED5" w14:textId="11A42940" w:rsidR="007C1BAD" w:rsidRDefault="00AE76AB" w:rsidP="007C1BAD">
      <w:pPr>
        <w:spacing w:after="160" w:line="259" w:lineRule="auto"/>
        <w:ind w:firstLine="0"/>
        <w:jc w:val="center"/>
        <w:rPr>
          <w:b/>
          <w:bCs/>
        </w:rPr>
      </w:pPr>
      <w:r w:rsidRPr="00AE76AB">
        <w:rPr>
          <w:b/>
          <w:bCs/>
          <w:noProof/>
          <w:lang w:eastAsia="ru-RU"/>
        </w:rPr>
        <w:lastRenderedPageBreak/>
        <w:drawing>
          <wp:inline distT="0" distB="0" distL="0" distR="0" wp14:anchorId="6DE47337" wp14:editId="65A54DBD">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280285"/>
                    </a:xfrm>
                    <a:prstGeom prst="rect">
                      <a:avLst/>
                    </a:prstGeom>
                  </pic:spPr>
                </pic:pic>
              </a:graphicData>
            </a:graphic>
          </wp:inline>
        </w:drawing>
      </w:r>
    </w:p>
    <w:p w14:paraId="437761E4" w14:textId="1258B8AA" w:rsidR="007C1BAD" w:rsidRPr="00D473C3" w:rsidRDefault="007C1BAD" w:rsidP="007C1BAD">
      <w:pPr>
        <w:spacing w:after="160" w:line="259" w:lineRule="auto"/>
        <w:ind w:firstLine="0"/>
        <w:jc w:val="center"/>
      </w:pPr>
      <w:commentRangeStart w:id="4"/>
      <w:r w:rsidRPr="00D473C3">
        <w:t xml:space="preserve">Рисунок 1.2 Результат работы генератора </w:t>
      </w:r>
      <w:commentRangeEnd w:id="4"/>
      <w:r w:rsidR="00045BD8" w:rsidRPr="00D473C3">
        <w:rPr>
          <w:rStyle w:val="aff2"/>
        </w:rPr>
        <w:commentReference w:id="4"/>
      </w:r>
      <w:r w:rsidR="00AE76AB">
        <w:t>роликовых цепей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proofErr w:type="gramStart"/>
      <w:r w:rsidR="00D16D0C" w:rsidRPr="00C60983">
        <w:t>;</w:t>
      </w:r>
      <w:r w:rsidR="00C60983">
        <w:t xml:space="preserve"> </w:t>
      </w:r>
      <w:r w:rsidR="00763657">
        <w:t>Определяется</w:t>
      </w:r>
      <w:proofErr w:type="gramEnd"/>
      <w:r w:rsidR="00763657">
        <w:t xml:space="preserve">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21432D8B" w:rsidR="00BF430B" w:rsidRPr="008F2212" w:rsidRDefault="00045BD8" w:rsidP="00180012">
      <w:pPr>
        <w:spacing w:before="100" w:beforeAutospacing="1" w:after="100" w:afterAutospacing="1" w:line="240" w:lineRule="auto"/>
        <w:ind w:firstLine="0"/>
        <w:jc w:val="center"/>
        <w:rPr>
          <w:rFonts w:eastAsia="Times New Roman"/>
          <w:b/>
          <w:bCs/>
          <w:szCs w:val="28"/>
          <w:lang w:eastAsia="ru-RU"/>
        </w:rPr>
      </w:pPr>
      <w:commentRangeStart w:id="5"/>
      <w:commentRangeEnd w:id="5"/>
      <w:r>
        <w:rPr>
          <w:rStyle w:val="aff2"/>
        </w:rPr>
        <w:commentReference w:id="5"/>
      </w:r>
      <w:r w:rsidR="0042221E" w:rsidRPr="0042221E">
        <w:rPr>
          <w:noProof/>
        </w:rPr>
        <w:t xml:space="preserve"> </w:t>
      </w:r>
      <w:r w:rsidR="000A63D3" w:rsidRPr="000A63D3">
        <w:rPr>
          <w:noProof/>
        </w:rPr>
        <w:drawing>
          <wp:inline distT="0" distB="0" distL="0" distR="0" wp14:anchorId="2936F222" wp14:editId="3C26D07C">
            <wp:extent cx="6120130" cy="3800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0475"/>
                    </a:xfrm>
                    <a:prstGeom prst="rect">
                      <a:avLst/>
                    </a:prstGeom>
                  </pic:spPr>
                </pic:pic>
              </a:graphicData>
            </a:graphic>
          </wp:inline>
        </w:drawing>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242D55F7" w14:textId="498A39DF"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програм</w:t>
      </w:r>
      <w:r w:rsidR="00DA1C9F">
        <w:rPr>
          <w:rFonts w:ascii="Times New Roman" w:hAnsi="Times New Roman" w:cs="Times New Roman"/>
        </w:rPr>
        <w:t>м</w:t>
      </w:r>
      <w:r w:rsidRPr="00E14400">
        <w:rPr>
          <w:rFonts w:ascii="Times New Roman" w:hAnsi="Times New Roman" w:cs="Times New Roman"/>
        </w:rPr>
        <w:t>ы</w:t>
      </w:r>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442AC350" w:rsid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42221E">
        <w:rPr>
          <w:rFonts w:ascii="Times New Roman" w:hAnsi="Times New Roman" w:cs="Times New Roman"/>
          <w:bCs/>
          <w:color w:val="000000"/>
          <w:lang w:val="en-US"/>
        </w:rPr>
        <w:t>InventorConnector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51475A5D"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3143831D"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5) </w:t>
      </w:r>
      <w:proofErr w:type="spellStart"/>
      <w:r>
        <w:rPr>
          <w:rFonts w:ascii="Times New Roman" w:hAnsi="Times New Roman" w:cs="Times New Roman"/>
          <w:bCs/>
          <w:color w:val="000000"/>
          <w:lang w:val="en-US"/>
        </w:rPr>
        <w:t>MainViewModel</w:t>
      </w:r>
      <w:proofErr w:type="spellEnd"/>
      <w:r w:rsidRPr="0042221E">
        <w:rPr>
          <w:rFonts w:ascii="Times New Roman" w:hAnsi="Times New Roman" w:cs="Times New Roman"/>
          <w:bCs/>
          <w:color w:val="000000"/>
        </w:rPr>
        <w:t xml:space="preserve"> </w:t>
      </w:r>
      <w:r>
        <w:rPr>
          <w:rFonts w:ascii="Times New Roman" w:hAnsi="Times New Roman" w:cs="Times New Roman"/>
          <w:bCs/>
          <w:color w:val="000000"/>
        </w:rPr>
        <w:t>–</w:t>
      </w:r>
      <w:r w:rsidRPr="0042221E">
        <w:rPr>
          <w:rFonts w:ascii="Times New Roman" w:hAnsi="Times New Roman" w:cs="Times New Roman"/>
          <w:bCs/>
          <w:color w:val="000000"/>
        </w:rPr>
        <w:t xml:space="preserve"> </w:t>
      </w:r>
      <w:r>
        <w:rPr>
          <w:rFonts w:ascii="Times New Roman" w:hAnsi="Times New Roman" w:cs="Times New Roman"/>
          <w:bCs/>
          <w:color w:val="000000"/>
        </w:rPr>
        <w:t>класс</w:t>
      </w:r>
      <w:r w:rsidRPr="0042221E">
        <w:rPr>
          <w:rFonts w:ascii="Times New Roman" w:hAnsi="Times New Roman" w:cs="Times New Roman"/>
          <w:bCs/>
          <w:color w:val="000000"/>
        </w:rPr>
        <w:t>,</w:t>
      </w:r>
      <w:r>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609B692"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6) </w:t>
      </w:r>
      <w:r>
        <w:rPr>
          <w:rFonts w:ascii="Times New Roman" w:hAnsi="Times New Roman" w:cs="Times New Roman"/>
          <w:bCs/>
          <w:color w:val="000000"/>
          <w:lang w:val="en-US"/>
        </w:rPr>
        <w:t>Validator</w:t>
      </w:r>
      <w:r w:rsidRPr="0042221E">
        <w:rPr>
          <w:rFonts w:ascii="Times New Roman" w:hAnsi="Times New Roman" w:cs="Times New Roman"/>
          <w:bCs/>
          <w:color w:val="000000"/>
        </w:rPr>
        <w:t xml:space="preserve"> – </w:t>
      </w:r>
      <w:r>
        <w:rPr>
          <w:rFonts w:ascii="Times New Roman" w:hAnsi="Times New Roman" w:cs="Times New Roman"/>
          <w:bCs/>
          <w:color w:val="000000"/>
        </w:rPr>
        <w:t>проверка введенных данных.</w:t>
      </w:r>
    </w:p>
    <w:p w14:paraId="39628A63" w14:textId="77777777" w:rsidR="0042221E" w:rsidRDefault="0042221E" w:rsidP="00E14400">
      <w:pPr>
        <w:pStyle w:val="aff9"/>
        <w:ind w:left="0" w:firstLine="567"/>
        <w:rPr>
          <w:rFonts w:ascii="Times New Roman" w:hAnsi="Times New Roman" w:cs="Times New Roman"/>
          <w:bCs/>
        </w:rPr>
      </w:pP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commentRangeStart w:id="6"/>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commentRangeEnd w:id="6"/>
      <w:r w:rsidR="00594127">
        <w:rPr>
          <w:rStyle w:val="aff2"/>
        </w:rPr>
        <w:commentReference w:id="6"/>
      </w:r>
    </w:p>
    <w:p w14:paraId="2ABA364D" w14:textId="03F76738" w:rsidR="00180012" w:rsidRDefault="00594127" w:rsidP="00180012">
      <w:pPr>
        <w:spacing w:before="100" w:beforeAutospacing="1" w:after="100" w:afterAutospacing="1" w:line="240" w:lineRule="auto"/>
        <w:ind w:firstLine="0"/>
        <w:jc w:val="center"/>
        <w:rPr>
          <w:rFonts w:eastAsia="Times New Roman"/>
          <w:szCs w:val="28"/>
          <w:lang w:eastAsia="ru-RU"/>
        </w:rPr>
      </w:pPr>
      <w:commentRangeStart w:id="7"/>
      <w:commentRangeEnd w:id="7"/>
      <w:r>
        <w:rPr>
          <w:rStyle w:val="aff2"/>
        </w:rPr>
        <w:commentReference w:id="7"/>
      </w:r>
      <w:r w:rsidR="00882B7C"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8" w:name="_Toc87873636"/>
      <w:r w:rsidRPr="00164D50">
        <w:rPr>
          <w:b/>
        </w:rPr>
        <w:lastRenderedPageBreak/>
        <w:t>Список источников</w:t>
      </w:r>
      <w:bookmarkEnd w:id="8"/>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r>
      <w:proofErr w:type="gramStart"/>
      <w:r w:rsidR="00DB3353" w:rsidRPr="00DB3353">
        <w:rPr>
          <w:rFonts w:ascii="Times New Roman" w:hAnsi="Times New Roman" w:cs="Times New Roman"/>
          <w:sz w:val="28"/>
          <w:szCs w:val="28"/>
        </w:rPr>
        <w:t>Москва :</w:t>
      </w:r>
      <w:proofErr w:type="gramEnd"/>
      <w:r w:rsidR="00DB3353" w:rsidRPr="00DB3353">
        <w:rPr>
          <w:rFonts w:ascii="Times New Roman" w:hAnsi="Times New Roman" w:cs="Times New Roman"/>
          <w:sz w:val="28"/>
          <w:szCs w:val="28"/>
        </w:rPr>
        <w:t xml:space="preserve">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3"/>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Николай Набережнев" w:date="2022-10-21T19:51:00Z" w:initials="НН">
    <w:p w14:paraId="2338539C" w14:textId="4B1E1F76" w:rsidR="00045BD8" w:rsidRDefault="00045BD8">
      <w:pPr>
        <w:pStyle w:val="aff3"/>
      </w:pPr>
      <w:r>
        <w:rPr>
          <w:rStyle w:val="aff2"/>
        </w:rPr>
        <w:annotationRef/>
      </w:r>
      <w:r>
        <w:t xml:space="preserve">межстрочный интервал, ос </w:t>
      </w:r>
      <w:proofErr w:type="spellStart"/>
      <w:r>
        <w:t>тусур</w:t>
      </w:r>
      <w:proofErr w:type="spellEnd"/>
    </w:p>
  </w:comment>
  <w:comment w:id="2" w:author="вадим карабатов" w:date="2022-10-22T21:19:00Z" w:initials="вк">
    <w:p w14:paraId="460B3868" w14:textId="377FD69B" w:rsidR="0039051E" w:rsidRDefault="0039051E">
      <w:pPr>
        <w:pStyle w:val="aff3"/>
      </w:pPr>
      <w:r>
        <w:rPr>
          <w:rStyle w:val="aff2"/>
        </w:rPr>
        <w:annotationRef/>
      </w:r>
    </w:p>
  </w:comment>
  <w:comment w:id="3" w:author="Николай Набережнев" w:date="2022-10-21T19:55:00Z" w:initials="НН">
    <w:p w14:paraId="3C289DDB" w14:textId="7D3CA077" w:rsidR="00045BD8" w:rsidRDefault="00045BD8">
      <w:pPr>
        <w:pStyle w:val="aff3"/>
      </w:pPr>
      <w:r>
        <w:rPr>
          <w:rStyle w:val="aff2"/>
        </w:rPr>
        <w:annotationRef/>
      </w:r>
    </w:p>
  </w:comment>
  <w:comment w:id="4" w:author="Николай Набережнев" w:date="2022-10-21T19:54:00Z" w:initials="НН">
    <w:p w14:paraId="509A3338" w14:textId="1D4286C2" w:rsidR="00045BD8" w:rsidRDefault="00045BD8">
      <w:pPr>
        <w:pStyle w:val="aff3"/>
      </w:pPr>
      <w:r>
        <w:rPr>
          <w:rStyle w:val="aff2"/>
        </w:rPr>
        <w:annotationRef/>
      </w:r>
      <w:r>
        <w:t xml:space="preserve">ос </w:t>
      </w:r>
      <w:proofErr w:type="spellStart"/>
      <w:r>
        <w:t>тусур</w:t>
      </w:r>
      <w:proofErr w:type="spellEnd"/>
    </w:p>
  </w:comment>
  <w:comment w:id="5" w:author="Николай Набережнев" w:date="2022-10-21T19:56:00Z" w:initials="НН">
    <w:p w14:paraId="4FBFE9E3" w14:textId="06C4952A" w:rsidR="00045BD8" w:rsidRPr="00594127" w:rsidRDefault="00045BD8">
      <w:pPr>
        <w:pStyle w:val="aff3"/>
        <w:rPr>
          <w:lang w:val="en-US"/>
        </w:rPr>
      </w:pPr>
      <w:r>
        <w:rPr>
          <w:rStyle w:val="aff2"/>
        </w:rPr>
        <w:annotationRef/>
      </w:r>
      <w:r w:rsidR="00594127">
        <w:rPr>
          <w:lang w:val="en-US"/>
        </w:rPr>
        <w:t>MVVM</w:t>
      </w:r>
    </w:p>
  </w:comment>
  <w:comment w:id="6" w:author="Николай Набережнев" w:date="2022-10-21T20:04:00Z" w:initials="НН">
    <w:p w14:paraId="659DC48C" w14:textId="146B5CB6" w:rsidR="00594127" w:rsidRDefault="00594127" w:rsidP="00594127">
      <w:pPr>
        <w:pStyle w:val="aff3"/>
        <w:spacing w:line="360" w:lineRule="auto"/>
      </w:pPr>
      <w:r>
        <w:rPr>
          <w:rStyle w:val="aff2"/>
        </w:rPr>
        <w:annotationRef/>
      </w:r>
      <w:r>
        <w:t>межстрочный интервал</w:t>
      </w:r>
    </w:p>
  </w:comment>
  <w:comment w:id="7" w:author="Николай Набережнев" w:date="2022-10-21T20:05:00Z" w:initials="НН">
    <w:p w14:paraId="19006882" w14:textId="3FB614AD" w:rsidR="00594127" w:rsidRDefault="00594127">
      <w:pPr>
        <w:pStyle w:val="aff3"/>
      </w:pPr>
      <w:r>
        <w:rPr>
          <w:rStyle w:val="af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539C" w15:done="1"/>
  <w15:commentEx w15:paraId="460B3868" w15:paraIdParent="2338539C" w15:done="1"/>
  <w15:commentEx w15:paraId="3C289DDB" w15:done="1"/>
  <w15:commentEx w15:paraId="509A3338" w15:done="1"/>
  <w15:commentEx w15:paraId="4FBFE9E3" w15:done="1"/>
  <w15:commentEx w15:paraId="659DC48C" w15:done="1"/>
  <w15:commentEx w15:paraId="19006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B6E2F" w14:textId="77777777" w:rsidR="00974821" w:rsidRDefault="00974821" w:rsidP="00F14EA1">
      <w:pPr>
        <w:spacing w:line="240" w:lineRule="auto"/>
      </w:pPr>
      <w:r>
        <w:separator/>
      </w:r>
    </w:p>
  </w:endnote>
  <w:endnote w:type="continuationSeparator" w:id="0">
    <w:p w14:paraId="5A52076F" w14:textId="77777777" w:rsidR="00974821" w:rsidRDefault="00974821"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6BBBB" w14:textId="77777777" w:rsidR="00974821" w:rsidRDefault="00974821" w:rsidP="00F14EA1">
      <w:pPr>
        <w:spacing w:line="240" w:lineRule="auto"/>
      </w:pPr>
      <w:r>
        <w:separator/>
      </w:r>
    </w:p>
  </w:footnote>
  <w:footnote w:type="continuationSeparator" w:id="0">
    <w:p w14:paraId="7E60EE09" w14:textId="77777777" w:rsidR="00974821" w:rsidRDefault="00974821"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40411054">
    <w:abstractNumId w:val="9"/>
  </w:num>
  <w:num w:numId="2" w16cid:durableId="1478720213">
    <w:abstractNumId w:val="9"/>
  </w:num>
  <w:num w:numId="3" w16cid:durableId="2122797845">
    <w:abstractNumId w:val="5"/>
  </w:num>
  <w:num w:numId="4" w16cid:durableId="231237348">
    <w:abstractNumId w:val="15"/>
  </w:num>
  <w:num w:numId="5" w16cid:durableId="355274288">
    <w:abstractNumId w:val="16"/>
  </w:num>
  <w:num w:numId="6" w16cid:durableId="1464233802">
    <w:abstractNumId w:val="13"/>
  </w:num>
  <w:num w:numId="7" w16cid:durableId="2145929814">
    <w:abstractNumId w:val="2"/>
  </w:num>
  <w:num w:numId="8" w16cid:durableId="2097479849">
    <w:abstractNumId w:val="7"/>
  </w:num>
  <w:num w:numId="9" w16cid:durableId="856239394">
    <w:abstractNumId w:val="1"/>
  </w:num>
  <w:num w:numId="10" w16cid:durableId="2086608857">
    <w:abstractNumId w:val="6"/>
  </w:num>
  <w:num w:numId="11" w16cid:durableId="1680933904">
    <w:abstractNumId w:val="11"/>
  </w:num>
  <w:num w:numId="12" w16cid:durableId="1076436041">
    <w:abstractNumId w:val="3"/>
  </w:num>
  <w:num w:numId="13" w16cid:durableId="1670937323">
    <w:abstractNumId w:val="14"/>
  </w:num>
  <w:num w:numId="14" w16cid:durableId="1429961809">
    <w:abstractNumId w:val="10"/>
  </w:num>
  <w:num w:numId="15" w16cid:durableId="1783647652">
    <w:abstractNumId w:val="4"/>
  </w:num>
  <w:num w:numId="16" w16cid:durableId="1486312696">
    <w:abstractNumId w:val="12"/>
  </w:num>
  <w:num w:numId="17" w16cid:durableId="1931817529">
    <w:abstractNumId w:val="0"/>
  </w:num>
  <w:num w:numId="18" w16cid:durableId="5231315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Набережнев">
    <w15:presenceInfo w15:providerId="Windows Live" w15:userId="58ba054c96287d33"/>
  </w15:person>
  <w15:person w15:author="вадим карабатов">
    <w15:presenceInfo w15:providerId="Windows Live" w15:userId="b3704cc5a6bff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15</Pages>
  <Words>1227</Words>
  <Characters>6995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16</cp:revision>
  <cp:lastPrinted>2021-10-11T12:22:00Z</cp:lastPrinted>
  <dcterms:created xsi:type="dcterms:W3CDTF">2022-10-20T18:48:00Z</dcterms:created>
  <dcterms:modified xsi:type="dcterms:W3CDTF">2022-10-24T06:08:00Z</dcterms:modified>
</cp:coreProperties>
</file>