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D05A7">
      <w:pPr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中国</w:t>
      </w:r>
      <w:r>
        <w:rPr>
          <w:rFonts w:ascii="Times New Roman" w:hAnsi="Times New Roman" w:eastAsia="宋体" w:cs="Times New Roman"/>
          <w:b/>
          <w:sz w:val="30"/>
          <w:szCs w:val="30"/>
        </w:rPr>
        <w:t>石油大学（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北京</w:t>
      </w:r>
      <w:r>
        <w:rPr>
          <w:rFonts w:ascii="Times New Roman" w:hAnsi="Times New Roman" w:eastAsia="宋体" w:cs="Times New Roman"/>
          <w:b/>
          <w:sz w:val="30"/>
          <w:szCs w:val="30"/>
        </w:rPr>
        <w:t>）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202</w:t>
      </w:r>
      <w:r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sz w:val="30"/>
          <w:szCs w:val="30"/>
        </w:rPr>
        <w:t>-202</w:t>
      </w:r>
      <w:r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学年春</w:t>
      </w:r>
      <w:r>
        <w:rPr>
          <w:rFonts w:ascii="Times New Roman" w:hAnsi="Times New Roman" w:eastAsia="宋体" w:cs="Times New Roman"/>
          <w:b/>
          <w:sz w:val="30"/>
          <w:szCs w:val="30"/>
        </w:rPr>
        <w:t>季学期</w:t>
      </w:r>
    </w:p>
    <w:p w14:paraId="6C1E5940"/>
    <w:p w14:paraId="328DDFE3">
      <w:pPr>
        <w:jc w:val="center"/>
        <w:rPr>
          <w:rFonts w:ascii="Times New Roman" w:hAnsi="Times New Roman" w:eastAsia="宋体" w:cs="Times New Roman"/>
          <w:b/>
          <w:sz w:val="84"/>
          <w:szCs w:val="84"/>
        </w:rPr>
      </w:pPr>
      <w:r>
        <w:rPr>
          <w:rFonts w:hint="eastAsia" w:ascii="Times New Roman" w:hAnsi="Times New Roman" w:eastAsia="宋体" w:cs="Times New Roman"/>
          <w:b/>
          <w:sz w:val="84"/>
          <w:szCs w:val="84"/>
        </w:rPr>
        <w:t>《数字逻辑》</w:t>
      </w:r>
      <w:r>
        <w:rPr>
          <w:rFonts w:hint="eastAsia" w:ascii="Times New Roman" w:hAnsi="Times New Roman" w:eastAsia="宋体" w:cs="Times New Roman"/>
          <w:b/>
          <w:sz w:val="84"/>
          <w:szCs w:val="84"/>
          <w:lang w:val="en-US" w:eastAsia="zh-CN"/>
        </w:rPr>
        <w:t>实验</w:t>
      </w:r>
      <w:r>
        <w:rPr>
          <w:rFonts w:ascii="Times New Roman" w:hAnsi="Times New Roman" w:eastAsia="宋体" w:cs="Times New Roman"/>
          <w:b/>
          <w:sz w:val="84"/>
          <w:szCs w:val="84"/>
        </w:rPr>
        <w:t>报告</w:t>
      </w:r>
    </w:p>
    <w:p w14:paraId="464DC372">
      <w:r>
        <w:t xml:space="preserve">   </w:t>
      </w:r>
    </w:p>
    <w:p w14:paraId="5B2B997B"/>
    <w:p w14:paraId="1D738CF4"/>
    <w:p w14:paraId="33D6829C"/>
    <w:p w14:paraId="199CFDE3"/>
    <w:p w14:paraId="2AE739B7"/>
    <w:p w14:paraId="3DAADA3A"/>
    <w:tbl>
      <w:tblPr>
        <w:tblStyle w:val="3"/>
        <w:tblpPr w:leftFromText="180" w:rightFromText="180" w:vertAnchor="text" w:horzAnchor="page" w:tblpX="2536" w:tblpY="222"/>
        <w:tblOverlap w:val="never"/>
        <w:tblW w:w="80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5992"/>
      </w:tblGrid>
      <w:tr w14:paraId="6FAD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2C77082F">
            <w:pPr>
              <w:spacing w:line="48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题</w:t>
            </w:r>
            <w:r>
              <w:rPr>
                <w:rFonts w:hint="eastAsia"/>
                <w:lang w:val="en-US" w:eastAsia="zh-CN"/>
              </w:rPr>
              <w:t>目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4E77B95C">
            <w:pPr>
              <w:spacing w:line="48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时序逻辑电路实验</w:t>
            </w:r>
          </w:p>
        </w:tc>
      </w:tr>
      <w:tr w14:paraId="490E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722F65F9">
            <w:pPr>
              <w:spacing w:line="48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579D8CF3">
            <w:pPr>
              <w:spacing w:line="480" w:lineRule="auto"/>
              <w:jc w:val="center"/>
            </w:pPr>
          </w:p>
        </w:tc>
      </w:tr>
    </w:tbl>
    <w:p w14:paraId="76204D4E"/>
    <w:p w14:paraId="53018791"/>
    <w:p w14:paraId="3260DFE1"/>
    <w:p w14:paraId="233A7C1C"/>
    <w:p w14:paraId="5AEDEC64"/>
    <w:p w14:paraId="4730C5A3">
      <w:pPr>
        <w:ind w:firstLine="2240" w:firstLineChars="800"/>
        <w:rPr>
          <w:rFonts w:hint="eastAsia"/>
          <w:sz w:val="28"/>
        </w:rPr>
      </w:pPr>
    </w:p>
    <w:p w14:paraId="28ADAF81">
      <w:pPr>
        <w:ind w:firstLine="2240" w:firstLineChars="800"/>
        <w:rPr>
          <w:rFonts w:hint="eastAsia"/>
          <w:sz w:val="28"/>
        </w:rPr>
      </w:pPr>
    </w:p>
    <w:p w14:paraId="7B0A80F7">
      <w:pPr>
        <w:ind w:firstLine="2240" w:firstLineChars="800"/>
        <w:rPr>
          <w:rFonts w:hint="eastAsia"/>
          <w:sz w:val="28"/>
        </w:rPr>
      </w:pPr>
    </w:p>
    <w:p w14:paraId="0733DECA">
      <w:pPr>
        <w:ind w:firstLine="2240" w:firstLineChars="800"/>
        <w:rPr>
          <w:rFonts w:hint="eastAsia"/>
          <w:sz w:val="28"/>
        </w:rPr>
      </w:pPr>
    </w:p>
    <w:p w14:paraId="3A29C1E5">
      <w:pPr>
        <w:ind w:firstLine="2240" w:firstLineChars="800"/>
        <w:rPr>
          <w:rFonts w:hint="eastAsia"/>
          <w:sz w:val="28"/>
        </w:rPr>
      </w:pPr>
    </w:p>
    <w:p w14:paraId="2026D574">
      <w:pPr>
        <w:ind w:firstLine="2240" w:firstLineChars="800"/>
        <w:rPr>
          <w:sz w:val="28"/>
        </w:rPr>
      </w:pPr>
      <w:r>
        <w:rPr>
          <w:rFonts w:hint="eastAsia"/>
          <w:sz w:val="28"/>
        </w:rPr>
        <w:t>班级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计算机类24—6班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</w:t>
      </w:r>
    </w:p>
    <w:p w14:paraId="49AAF5DA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学号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  <w:lang w:val="en-US" w:eastAsia="zh-CN"/>
        </w:rPr>
        <w:t>2024015829</w:t>
      </w:r>
      <w:r>
        <w:rPr>
          <w:sz w:val="28"/>
          <w:u w:val="single"/>
        </w:rPr>
        <w:t xml:space="preserve">       </w:t>
      </w:r>
      <w:r>
        <w:rPr>
          <w:rFonts w:hint="eastAsia"/>
          <w:sz w:val="28"/>
          <w:u w:val="single"/>
        </w:rPr>
        <w:t xml:space="preserve">    </w:t>
      </w:r>
    </w:p>
    <w:p w14:paraId="5C0BFF1D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姓名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    </w:t>
      </w:r>
      <w:r>
        <w:rPr>
          <w:rFonts w:hint="eastAsia"/>
          <w:sz w:val="28"/>
          <w:u w:val="single"/>
          <w:lang w:val="en-US" w:eastAsia="zh-CN"/>
        </w:rPr>
        <w:t>李健豪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</w:p>
    <w:p w14:paraId="7714509D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226A5166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0B0C90B6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181BCA86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0A486567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37068A66">
      <w:pPr>
        <w:jc w:val="center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实验四：同步时序逻辑电路</w:t>
      </w:r>
    </w:p>
    <w:p w14:paraId="0EF24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一、实验目的</w:t>
      </w:r>
    </w:p>
    <w:p w14:paraId="461F2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①巩固同步时序逻辑电路概念，熟悉Mealy和Moore型的时序逻辑电路。</w:t>
      </w:r>
    </w:p>
    <w:p w14:paraId="7E6BB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②分析同步时序逻辑电路的功能，深刻理解时钟控制脉冲在同步时序逻辑电路的作用。</w:t>
      </w:r>
    </w:p>
    <w:p w14:paraId="4E7EA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③设计同步时序逻辑电路，熟悉典型的同步时序逻辑实用电路。</w:t>
      </w:r>
    </w:p>
    <w:p w14:paraId="4E804C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二、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内容</w:t>
      </w:r>
    </w:p>
    <w:p w14:paraId="3E8DA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1、采用集成 D 触发器74LS74和基本门电路实现模十六计数器。</w:t>
      </w:r>
    </w:p>
    <w:p w14:paraId="0C6F2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2、采用74LS161、74LS85和基本门实现四位二进制数可表示的变模计数器。</w:t>
      </w:r>
    </w:p>
    <w:p w14:paraId="2E249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3、采用74LS163和基本逻辑门实现同步设置模12计数器。</w:t>
      </w:r>
    </w:p>
    <w:p w14:paraId="62F5F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4、用 D 触发器74LS74和基本门电路实现具有自启动的四位环形移位寄存器。</w:t>
      </w:r>
    </w:p>
    <w:p w14:paraId="193DF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5、用 J-K触发器74LS76和基本门电路实现Mealy型和Moore型的011序列检测器。</w:t>
      </w:r>
    </w:p>
    <w:p w14:paraId="0BDA70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三、针对每一个实验按如下步骤撰写实验报告</w:t>
      </w:r>
    </w:p>
    <w:p w14:paraId="3951A6F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555BF2C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阐述实验内容；</w:t>
      </w:r>
    </w:p>
    <w:p w14:paraId="606DD49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实验资源：说明使用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软件的资源和逻辑门名称；</w:t>
      </w:r>
    </w:p>
    <w:p w14:paraId="0F26BE3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实验过程：设计逻辑电路，列些逻辑激励函数和输出函数表达式、状态图和状态表和特征方程组，并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截屏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给出逻辑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电路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运行结果；</w:t>
      </w:r>
    </w:p>
    <w:p w14:paraId="2964DB2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给出仿真实验结论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284ECBD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实验体会：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5F7DC5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采用集成 D 触发器74LS74和基本门电路实现模十六计数器。</w:t>
      </w:r>
    </w:p>
    <w:p w14:paraId="38CCB8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543C82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巩固同步时序逻辑电路概念，熟悉Mealy和Moore型的时序逻辑电路</w:t>
      </w:r>
    </w:p>
    <w:p w14:paraId="7C99BB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1.2阐述实验内容</w:t>
      </w:r>
    </w:p>
    <w:p w14:paraId="567B9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采用集成 D 触发器74LS74和基本门电路实现模十六计数器</w:t>
      </w:r>
    </w:p>
    <w:p w14:paraId="04FC2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5C915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集成 D 触发器74LS74</w:t>
      </w:r>
    </w:p>
    <w:p w14:paraId="72A88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1.4实验过程</w:t>
      </w:r>
    </w:p>
    <w:p w14:paraId="65CD8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5271770" cy="403098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0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注：为了让电路更加好看，我并没有直接从D触发器直接取~Q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lang w:val="en-US" w:eastAsia="zh-CN"/>
        </w:rPr>
        <w:t>而是在外部取反。</w:t>
      </w:r>
    </w:p>
    <w:p w14:paraId="1DE99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</w:p>
    <w:p w14:paraId="54378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在电路仿真时钟连续变化中与实际一致，模拟成功</w:t>
      </w:r>
    </w:p>
    <w:p w14:paraId="5B1A2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1.6实验体会</w:t>
      </w:r>
    </w:p>
    <w:p w14:paraId="5B9AC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时验中花了很多时间理清和简化电路,中途不少次连错。但是最后成功模拟出来了。</w:t>
      </w:r>
    </w:p>
    <w:p w14:paraId="01B47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2、采用74LS161、74LS85和基本门实现四位二进制数可表示的变模计数器。</w:t>
      </w:r>
    </w:p>
    <w:p w14:paraId="7AEC2F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77CFEF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了解实现四位二进制数的</w:t>
      </w: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变模计数器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结构</w:t>
      </w:r>
    </w:p>
    <w:p w14:paraId="545092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2.2阐述实验内容</w:t>
      </w:r>
    </w:p>
    <w:p w14:paraId="2A4F2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采用74LS161、74LS85和基本门实现四位二进制数可表示的变模计数器。</w:t>
      </w:r>
    </w:p>
    <w:p w14:paraId="4A9D1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32F94208">
      <w:pPr>
        <w:rPr>
          <w:rFonts w:hint="default" w:eastAsia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74LS161、74LS85，74193</w:t>
      </w:r>
    </w:p>
    <w:p w14:paraId="5A5C8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2.4实验过程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728085"/>
            <wp:effectExtent l="0" t="0" r="9525" b="5715"/>
            <wp:docPr id="8" name="图片 8" descr="a4ebb19a88f58eb2e68ff288a5324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4ebb19a88f58eb2e68ff288a5324dc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9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39035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与预期结果一致，模拟仿真成功。</w:t>
      </w:r>
    </w:p>
    <w:p w14:paraId="7C8E2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2.6实验体会：</w:t>
      </w:r>
    </w:p>
    <w:p w14:paraId="562E6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对TTL还是不够熟悉，查看内部结构花了一点时间，其余还是比较简单顺利的完成了。</w:t>
      </w:r>
    </w:p>
    <w:p w14:paraId="0DAFF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3、采用74LS163和基本逻辑门实现同步设置模12计数器。</w:t>
      </w:r>
    </w:p>
    <w:p w14:paraId="5AACA7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357B93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理解实现</w:t>
      </w: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同步设置模12计数器</w:t>
      </w:r>
    </w:p>
    <w:p w14:paraId="47B49F74">
      <w:p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3.2阐述实验内容</w:t>
      </w:r>
    </w:p>
    <w:p w14:paraId="0066C433">
      <w:p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采用74LS163和基本逻辑门实现同步设置模12计数器</w:t>
      </w:r>
    </w:p>
    <w:p w14:paraId="3C42A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54E40E39">
      <w:pPr>
        <w:rPr>
          <w:rFonts w:hint="default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74LS163，非门，与非门</w:t>
      </w:r>
    </w:p>
    <w:p w14:paraId="17C18FCD">
      <w:p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3.4实验过程</w:t>
      </w:r>
    </w:p>
    <w:p w14:paraId="18E6A6AC"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default" w:eastAsiaTheme="minorEastAsia"/>
          <w:b/>
          <w:sz w:val="24"/>
          <w:szCs w:val="24"/>
          <w:lang w:val="en-US" w:eastAsia="zh-CN"/>
        </w:rPr>
        <w:drawing>
          <wp:inline distT="0" distB="0" distL="114300" distR="114300">
            <wp:extent cx="5267960" cy="3758565"/>
            <wp:effectExtent l="0" t="0" r="2540" b="635"/>
            <wp:docPr id="7" name="图片 7" descr="4c82de7bc1d03c8b7ee38758baaed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c82de7bc1d03c8b7ee38758baaede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F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与实际结果一致，仿真成功。</w:t>
      </w:r>
    </w:p>
    <w:p w14:paraId="4BF94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3.6实验体会</w:t>
      </w:r>
    </w:p>
    <w:p w14:paraId="67642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找74163花了一些时间，输入输出门的位置不太熟悉导致连接出差错，后面改正了。</w:t>
      </w:r>
    </w:p>
    <w:p w14:paraId="4935F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4、用 D 触发器74LS74和基本门电路实现具有自启动的四位环形移位寄存器。</w:t>
      </w:r>
    </w:p>
    <w:p w14:paraId="3C8511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07E06161">
      <w:pP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理解并用 D 触发器74LS74和基本门电路实现具有自启动的四位环形移位寄存器</w:t>
      </w:r>
    </w:p>
    <w:p w14:paraId="40223350">
      <w:p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4.2阐述实验内容</w:t>
      </w:r>
    </w:p>
    <w:p w14:paraId="6C77ACCE">
      <w:pP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模拟用 D 触发器74LS74和基本门电路实现具有自启动的四位环形移位寄存器</w:t>
      </w:r>
    </w:p>
    <w:p w14:paraId="1F620D3B">
      <w:p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4.3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36BB73E5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D 触发器74LS74或非门</w:t>
      </w:r>
    </w:p>
    <w:p w14:paraId="7FBD7F96">
      <w:p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4.4实验过程</w:t>
      </w:r>
    </w:p>
    <w:p w14:paraId="41248186">
      <w:r>
        <w:drawing>
          <wp:inline distT="0" distB="0" distL="114300" distR="114300">
            <wp:extent cx="5274310" cy="2743835"/>
            <wp:effectExtent l="0" t="0" r="889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32027">
      <w:r>
        <w:drawing>
          <wp:inline distT="0" distB="0" distL="114300" distR="114300">
            <wp:extent cx="5266690" cy="2838450"/>
            <wp:effectExtent l="0" t="0" r="381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7672">
      <w:r>
        <w:drawing>
          <wp:inline distT="0" distB="0" distL="114300" distR="114300">
            <wp:extent cx="5267325" cy="3009900"/>
            <wp:effectExtent l="0" t="0" r="317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22B6">
      <w:r>
        <w:drawing>
          <wp:inline distT="0" distB="0" distL="114300" distR="114300">
            <wp:extent cx="5266690" cy="3037840"/>
            <wp:effectExtent l="0" t="0" r="3810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E7A9"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、</w:t>
      </w:r>
      <w:r>
        <w:drawing>
          <wp:inline distT="0" distB="0" distL="114300" distR="114300">
            <wp:extent cx="5271135" cy="2788920"/>
            <wp:effectExtent l="0" t="0" r="1206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8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</w:p>
    <w:p w14:paraId="59979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实验逻辑电路功能与预期一致，四位环形</w:t>
      </w: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移位寄存器模拟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实验成功。</w:t>
      </w:r>
    </w:p>
    <w:p w14:paraId="2DD93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4.6实验体会</w:t>
      </w:r>
    </w:p>
    <w:p w14:paraId="34840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实验过程中有一些无用的端口干扰，连错了几次。在后续过程慢慢纠正了。</w:t>
      </w:r>
    </w:p>
    <w:p w14:paraId="3C8D5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5、用 J-K触发器74LS76和基本门电路实现Mealy型和Moore型的011序列检测器。</w:t>
      </w:r>
    </w:p>
    <w:p w14:paraId="05A19E65">
      <w:p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55E80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理解并模拟用 J-K触发器74LS76和基本门电路实现Mealy型和Moore型的011序列检测器。</w:t>
      </w:r>
    </w:p>
    <w:p w14:paraId="739E3B22">
      <w:p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5.2阐述实验内容</w:t>
      </w:r>
    </w:p>
    <w:p w14:paraId="417EC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用 J-K触发器74LS76和基本门电路实现Mealy型和Moore型的011序列检测器</w:t>
      </w:r>
    </w:p>
    <w:p w14:paraId="6A787838">
      <w:p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00F13E76">
      <w:pPr>
        <w:rPr>
          <w:rFonts w:hint="eastAsia" w:ascii="Times New Roman" w:hAnsi="Times New Roman" w:cs="Times New Roman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J-K触发器74LS76</w:t>
      </w:r>
    </w:p>
    <w:p w14:paraId="0C86A4D0">
      <w:p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5.4实验过程</w:t>
      </w:r>
    </w:p>
    <w:p w14:paraId="6CD28F04">
      <w:p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Moore</w:t>
      </w:r>
    </w:p>
    <w:p w14:paraId="1389A5C9">
      <w:r>
        <w:drawing>
          <wp:inline distT="0" distB="0" distL="114300" distR="114300">
            <wp:extent cx="4959350" cy="5397500"/>
            <wp:effectExtent l="0" t="0" r="635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4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Mealy</w:t>
      </w:r>
    </w:p>
    <w:p w14:paraId="6FFA354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81600" cy="4972050"/>
            <wp:effectExtent l="0" t="0" r="0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831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2E98F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与预期结果一致，模拟成功</w:t>
      </w:r>
    </w:p>
    <w:p w14:paraId="02B81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5.6实验体会</w:t>
      </w:r>
    </w:p>
    <w:p w14:paraId="4A828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对Mealy型和Moore型，以及jk触发器的运用还是不够熟练，理清电路结构，化简函数表达式还是花了一些时间。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62B38"/>
    <w:multiLevelType w:val="singleLevel"/>
    <w:tmpl w:val="94F62B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7E13F81"/>
    <w:multiLevelType w:val="singleLevel"/>
    <w:tmpl w:val="77E13F8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jZGVlNmZlYWJlNjY1OThkN2FkYjE3NjQ4N2EyZDIifQ=="/>
  </w:docVars>
  <w:rsids>
    <w:rsidRoot w:val="00E4792D"/>
    <w:rsid w:val="00E4792D"/>
    <w:rsid w:val="09076E22"/>
    <w:rsid w:val="182072A4"/>
    <w:rsid w:val="1EB3600A"/>
    <w:rsid w:val="206B48C0"/>
    <w:rsid w:val="22871EED"/>
    <w:rsid w:val="25577387"/>
    <w:rsid w:val="277C376F"/>
    <w:rsid w:val="2C561B76"/>
    <w:rsid w:val="30B74CB2"/>
    <w:rsid w:val="3F094F7A"/>
    <w:rsid w:val="3FBA0D8C"/>
    <w:rsid w:val="492A07DE"/>
    <w:rsid w:val="4CAB72F2"/>
    <w:rsid w:val="4D2D2E9F"/>
    <w:rsid w:val="4E97680F"/>
    <w:rsid w:val="4FC60565"/>
    <w:rsid w:val="59E555F1"/>
    <w:rsid w:val="5C951547"/>
    <w:rsid w:val="60605BAC"/>
    <w:rsid w:val="64983C98"/>
    <w:rsid w:val="6810338D"/>
    <w:rsid w:val="69967687"/>
    <w:rsid w:val="6A017EF7"/>
    <w:rsid w:val="6A62393A"/>
    <w:rsid w:val="6B47278C"/>
    <w:rsid w:val="75382F5E"/>
    <w:rsid w:val="7E1C7F3B"/>
    <w:rsid w:val="7F88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样式1"/>
    <w:basedOn w:val="1"/>
    <w:next w:val="1"/>
    <w:autoRedefine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rFonts w:asciiTheme="minorAscii" w:hAnsiTheme="minorAscii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1364</Words>
  <Characters>1677</Characters>
  <Lines>0</Lines>
  <Paragraphs>0</Paragraphs>
  <TotalTime>76</TotalTime>
  <ScaleCrop>false</ScaleCrop>
  <LinksUpToDate>false</LinksUpToDate>
  <CharactersWithSpaces>1764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2024-04-07T08:08:00Z</dcterms:created>
  <dc:creator>guping</dc:creator>
  <cp:lastModifiedBy>马克思.普朗克</cp:lastModifiedBy>
  <dcterms:modified xsi:type="dcterms:W3CDTF">2025-06-07T04:00:25Z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F157CEF4049545FBBD679002B6B1A295_13</vt:lpwstr>
  </property>
  <property fmtid="{D5CDD505-2E9C-101B-9397-08002B2CF9AE}" pid="4" name="KSOTemplateDocerSaveRecord">
    <vt:lpwstr>eyJoZGlkIjoiNzQ1ZDQ1MzM5MDBmMmJmZmJhMTVkY2I3N2ExNzg0ZTEiLCJ1c2VySWQiOiI4MTgxNzAxMDgifQ==</vt:lpwstr>
  </property>
</Properties>
</file>