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jc w:val="center"/>
      </w:pPr>
      <w:r>
        <w:rPr>
          <w:rFonts w:ascii="Times New Roman" w:cs="Times New Roman" w:eastAsia="Times New Roman" w:hAnsi="Times New Roman"/>
          <w:b/>
          <w:bCs/>
          <w:sz w:val="24"/>
          <w:szCs w:val="24"/>
        </w:rPr>
        <w:t xml:space="preserve">Smart Thermostat Prototype and Cloud Architecture Recommendation</w:t>
      </w:r>
    </w:p>
    <w:p>
      <w:pPr>
        <w:spacing w:after="0" w:before="0" w:line="480"/>
        <w:ind w:firstLine="720"/>
        <w:jc w:val="left"/>
      </w:pPr>
      <w:r>
        <w:rPr>
          <w:rFonts w:ascii="Times New Roman" w:cs="Times New Roman" w:eastAsia="Times New Roman" w:hAnsi="Times New Roman"/>
          <w:sz w:val="24"/>
          <w:szCs w:val="24"/>
        </w:rPr>
        <w:t xml:space="preserve">I built the thermostat prototype on a Raspberry Pi 4B. It reads temperature from an AHT20 sensor over I2C, uses three buttons on GPIO interrupts, fades red and blue LEDs with PWM, shows the date, time, and temperature on the LCD, and sends a comma-delimited status string over UART every 30 seconds. For production, I compared three architectures against SysTec’s requirements: the Raspberry Pi Pico W (RP2040), the Microchip WFI32E01 (PIC32MZ W1), and the NXP Kinetis K64F, which was originally a Freescale part.</w:t>
      </w:r>
    </w:p>
    <w:p>
      <w:pPr>
        <w:spacing w:after="0" w:before="0" w:line="480"/>
        <w:ind w:firstLine="720"/>
        <w:jc w:val="left"/>
      </w:pPr>
      <w:r>
        <w:rPr>
          <w:rFonts w:ascii="Times New Roman" w:cs="Times New Roman" w:eastAsia="Times New Roman" w:hAnsi="Times New Roman"/>
          <w:sz w:val="24"/>
          <w:szCs w:val="24"/>
        </w:rPr>
        <w:t xml:space="preserve">All three can run the peripherals I used. The Pico W has two I2C controllers, two UARTs, 26 GPIO pins, and 16 PWM channels, which covers the sensor, serial link, buttons, and fading LEDs (Raspberry Pi Ltd., 2026). The WFI32E01 offers I2C, three UARTs, and SPI (Microchip Technology Inc., 2025). The K64F has three I2C modules, six UARTs, and FlexTimers for PWM (NXP Semiconductors, 2016). On peripherals alone, none of them is a problem.</w:t>
      </w:r>
    </w:p>
    <w:p>
      <w:pPr>
        <w:spacing w:after="0" w:before="0" w:line="480"/>
        <w:ind w:firstLine="720"/>
        <w:jc w:val="left"/>
      </w:pPr>
      <w:r>
        <w:rPr>
          <w:rFonts w:ascii="Times New Roman" w:cs="Times New Roman" w:eastAsia="Times New Roman" w:hAnsi="Times New Roman"/>
          <w:sz w:val="24"/>
          <w:szCs w:val="24"/>
        </w:rPr>
        <w:t xml:space="preserve">Wi-Fi is where they separate. The Pico W includes an Infineon CYW43439 radio for 2.4 GHz 802.11n (Raspberry Pi Ltd., 2026). The WFI32E01 is a certified module with 2.4 GHz 802.11 b/g/n, station and soft-AP modes, and WPA3 and TLS support (Microchip Technology Inc., 2025). The K64F lists Ethernet and USB but no Wi-Fi radio (NXP Semiconductors, 2016), so I would have to add an external module.</w:t>
      </w:r>
    </w:p>
    <w:p>
      <w:pPr>
        <w:spacing w:after="0" w:before="0" w:line="480"/>
        <w:ind w:firstLine="720"/>
        <w:jc w:val="left"/>
      </w:pPr>
      <w:r>
        <w:rPr>
          <w:rFonts w:ascii="Times New Roman" w:cs="Times New Roman" w:eastAsia="Times New Roman" w:hAnsi="Times New Roman"/>
          <w:sz w:val="24"/>
          <w:szCs w:val="24"/>
        </w:rPr>
        <w:t xml:space="preserve">My prototype is only about 15 KB of source, and its runtime data is a few strings and numbers, so the application itself is small. The Wi-Fi and TLS stack will likely use most of the memory. The Pico W has 264 KB of SRAM and 2 MB of flash (Raspberry Pi Ltd., 2026). The WFI32E01 has 256 KB of SRAM and 1 MB of flash (Microchip Technology Inc., 2025), and the K64F matches that at 256 KB and 1 MB (NXP Semiconductors, 2016). Every option has enough headroom.</w:t>
      </w:r>
    </w:p>
    <w:p>
      <w:pPr>
        <w:spacing w:after="0" w:before="0" w:line="480"/>
        <w:ind w:firstLine="720"/>
        <w:jc w:val="left"/>
      </w:pPr>
      <w:r>
        <w:rPr>
          <w:rFonts w:ascii="Times New Roman" w:cs="Times New Roman" w:eastAsia="Times New Roman" w:hAnsi="Times New Roman"/>
          <w:sz w:val="24"/>
          <w:szCs w:val="24"/>
        </w:rPr>
        <w:t xml:space="preserve">I recommend the Raspberry Pi Pico W. It meets all three requirements with integrated Wi-Fi, has the most memory, and lets me port my existing logic to MicroPython with the least rewriting, although I would still replace Linux libraries like gpiozero. The Microchip module is a close second because of its built-in security features, and I would choose it if SysTec requires hardware-backed encryption. I ruled out the K64F because it needs an external radio.</w:t>
      </w:r>
    </w:p>
    <w:p>
      <w:pPr>
        <w:spacing w:after="0" w:before="0" w:line="480"/>
        <w:jc w:val="center"/>
      </w:pPr>
      <w:r>
        <w:rPr>
          <w:rFonts w:ascii="Times New Roman" w:cs="Times New Roman" w:eastAsia="Times New Roman" w:hAnsi="Times New Roman"/>
          <w:b/>
          <w:bCs/>
          <w:sz w:val="24"/>
          <w:szCs w:val="24"/>
        </w:rPr>
        <w:t xml:space="preserve">References</w:t>
      </w:r>
    </w:p>
    <w:p>
      <w:pPr>
        <w:spacing w:after="0" w:before="0" w:line="480"/>
        <w:ind w:left="720" w:hanging="720"/>
      </w:pPr>
      <w:r>
        <w:rPr>
          <w:rFonts w:ascii="Times New Roman" w:cs="Times New Roman" w:eastAsia="Times New Roman" w:hAnsi="Times New Roman"/>
          <w:sz w:val="24"/>
          <w:szCs w:val="24"/>
        </w:rPr>
        <w:t xml:space="preserve">Microchip Technology Inc. (2025). </w:t>
      </w:r>
      <w:r>
        <w:rPr>
          <w:rFonts w:ascii="Times New Roman" w:cs="Times New Roman" w:eastAsia="Times New Roman" w:hAnsi="Times New Roman"/>
          <w:i/>
          <w:iCs/>
          <w:sz w:val="24"/>
          <w:szCs w:val="24"/>
        </w:rPr>
        <w:t xml:space="preserve">PIC32MZ W1 and WFI32E01 family data sheet</w:t>
      </w:r>
      <w:r>
        <w:rPr>
          <w:rFonts w:ascii="Times New Roman" w:cs="Times New Roman" w:eastAsia="Times New Roman" w:hAnsi="Times New Roman"/>
          <w:sz w:val="24"/>
          <w:szCs w:val="24"/>
        </w:rPr>
        <w:t xml:space="preserve"> (DS70005425N). https://www.mouser.de/datasheet/3/282/1/PIC32MZ-W1-and-WFI32E01-Family-Data-Sheet-DS70005425.pdf</w:t>
      </w:r>
    </w:p>
    <w:p>
      <w:pPr>
        <w:spacing w:after="0" w:before="0" w:line="480"/>
        <w:ind w:left="720" w:hanging="720"/>
      </w:pPr>
      <w:r>
        <w:rPr>
          <w:rFonts w:ascii="Times New Roman" w:cs="Times New Roman" w:eastAsia="Times New Roman" w:hAnsi="Times New Roman"/>
          <w:sz w:val="24"/>
          <w:szCs w:val="24"/>
        </w:rPr>
        <w:t xml:space="preserve">NXP Semiconductors. (2016). </w:t>
      </w:r>
      <w:r>
        <w:rPr>
          <w:rFonts w:ascii="Times New Roman" w:cs="Times New Roman" w:eastAsia="Times New Roman" w:hAnsi="Times New Roman"/>
          <w:i/>
          <w:iCs/>
          <w:sz w:val="24"/>
          <w:szCs w:val="24"/>
        </w:rPr>
        <w:t xml:space="preserve">Kinetis K64F sub-family data sheet</w:t>
      </w:r>
      <w:r>
        <w:rPr>
          <w:rFonts w:ascii="Times New Roman" w:cs="Times New Roman" w:eastAsia="Times New Roman" w:hAnsi="Times New Roman"/>
          <w:sz w:val="24"/>
          <w:szCs w:val="24"/>
        </w:rPr>
        <w:t xml:space="preserve"> (K64P144M120SF5, Rev. 7). https://www.nxp.com/docs/en/data-sheet/K64P144M120SF5.pdf</w:t>
      </w:r>
    </w:p>
    <w:p>
      <w:pPr>
        <w:spacing w:after="0" w:before="0" w:line="480"/>
        <w:ind w:left="720" w:hanging="720"/>
      </w:pPr>
      <w:r>
        <w:rPr>
          <w:rFonts w:ascii="Times New Roman" w:cs="Times New Roman" w:eastAsia="Times New Roman" w:hAnsi="Times New Roman"/>
          <w:sz w:val="24"/>
          <w:szCs w:val="24"/>
        </w:rPr>
        <w:t xml:space="preserve">Raspberry Pi Ltd. (2026). </w:t>
      </w:r>
      <w:r>
        <w:rPr>
          <w:rFonts w:ascii="Times New Roman" w:cs="Times New Roman" w:eastAsia="Times New Roman" w:hAnsi="Times New Roman"/>
          <w:i/>
          <w:iCs/>
          <w:sz w:val="24"/>
          <w:szCs w:val="24"/>
        </w:rPr>
        <w:t xml:space="preserve">Raspberry Pi Pico W datasheet</w:t>
      </w:r>
      <w:r>
        <w:rPr>
          <w:rFonts w:ascii="Times New Roman" w:cs="Times New Roman" w:eastAsia="Times New Roman" w:hAnsi="Times New Roman"/>
          <w:sz w:val="24"/>
          <w:szCs w:val="24"/>
        </w:rPr>
        <w:t xml:space="preserve">. https://pip-assets.raspberrypi.com/categories/686-raspberry-pi-pico-w/documents/RP-008312-DS-2-pico-w-datasheet.pdf</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2026-10-24T06:53:46.166Z</dcterms:created>
  <dcterms:modified xsi:type="dcterms:W3CDTF">2026-10-24T06:53:46.171Z</dcterms:modified>
</cp:coreProperties>
</file>

<file path=docProps/custom.xml><?xml version="1.0" encoding="utf-8"?>
<Properties xmlns="http://schemas.openxmlformats.org/officeDocument/2006/custom-properties" xmlns:vt="http://schemas.openxmlformats.org/officeDocument/2006/docPropsVTypes"/>
</file>