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A35" w:rsidRPr="00333A35" w:rsidRDefault="00333A35" w:rsidP="00333A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proofErr w:type="spellStart"/>
      <w:r w:rsidRPr="00333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Game</w:t>
      </w:r>
      <w:proofErr w:type="spellEnd"/>
      <w:r w:rsidRPr="00333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333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Design</w:t>
      </w:r>
      <w:proofErr w:type="spellEnd"/>
      <w:r w:rsidRPr="00333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333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Document</w:t>
      </w:r>
      <w:proofErr w:type="spellEnd"/>
    </w:p>
    <w:p w:rsidR="00333A35" w:rsidRPr="00333A35" w:rsidRDefault="00333A35" w:rsidP="0033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 гри: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33A35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Геометрична Арена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(попередня назва)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Жанр: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Абстрактна 2D гра, екшн/слешер з елементами RPG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Цільова платформа: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Ноутбук ASUS </w:t>
      </w:r>
      <w:proofErr w:type="spellStart"/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Vivobook</w:t>
      </w:r>
      <w:proofErr w:type="spellEnd"/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15 X1502ZA (i3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12 покоління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+ 8 ГБ оперативної пам’яті)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Термін розробки: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6 місяців</w:t>
      </w:r>
    </w:p>
    <w:p w:rsidR="00333A35" w:rsidRPr="00333A35" w:rsidRDefault="00067CB9" w:rsidP="00333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1. Загаль</w:t>
      </w:r>
      <w:r w:rsidR="00AA2B70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на концепція</w:t>
      </w:r>
    </w:p>
    <w:p w:rsidR="00333A35" w:rsidRPr="00341535" w:rsidRDefault="00333A35" w:rsidP="00341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Гра представляє собою абстрактне поєднання геометричних форм та кольорів, де весь ігровий світ генерується процедурно згідно з набором </w:t>
      </w:r>
      <w:r w:rsidR="00AA2B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певних </w:t>
      </w:r>
      <w:proofErr w:type="spellStart"/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внутрішньоігрових</w:t>
      </w:r>
      <w:proofErr w:type="spellEnd"/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AA2B7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законів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 Основна механіка ґрунтується на змінюванні складності і просторовому розбитті карти, де кожна зона має свій «рівень складності» та колір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 від того залежить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(чим темніший – тим складніше). Гравець, розвиваючись і набираючи досвід, повинен балансувати між підвищенням свого рівня та підвищенням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РСУГ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(рівня складності усієї гри)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 впливає як на його можливості, так і на поведінку ворогів.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41535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Графі</w:t>
      </w:r>
      <w:r w:rsidR="009779E3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чно гра буде оформлена так</w:t>
      </w:r>
      <w:r w:rsidRPr="00341535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: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бстрактн</w:t>
      </w:r>
      <w:r w:rsid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о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, мінімалістичн</w:t>
      </w:r>
      <w:r w:rsid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о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усі об’єкти (гравець, вороги, елементи карти) представлені геометричними фігурами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зі своїми кольоровими палітрами, що показують їх стан. Гра не передбачатиме складних візуальних ефектів й буде оформлена у стилі </w:t>
      </w:r>
      <w:r w:rsidR="0034153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“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мінімалізм</w:t>
      </w:r>
      <w:r w:rsidR="0034153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”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067CB9" w:rsidP="00333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2. Ігрова механіка</w: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2.1. Структура карти та процедурна генерація</w: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2.1.1. Глобальна карта</w:t>
      </w:r>
    </w:p>
    <w:p w:rsidR="00341535" w:rsidRDefault="00333A35" w:rsidP="00CA6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1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Поділ:</w:t>
      </w:r>
      <w:r w:rsidRP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Загальна карта складається із зон, що мають форму шестикутників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41535" w:rsidRDefault="00333A35" w:rsidP="00CA6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1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Переміщення:</w:t>
      </w:r>
      <w:r w:rsidRP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Гравець може переходити тільки в суміжні зони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Default="00333A35" w:rsidP="00333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Розбіжність: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Якщо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гравця нижчий за складність зони, вхід обов’язковий; якщо рівень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більший чи дорівнює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складн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ості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зони – з’являється вибір: чи заходити в квадрат, чи продовжувати рух.</w:t>
      </w:r>
    </w:p>
    <w:p w:rsidR="00D628FF" w:rsidRDefault="00D628FF" w:rsidP="00333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Генерація карти: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екрані гравця буде карта з певної кількості шестикутників, які відрізнятимуться кольором</w:t>
      </w:r>
      <w:r w:rsidR="0052036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="0052036E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залежатиме</w:t>
      </w:r>
      <w:proofErr w:type="spellEnd"/>
      <w:r w:rsidR="0052036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 складності зони). Карта не матиме жодних позначень, крім як кольорів, тобто гравцю потрібно буде орієнтуватися завдяки кольорам.</w:t>
      </w:r>
    </w:p>
    <w:p w:rsidR="003F462A" w:rsidRPr="003F462A" w:rsidRDefault="003F462A" w:rsidP="003F462A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462A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Примітка</w:t>
      </w:r>
      <w:r w:rsidRP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>: карта генеруватиметься к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о</w:t>
      </w:r>
      <w:r w:rsidRP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>л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>м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P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 у </w:t>
      </w:r>
      <w:r w:rsidR="00D628F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концепт-</w:t>
      </w:r>
      <w:proofErr w:type="spellStart"/>
      <w:r w:rsidR="00D628FF">
        <w:rPr>
          <w:rFonts w:ascii="Times New Roman" w:eastAsia="Times New Roman" w:hAnsi="Times New Roman" w:cs="Times New Roman"/>
          <w:sz w:val="24"/>
          <w:szCs w:val="24"/>
          <w:lang w:eastAsia="uk-UA"/>
        </w:rPr>
        <w:t>арті</w:t>
      </w:r>
      <w:proofErr w:type="spellEnd"/>
      <w:r w:rsidRP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нижче:</w:t>
      </w:r>
      <w:r w:rsidRP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D628FF">
        <w:rPr>
          <w:noProof/>
          <w:lang w:eastAsia="uk-UA"/>
        </w:rPr>
        <w:drawing>
          <wp:inline distT="0" distB="0" distL="0" distR="0">
            <wp:extent cx="5029605" cy="2834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47" cy="283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Тобто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відстань від центру = номер кола, на якому стоїть елемент карти.</w:t>
      </w:r>
      <w:r w:rsidR="00D628F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Зона, у якій знаходиться гравець, позначена кружечком з рожевою заливкою.</w: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2.1.2. Локальні карти (квадрати)</w:t>
      </w:r>
    </w:p>
    <w:p w:rsidR="00333A35" w:rsidRPr="00333A35" w:rsidRDefault="00333A35" w:rsidP="00333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Поділ на квадрати: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Кожна зона глобальної карти містить власну “локальну” карту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333A35" w:rsidP="00333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Процедурна генерація:</w:t>
      </w:r>
    </w:p>
    <w:p w:rsidR="00333A35" w:rsidRPr="00333A35" w:rsidRDefault="00333A35" w:rsidP="00333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На основі значення складності зони генерується багатокутник, який визначає “ігровий простір” – всередині нього розташовується гравець і вороги.</w:t>
      </w:r>
    </w:p>
    <w:p w:rsidR="00333A35" w:rsidRPr="00333A35" w:rsidRDefault="00333A35" w:rsidP="00333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Першою картою бу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де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«точка» (без обмежень), а з підвищенням складності з’являються обмеження (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багатокутник, з якого сформована карта, буде вигинатися так, щоб створювати гравцю перешкоди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333A35" w:rsidRPr="00333A35" w:rsidRDefault="00333A35" w:rsidP="00333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Чим вища складність, тим більша кількість граней у багатокутнику, що може створити умови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 в лабіринті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</w:t>
      </w:r>
      <w:r w:rsidR="0034153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/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чи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обмеження для маневрування.</w: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2.1.3. Правила генерації</w:t>
      </w:r>
    </w:p>
    <w:p w:rsidR="00333A35" w:rsidRPr="00333A35" w:rsidRDefault="00341535" w:rsidP="00333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Опорне число</w:t>
      </w:r>
      <w:r w:rsidR="00333A35"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та заповнення “прогалин”:</w:t>
      </w:r>
    </w:p>
    <w:p w:rsidR="00333A35" w:rsidRPr="00333A35" w:rsidRDefault="00333A35" w:rsidP="00333A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Основна ідея – створення алгоритму, який на базі 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опорного числа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“заповнює прогалини” за фіксованими правилами, але з елементами випадковості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які базуватимуться на стандартн</w:t>
      </w:r>
      <w:r w:rsid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ій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псевдовипадковості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мові С++ та, можливо, іншими методами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333A35" w:rsidP="00333A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Система враховує як закріплені правила, так і алгоритмічну адаптацію, щоб уникнути надмірно</w:t>
      </w:r>
      <w:r w:rsid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ї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однотипності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ігровому процесі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333A35" w:rsidP="00333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Колір як індикатор складності:</w:t>
      </w:r>
    </w:p>
    <w:p w:rsidR="00333A35" w:rsidRPr="00333A35" w:rsidRDefault="00333A35" w:rsidP="00333A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Відтінок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обведення й заливки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будь-чого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залежить від 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>характеристик об’єкта.</w: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2.2. Система складності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РСУГ</w:t>
      </w:r>
      <w:r w:rsidRPr="00333A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)</w:t>
      </w:r>
    </w:p>
    <w:p w:rsidR="00333A35" w:rsidRPr="00333A35" w:rsidRDefault="00333A35" w:rsidP="00333A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Поняття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РСУГ</w:t>
      </w: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Рівень Складності Усієї Гри – максимальний рівень, який визначає можливість переходу між зонами.</w:t>
      </w:r>
    </w:p>
    <w:p w:rsidR="00900A33" w:rsidRPr="00900A33" w:rsidRDefault="00333A35" w:rsidP="00900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Динаміка:</w:t>
      </w:r>
    </w:p>
    <w:p w:rsidR="00333A35" w:rsidRPr="00333A35" w:rsidRDefault="00333A35" w:rsidP="00333A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достатнього 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набору досвіду гравець може підвищити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РСУГ</w:t>
      </w:r>
      <w:r w:rsidR="00341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="00900A3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пройшовши випробовування, яке матиме процедурно згенеровані характеристики, залежні від карти, доступних предметів та поточного 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333A35" w:rsidP="00333A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залеж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ить 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 рівня гравця. Гравець може не піднімати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проте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низькорівневі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вороги не даватимуть достатньо досвіду для подальшого прогресу, тому, рано чи пізно, гравцю стане вигідніше підвищити 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Default="00333A35" w:rsidP="00333A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 переході між зонами враховується певн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відхилення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складн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ості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нова зона генерується з рівнем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околі (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Відстань від центру +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РСУГ - 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ɛ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;</w:t>
      </w:r>
      <w:r w:rsidR="003F462A" w:rsidRP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Відстань від центру +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РСУГ + 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ɛ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цьому відстань від центру сильніше впливатиме на рівень складності зони + рівень складності зони не може перевищити значення </w:t>
      </w:r>
      <w:r w:rsidR="003F462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[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відстань від центру * </w:t>
      </w:r>
      <w:r w:rsidR="003706D0">
        <w:rPr>
          <w:rFonts w:ascii="Times New Roman" w:eastAsia="Times New Roman" w:hAnsi="Times New Roman" w:cs="Times New Roman"/>
          <w:sz w:val="24"/>
          <w:szCs w:val="24"/>
          <w:lang w:eastAsia="uk-UA"/>
        </w:rPr>
        <w:t>2 * РСУГ</w:t>
      </w:r>
      <w:r w:rsidR="003F462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]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00A33" w:rsidRDefault="003F462A" w:rsidP="00900A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Зі збільшенням РСУГ відкриватимуться нові здібності для гравця й ворогів, а також збільшуватиметься ліміт на те, скільки зброї, здібностей й атрибутів можуть ворог і гравець мати одночасно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00A33" w:rsidRDefault="00900A33" w:rsidP="00900A3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Предмети у ротації гравця й ворогів процедурно генеруватимуться з набору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деталей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який має гра, від чого залежатимуть їх характе</w:t>
      </w:r>
      <w:r w:rsidR="00A91BBE">
        <w:rPr>
          <w:rFonts w:ascii="Times New Roman" w:eastAsia="Times New Roman" w:hAnsi="Times New Roman" w:cs="Times New Roman"/>
          <w:sz w:val="24"/>
          <w:szCs w:val="24"/>
          <w:lang w:eastAsia="uk-UA"/>
        </w:rPr>
        <w:t>ри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стики.</w:t>
      </w:r>
    </w:p>
    <w:p w:rsidR="00900A33" w:rsidRPr="00900A33" w:rsidRDefault="00900A33" w:rsidP="00900A3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Предмети у ротації матимуть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рідкість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атрибути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від рідкості залежатимуть бонуси до </w:t>
      </w:r>
      <w:r w:rsidR="00A91BBE">
        <w:rPr>
          <w:rFonts w:ascii="Times New Roman" w:eastAsia="Times New Roman" w:hAnsi="Times New Roman" w:cs="Times New Roman"/>
          <w:sz w:val="24"/>
          <w:szCs w:val="24"/>
          <w:lang w:eastAsia="uk-UA"/>
        </w:rPr>
        <w:t>характеристик та кількість з якістю атрибутів.</w: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2.3. Гравець</w:t>
      </w:r>
    </w:p>
    <w:p w:rsidR="00333A35" w:rsidRPr="00333A35" w:rsidRDefault="00333A35" w:rsidP="00333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Атрибути:</w:t>
      </w:r>
    </w:p>
    <w:p w:rsidR="00333A35" w:rsidRPr="00333A35" w:rsidRDefault="00333A35" w:rsidP="00333A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Рівень: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Визначає базові здібності, обмеження сил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(максимальні силу, швидкість, витривалість, ману)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3F462A" w:rsidP="00333A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РСУГ</w:t>
      </w:r>
      <w:r w:rsidR="00333A35"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="00333A35"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Па</w:t>
      </w:r>
      <w:r w:rsidR="00333A35"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раметр, що контролює можливість переміщення по карті та впливає на баланс між гравцем і ворогами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333A35" w:rsidP="00333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Прогресія:</w:t>
      </w:r>
    </w:p>
    <w:p w:rsidR="00333A35" w:rsidRPr="00333A35" w:rsidRDefault="00333A35" w:rsidP="00333A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Набір досвіду отримується через перемоги над ворогами.</w:t>
      </w:r>
    </w:p>
    <w:p w:rsidR="00333A35" w:rsidRPr="00333A35" w:rsidRDefault="00333A35" w:rsidP="00333A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Зростання рівня супроводжується збільшенням вимог до 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>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333A35" w:rsidP="00333A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Гравець може налаштовувати свій стиль гри, комбінуючи здібності з одного набору (що використовується і для ворогів), що забезпечує можливість експериментів і створення нових комбінацій.</w: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2.4. Вороги</w:t>
      </w:r>
    </w:p>
    <w:p w:rsidR="00333A35" w:rsidRPr="00333A35" w:rsidRDefault="00333A35" w:rsidP="00333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Формування:</w:t>
      </w:r>
    </w:p>
    <w:p w:rsidR="00333A35" w:rsidRPr="00333A35" w:rsidRDefault="00333A35" w:rsidP="00333A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Вороги генеруються процедурно всередині кожного квадрата/зони на основі складності (кольору) даної карти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333A35" w:rsidP="00333A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Вони обирають з того ж пулу здібностей, що й гравець, але на ранніх етапах розподіл здібностей буде більш однорідним (однаковий клас), а в складніших зонах – комбінації здібностей з різних класів.</w:t>
      </w:r>
    </w:p>
    <w:p w:rsidR="00333A35" w:rsidRPr="00333A35" w:rsidRDefault="00333A35" w:rsidP="00333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Візуальна індикація:</w:t>
      </w:r>
    </w:p>
    <w:p w:rsidR="00333A35" w:rsidRPr="00333A35" w:rsidRDefault="00333A35" w:rsidP="00333A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Колір ворога змінюється залежно від його сили – наприклад, чим сильніший ворог, тим ближчий його відтінок до 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>червоного, найлегші вороги – світло-зелені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333A35" w:rsidP="00333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Поводження:</w:t>
      </w:r>
    </w:p>
    <w:p w:rsidR="00333A35" w:rsidRPr="00333A35" w:rsidRDefault="00333A35" w:rsidP="00333A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Ворог може мати просту AI-логіку для атаки гравця та оборони території.</w:t>
      </w:r>
    </w:p>
    <w:p w:rsidR="00333A35" w:rsidRPr="00333A35" w:rsidRDefault="00333A35" w:rsidP="00333A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У пізніших зонах можлива комбінація декількох типів поведінки (агресивність, захисні маневри, використання комбінованих здібностей).</w:t>
      </w:r>
    </w:p>
    <w:p w:rsidR="00333A35" w:rsidRPr="00333A35" w:rsidRDefault="00067CB9" w:rsidP="00333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3. </w:t>
      </w:r>
      <w:proofErr w:type="spellStart"/>
      <w:r w:rsidRPr="00333A35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Геймплейний</w:t>
      </w:r>
      <w:proofErr w:type="spellEnd"/>
      <w:r w:rsidRPr="00333A35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цикл</w:t>
      </w:r>
    </w:p>
    <w:p w:rsidR="00333A35" w:rsidRPr="00333A35" w:rsidRDefault="00333A35" w:rsidP="00333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Стартова фаза:</w:t>
      </w:r>
    </w:p>
    <w:p w:rsidR="00333A35" w:rsidRPr="00333A35" w:rsidRDefault="00333A35" w:rsidP="0033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Гравець починає з “карти” у вигляді точки – вільний простір, без обмежень.</w:t>
      </w:r>
    </w:p>
    <w:p w:rsidR="00333A35" w:rsidRPr="00333A35" w:rsidRDefault="00333A35" w:rsidP="00333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Перші битви:</w:t>
      </w:r>
    </w:p>
    <w:p w:rsidR="00333A35" w:rsidRPr="00333A35" w:rsidRDefault="00333A35" w:rsidP="0033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 допомогою простих процедурно згенерованих 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>карт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низькою складністю гравець вивчає основи управління, атак і ухилення.</w:t>
      </w:r>
    </w:p>
    <w:p w:rsidR="00333A35" w:rsidRPr="00333A35" w:rsidRDefault="00333A35" w:rsidP="00333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Прогресія:</w:t>
      </w:r>
    </w:p>
    <w:p w:rsidR="00333A35" w:rsidRPr="00333A35" w:rsidRDefault="00333A35" w:rsidP="0033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Набираючи досвід, гравець отримує можливість підвищувати рівень та 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>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333A35" w:rsidP="0033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При підвищенні </w:t>
      </w:r>
      <w:r w:rsidR="003F462A">
        <w:rPr>
          <w:rFonts w:ascii="Times New Roman" w:eastAsia="Times New Roman" w:hAnsi="Times New Roman" w:cs="Times New Roman"/>
          <w:sz w:val="24"/>
          <w:szCs w:val="24"/>
          <w:lang w:eastAsia="uk-UA"/>
        </w:rPr>
        <w:t>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з’являється можливість переміщення по глобальній карті (шестикутники) і входу в зони з більшою складністю.</w:t>
      </w:r>
    </w:p>
    <w:p w:rsidR="00333A35" w:rsidRPr="00333A35" w:rsidRDefault="00333A35" w:rsidP="00333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Виклик:</w:t>
      </w:r>
    </w:p>
    <w:p w:rsidR="00333A35" w:rsidRPr="00333A35" w:rsidRDefault="00333A35" w:rsidP="0033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Якщо складність поточної зони (визначена кольором і геометрією багатокутника) перевищує </w:t>
      </w:r>
      <w:r w:rsidR="003706D0">
        <w:rPr>
          <w:rFonts w:ascii="Times New Roman" w:eastAsia="Times New Roman" w:hAnsi="Times New Roman" w:cs="Times New Roman"/>
          <w:sz w:val="24"/>
          <w:szCs w:val="24"/>
          <w:lang w:eastAsia="uk-UA"/>
        </w:rPr>
        <w:t>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гравця, вхід обов’язковий – це стимулює ризик та стратегічне мислення.</w:t>
      </w:r>
    </w:p>
    <w:p w:rsidR="00333A35" w:rsidRPr="00333A35" w:rsidRDefault="00333A35" w:rsidP="00333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Ризик і винагорода:</w:t>
      </w:r>
    </w:p>
    <w:p w:rsidR="00333A35" w:rsidRPr="00333A35" w:rsidRDefault="00333A35" w:rsidP="0033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Підвищення складності зони дає можливість зустріти ворогів з новими комбінаціями здібностей, що створює додаткові виклики, але й забезпечує більший досвід і нагороди.</w:t>
      </w:r>
    </w:p>
    <w:p w:rsidR="00333A35" w:rsidRPr="00333A35" w:rsidRDefault="00333A35" w:rsidP="00333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Переходи:</w:t>
      </w:r>
    </w:p>
    <w:p w:rsidR="0052036E" w:rsidRDefault="00333A35" w:rsidP="005203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Після успішного проходження зони гравець може повертатися на глобальну карту або залишатися для подальшої битви, залежно від обраної стратегії.</w:t>
      </w:r>
    </w:p>
    <w:p w:rsidR="00900A33" w:rsidRPr="00900A33" w:rsidRDefault="00900A33" w:rsidP="00900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900A3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Фінал: </w:t>
      </w:r>
    </w:p>
    <w:p w:rsidR="00900A33" w:rsidRPr="00900A33" w:rsidRDefault="00900A33" w:rsidP="00900A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Гра не має на меті розповісти історію, тобто мета гри – розважити гравця. Опираючись на це, </w:t>
      </w:r>
      <w:r w:rsidR="009779E3" w:rsidRP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вичерпання атрибуту життя</w:t>
      </w:r>
      <w:r w:rsidR="009779E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9779E3" w:rsidRP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(смерть</w:t>
      </w:r>
      <w:r w:rsidR="009779E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кінець забігу) є частиною геймплею, тобто гра передбачає те, що гравець рано чи пізно не впорається з викликом</w:t>
      </w:r>
      <w:r w:rsidR="00067CB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експоненційно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зростаючою складністю).</w:t>
      </w:r>
    </w:p>
    <w:p w:rsidR="0052036E" w:rsidRDefault="0052036E" w:rsidP="0052036E">
      <w:pPr>
        <w:pStyle w:val="a6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2036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Концепт-</w:t>
      </w:r>
      <w:proofErr w:type="spellStart"/>
      <w:r w:rsidRPr="0052036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арти</w:t>
      </w:r>
      <w:proofErr w:type="spellEnd"/>
      <w:r w:rsidRPr="0052036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з поясненнями:</w:t>
      </w:r>
    </w:p>
    <w:p w:rsidR="00AB0D05" w:rsidRDefault="00AB0D05" w:rsidP="00AB0D05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2036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 зоні:</w:t>
      </w:r>
      <w:r w:rsidRPr="0052036E">
        <w:rPr>
          <w:noProof/>
          <w:lang w:eastAsia="uk-UA"/>
        </w:rPr>
        <w:drawing>
          <wp:inline distT="0" distB="0" distL="0" distR="0" wp14:anchorId="23F9FE49" wp14:editId="489D02CC">
            <wp:extent cx="6111240" cy="30784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05" w:rsidRDefault="00AB0D05" w:rsidP="00AB0D05">
      <w:pPr>
        <w:pStyle w:val="a6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Пояснення позначень: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2036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 рівень: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показує поточний рівень гравця.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0:16: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таймер того, скільки часу гравець провів у зоні.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55%: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показник у % того, скільки досвіду для підвищення рівня гравець вже здобув. Чорна полоса згори екрану – візуальна репрезентація кількості досвіду, що гравець має наразі.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Дивергенція всесвіту: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РСУГ у числовому вираженні.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Квадрат з рожевим обведенням: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гравець.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20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“</w:t>
      </w:r>
      <w:r w:rsidRPr="0052036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Забрудненість</w:t>
      </w:r>
      <w:r w:rsidRPr="00520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”</w:t>
      </w:r>
      <w:r w:rsidRPr="0052036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фігури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те, скільки шкоди вже отримав гравець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ворог.</w:t>
      </w:r>
    </w:p>
    <w:p w:rsidR="00AB0D05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Фігури з чорним обведенням: </w:t>
      </w:r>
      <w:r w:rsidRPr="0052036E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вороги.</w:t>
      </w:r>
    </w:p>
    <w:p w:rsidR="00AB0D05" w:rsidRPr="00316D97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Широка чорна лінія: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границя мапи.</w:t>
      </w:r>
    </w:p>
    <w:p w:rsidR="00AB0D05" w:rsidRDefault="00AB0D05" w:rsidP="00AB0D05">
      <w:pPr>
        <w:pStyle w:val="a6"/>
        <w:spacing w:before="100" w:beforeAutospacing="1" w:after="100" w:afterAutospacing="1" w:line="240" w:lineRule="auto"/>
        <w:ind w:left="64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:rsidR="00AB0D05" w:rsidRPr="00316D97" w:rsidRDefault="00AB0D05" w:rsidP="00AB0D05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Меню паузи: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uk-UA"/>
        </w:rPr>
        <w:drawing>
          <wp:inline distT="0" distB="0" distL="0" distR="0" wp14:anchorId="4A812280" wp14:editId="571572E6">
            <wp:extent cx="6111240" cy="30784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05" w:rsidRDefault="00AB0D05" w:rsidP="00AB0D05">
      <w:pPr>
        <w:pStyle w:val="a6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Пояснення позначень: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Вихід</w:t>
      </w:r>
      <w:r w:rsidRPr="0052036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повертає в головне меню.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Карта: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червона, бо кнопка заблокована: гравець не може вийти у карту, оскільки дивергенція всесвіту(РСУГ) нижча за рівень зони.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Дивергенція </w:t>
      </w:r>
      <w:r w:rsidRPr="00316D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↑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зелена, бо гравець може почати випробування на підвищення РСУГ.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Дивергенція зони: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рівень зони.</w:t>
      </w:r>
    </w:p>
    <w:p w:rsidR="00AB0D05" w:rsidRPr="00316D97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Квадрат з коричневим заповненням: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слоти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зброї гравця. Першою використовується зброя, що у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найлівішому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слоті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, другою – та, що у середньому, третьою – та, що у правому. Трикутник позначає, що можна відкрити випадне меню, де можна обрати зброю.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Квадрат з зеленим заповненням: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слоти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заклинань гравця. Порядок застосування ідентичний зброї. Трикутник позначає, що можна відкрити випадне меню, де можна обрати закляття.</w:t>
      </w:r>
    </w:p>
    <w:p w:rsidR="00AB0D05" w:rsidRPr="0052036E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Квадрат з рожевим заповненням: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слоти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атрибутів гравця. Додають певну характеристику гравцю, коли активні. Трикутник позначає, що можна відкрити випадне меню, де можна обрати атрибут.</w:t>
      </w:r>
    </w:p>
    <w:p w:rsidR="00AB0D05" w:rsidRPr="00AB0D05" w:rsidRDefault="00AB0D05" w:rsidP="00AB0D05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Скинути все: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прибирає усе вибране.</w:t>
      </w:r>
    </w:p>
    <w:p w:rsidR="00AB0D05" w:rsidRDefault="00AB0D05" w:rsidP="0052036E">
      <w:pPr>
        <w:pStyle w:val="a6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Інформація, яку отримує гравець:</w:t>
      </w:r>
    </w:p>
    <w:p w:rsidR="00AB0D05" w:rsidRPr="00AB0D05" w:rsidRDefault="00AB0D05" w:rsidP="00AB0D05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AB0D0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Рівень складності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отримується через кольори.</w:t>
      </w:r>
    </w:p>
    <w:p w:rsidR="00AB0D05" w:rsidRPr="004A7203" w:rsidRDefault="00AB0D05" w:rsidP="00AB0D05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Мана: </w:t>
      </w:r>
      <w:r w:rsidR="004A7203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отримується через колір заливки фігури гравця.</w:t>
      </w:r>
    </w:p>
    <w:p w:rsidR="004A7203" w:rsidRPr="004A7203" w:rsidRDefault="004A7203" w:rsidP="004A7203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Здоров’я: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отримується через кількість точок(заливки) іншим кольором: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чим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uk-UA"/>
        </w:rPr>
        <w:t>“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чистіша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uk-UA"/>
        </w:rPr>
        <w:t>”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фігура всередині - тим більше у неї здоров’я.</w:t>
      </w:r>
    </w:p>
    <w:p w:rsidR="004A7203" w:rsidRDefault="004A7203" w:rsidP="004A7203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Інформація з пункту 3.1.</w:t>
      </w:r>
    </w:p>
    <w:p w:rsidR="004A7203" w:rsidRPr="004A7203" w:rsidRDefault="004A7203" w:rsidP="004A7203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Інформація про предмет: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отримується при відкритті меню вибору предмета.</w:t>
      </w:r>
    </w:p>
    <w:p w:rsidR="00333A35" w:rsidRPr="00333A35" w:rsidRDefault="00067CB9" w:rsidP="00333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4. Технічна реалізація</w: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4.1. Платформа та апаратні вимоги</w:t>
      </w:r>
    </w:p>
    <w:p w:rsidR="00333A35" w:rsidRPr="00333A35" w:rsidRDefault="00333A35" w:rsidP="00333A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Цільова система: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Ноутбук ASUS </w:t>
      </w:r>
      <w:proofErr w:type="spellStart"/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Vivobook</w:t>
      </w:r>
      <w:proofErr w:type="spellEnd"/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15 X1502ZA (i3</w:t>
      </w:r>
      <w:r w:rsidR="004A72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12 покоління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, 8 ГБ RAM)</w:t>
      </w:r>
    </w:p>
    <w:p w:rsidR="00333A35" w:rsidRPr="00333A35" w:rsidRDefault="00333A35" w:rsidP="00333A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Оптимізація: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Використання ефективних алгоритмів процедурної генерації та обмеження складних обчислень, щоб забезпечити плавний геймплей навіть на менш потужних пристроях.</w: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4.2. </w:t>
      </w:r>
      <w:r w:rsidR="009779E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</w:t>
      </w:r>
      <w:r w:rsidRPr="00333A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ередовище</w:t>
      </w:r>
      <w:r w:rsidR="009779E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розробки</w:t>
      </w:r>
    </w:p>
    <w:p w:rsidR="009779E3" w:rsidRPr="009779E3" w:rsidRDefault="00333A35" w:rsidP="00977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Мов</w:t>
      </w:r>
      <w:r w:rsidR="003706D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</w:t>
      </w:r>
      <w:r w:rsidR="009779E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програмування</w:t>
      </w: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3706D0" w:rsidRPr="00333A35" w:rsidRDefault="003706D0" w:rsidP="003706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С++ </w:t>
      </w:r>
    </w:p>
    <w:p w:rsidR="00333A35" w:rsidRPr="00333A35" w:rsidRDefault="00333A35" w:rsidP="00333A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Інтеграція модулів:</w:t>
      </w:r>
    </w:p>
    <w:p w:rsidR="00333A35" w:rsidRPr="00333A35" w:rsidRDefault="00333A35" w:rsidP="00333A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Система генерації карт.</w:t>
      </w:r>
    </w:p>
    <w:p w:rsidR="00333A35" w:rsidRPr="00333A35" w:rsidRDefault="00333A35" w:rsidP="00333A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Модуль управління гравцем та ворогами.</w:t>
      </w:r>
    </w:p>
    <w:p w:rsidR="00333A35" w:rsidRDefault="00333A35" w:rsidP="00333A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Балансувальна система (рівень, </w:t>
      </w:r>
      <w:r w:rsidR="003706D0">
        <w:rPr>
          <w:rFonts w:ascii="Times New Roman" w:eastAsia="Times New Roman" w:hAnsi="Times New Roman" w:cs="Times New Roman"/>
          <w:sz w:val="24"/>
          <w:szCs w:val="24"/>
          <w:lang w:eastAsia="uk-UA"/>
        </w:rPr>
        <w:t>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, досвід).</w:t>
      </w:r>
    </w:p>
    <w:p w:rsidR="00900A33" w:rsidRPr="00333A35" w:rsidRDefault="00900A33" w:rsidP="00333A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Система процедурної генерації предметів.</w: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4.3. Розклад розробки (попередній план)</w:t>
      </w:r>
    </w:p>
    <w:p w:rsidR="00333A35" w:rsidRPr="00333A35" w:rsidRDefault="00333A35" w:rsidP="00333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Перший місяць:</w:t>
      </w:r>
    </w:p>
    <w:p w:rsidR="00333A35" w:rsidRPr="00333A35" w:rsidRDefault="00333A35" w:rsidP="00333A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Аналіз вимог, дослідження алгоритмів процедурної генерації, створення базових прототипів (карта, рух гравця).</w:t>
      </w:r>
    </w:p>
    <w:p w:rsidR="00333A35" w:rsidRPr="00333A35" w:rsidRDefault="00333A35" w:rsidP="00333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2–3 місяці:</w:t>
      </w:r>
    </w:p>
    <w:p w:rsidR="00333A35" w:rsidRDefault="00333A35" w:rsidP="00333A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Розробка ядра геймплею: генерація локальних карт, базова AI-логіка ворогів, механізми атаки та переміщення.</w:t>
      </w:r>
    </w:p>
    <w:p w:rsidR="003706D0" w:rsidRPr="00333A35" w:rsidRDefault="003706D0" w:rsidP="003706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Впровадження системи складності (RSУГ), налаштування кольорових індикаторів та адаптивного генератора зон.</w:t>
      </w:r>
    </w:p>
    <w:p w:rsidR="00333A35" w:rsidRPr="00333A35" w:rsidRDefault="00333A35" w:rsidP="00333A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Тестування, балансування, оптимізація продуктивності під цільове обладнання.</w:t>
      </w:r>
    </w:p>
    <w:p w:rsidR="00333A35" w:rsidRPr="00333A35" w:rsidRDefault="003706D0" w:rsidP="00333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</w:t>
      </w:r>
      <w:r w:rsidR="00333A35"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місяць:</w:t>
      </w:r>
    </w:p>
    <w:p w:rsidR="00333A35" w:rsidRPr="00333A35" w:rsidRDefault="00333A35" w:rsidP="00333A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Полірування, інтеграція UI, фінальні тести та підготовка до демонстрації/захисту курсової роботи</w:t>
      </w:r>
      <w:r w:rsidR="003706D0">
        <w:rPr>
          <w:rFonts w:ascii="Times New Roman" w:eastAsia="Times New Roman" w:hAnsi="Times New Roman" w:cs="Times New Roman"/>
          <w:sz w:val="24"/>
          <w:szCs w:val="24"/>
          <w:lang w:eastAsia="uk-UA"/>
        </w:rPr>
        <w:t>, завершення звіту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067CB9" w:rsidP="00333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9" style="width:0;height:1.5pt" o:hralign="center" o:hrstd="t" o:hr="t" fillcolor="#a0a0a0" stroked="f"/>
        </w:pict>
      </w:r>
    </w:p>
    <w:p w:rsidR="00333A35" w:rsidRPr="00333A35" w:rsidRDefault="00333A35" w:rsidP="00333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5. Ризики та виклики</w:t>
      </w:r>
    </w:p>
    <w:p w:rsidR="00333A35" w:rsidRPr="00333A35" w:rsidRDefault="00333A35" w:rsidP="00333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Процедурна генерація:</w:t>
      </w:r>
    </w:p>
    <w:p w:rsidR="00333A35" w:rsidRPr="00333A35" w:rsidRDefault="00333A35" w:rsidP="00333A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Забезпечити достатню різноманітність карт, водночас уникаючи створення непридатних для гри лабіринтів.</w:t>
      </w:r>
    </w:p>
    <w:p w:rsidR="00333A35" w:rsidRPr="00333A35" w:rsidRDefault="00333A35" w:rsidP="00333A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Вирішення проблеми надмірно</w:t>
      </w:r>
      <w:r w:rsid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ї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однотипності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інтеграцію елементів випадковості (</w:t>
      </w:r>
      <w:r w:rsid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опорне число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="009779E3">
        <w:rPr>
          <w:rFonts w:ascii="Times New Roman" w:eastAsia="Times New Roman" w:hAnsi="Times New Roman" w:cs="Times New Roman"/>
          <w:sz w:val="24"/>
          <w:szCs w:val="24"/>
          <w:lang w:eastAsia="uk-UA"/>
        </w:rPr>
        <w:t>ɛ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-відхилення).</w:t>
      </w:r>
    </w:p>
    <w:p w:rsidR="00333A35" w:rsidRPr="00333A35" w:rsidRDefault="00333A35" w:rsidP="00333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Балансування складності:</w:t>
      </w:r>
    </w:p>
    <w:p w:rsidR="00333A35" w:rsidRPr="00333A35" w:rsidRDefault="00333A35" w:rsidP="00333A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Синхронізація між рівнем гравця, </w:t>
      </w:r>
      <w:r w:rsidR="003706D0">
        <w:rPr>
          <w:rFonts w:ascii="Times New Roman" w:eastAsia="Times New Roman" w:hAnsi="Times New Roman" w:cs="Times New Roman"/>
          <w:sz w:val="24"/>
          <w:szCs w:val="24"/>
          <w:lang w:eastAsia="uk-UA"/>
        </w:rPr>
        <w:t>РСУГ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складністю зон.</w:t>
      </w:r>
    </w:p>
    <w:p w:rsidR="00333A35" w:rsidRPr="00333A35" w:rsidRDefault="00333A35" w:rsidP="00333A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Ризик надто високої або низької складності, що може вплинути на задоволення від гри.</w:t>
      </w:r>
    </w:p>
    <w:p w:rsidR="00333A35" w:rsidRPr="00333A35" w:rsidRDefault="00333A35" w:rsidP="00333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 та ресурси:</w:t>
      </w:r>
    </w:p>
    <w:p w:rsidR="00333A35" w:rsidRPr="00333A35" w:rsidRDefault="00333A35" w:rsidP="00333A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Враховуючи високий рівень навчального навантаження, необхідно ретельно планувати розробку, аби встигнути до </w:t>
      </w:r>
      <w:r w:rsidR="003706D0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першого календарного контролю</w:t>
      </w: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33A35" w:rsidRPr="00333A35" w:rsidRDefault="00333A35" w:rsidP="00333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Оптимізація:</w:t>
      </w:r>
    </w:p>
    <w:p w:rsidR="00333A35" w:rsidRPr="00333A35" w:rsidRDefault="00333A35" w:rsidP="00333A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3A35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Забезпечення плавного виконання процедурних алгоритмів на цільовому обладнанні (i3, 8 ГБ RAM).</w:t>
      </w:r>
    </w:p>
    <w:p w:rsidR="00333A35" w:rsidRDefault="00333A35"/>
    <w:sectPr w:rsidR="00333A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DEC"/>
    <w:multiLevelType w:val="multilevel"/>
    <w:tmpl w:val="9446B74E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56B7701"/>
    <w:multiLevelType w:val="multilevel"/>
    <w:tmpl w:val="79B2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76809"/>
    <w:multiLevelType w:val="multilevel"/>
    <w:tmpl w:val="D594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073AA"/>
    <w:multiLevelType w:val="multilevel"/>
    <w:tmpl w:val="1D08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D7DDA"/>
    <w:multiLevelType w:val="multilevel"/>
    <w:tmpl w:val="DFAE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00744"/>
    <w:multiLevelType w:val="multilevel"/>
    <w:tmpl w:val="C7F8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01D88"/>
    <w:multiLevelType w:val="multilevel"/>
    <w:tmpl w:val="5AC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5094B"/>
    <w:multiLevelType w:val="multilevel"/>
    <w:tmpl w:val="448A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06F94"/>
    <w:multiLevelType w:val="multilevel"/>
    <w:tmpl w:val="8F5A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648BD"/>
    <w:multiLevelType w:val="hybridMultilevel"/>
    <w:tmpl w:val="B31CDA62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F0AFB"/>
    <w:multiLevelType w:val="hybridMultilevel"/>
    <w:tmpl w:val="E586EC04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D660A0"/>
    <w:multiLevelType w:val="multilevel"/>
    <w:tmpl w:val="6CFE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55ED6"/>
    <w:multiLevelType w:val="hybridMultilevel"/>
    <w:tmpl w:val="1C3A4CB8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EF0570"/>
    <w:multiLevelType w:val="multilevel"/>
    <w:tmpl w:val="8C5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37F09"/>
    <w:multiLevelType w:val="multilevel"/>
    <w:tmpl w:val="A076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F0AB4"/>
    <w:multiLevelType w:val="multilevel"/>
    <w:tmpl w:val="BC08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1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  <w:num w:numId="12">
    <w:abstractNumId w:val="13"/>
  </w:num>
  <w:num w:numId="13">
    <w:abstractNumId w:val="9"/>
  </w:num>
  <w:num w:numId="14">
    <w:abstractNumId w:val="0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35"/>
    <w:rsid w:val="00067CB9"/>
    <w:rsid w:val="00080DF2"/>
    <w:rsid w:val="00316D97"/>
    <w:rsid w:val="00333A35"/>
    <w:rsid w:val="00341535"/>
    <w:rsid w:val="003706D0"/>
    <w:rsid w:val="003F462A"/>
    <w:rsid w:val="004A7203"/>
    <w:rsid w:val="0052036E"/>
    <w:rsid w:val="00900A33"/>
    <w:rsid w:val="009779E3"/>
    <w:rsid w:val="00A91BBE"/>
    <w:rsid w:val="00AA2B70"/>
    <w:rsid w:val="00AB0D05"/>
    <w:rsid w:val="00D6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BF4C"/>
  <w15:chartTrackingRefBased/>
  <w15:docId w15:val="{CD506805-3F1A-429A-99E9-DB8B2354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036E"/>
  </w:style>
  <w:style w:type="paragraph" w:styleId="1">
    <w:name w:val="heading 1"/>
    <w:basedOn w:val="a"/>
    <w:link w:val="10"/>
    <w:uiPriority w:val="9"/>
    <w:qFormat/>
    <w:rsid w:val="00333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333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333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333A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3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333A3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333A3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333A35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3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33A35"/>
    <w:rPr>
      <w:b/>
      <w:bCs/>
    </w:rPr>
  </w:style>
  <w:style w:type="character" w:styleId="a5">
    <w:name w:val="Emphasis"/>
    <w:basedOn w:val="a0"/>
    <w:uiPriority w:val="20"/>
    <w:qFormat/>
    <w:rsid w:val="00333A35"/>
    <w:rPr>
      <w:i/>
      <w:iCs/>
    </w:rPr>
  </w:style>
  <w:style w:type="paragraph" w:styleId="a6">
    <w:name w:val="List Paragraph"/>
    <w:basedOn w:val="a"/>
    <w:uiPriority w:val="34"/>
    <w:qFormat/>
    <w:rsid w:val="003F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6808</Words>
  <Characters>3881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catdlia .</dc:creator>
  <cp:keywords/>
  <dc:description/>
  <cp:lastModifiedBy>catdlia .</cp:lastModifiedBy>
  <cp:revision>6</cp:revision>
  <dcterms:created xsi:type="dcterms:W3CDTF">2025-02-05T18:41:00Z</dcterms:created>
  <dcterms:modified xsi:type="dcterms:W3CDTF">2025-02-05T22:36:00Z</dcterms:modified>
</cp:coreProperties>
</file>