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324E28" w:rsidP="00324E28">
      <w:pPr>
        <w:jc w:val="center"/>
      </w:pPr>
      <w:r>
        <w:rPr>
          <w:rFonts w:hint="eastAsia"/>
        </w:rPr>
        <w:t>文献阅读</w:t>
      </w:r>
    </w:p>
    <w:p w:rsidR="00324E28" w:rsidRDefault="00324E28" w:rsidP="00324E28">
      <w:pPr>
        <w:jc w:val="center"/>
        <w:rPr>
          <w:b/>
          <w:bCs/>
        </w:rPr>
      </w:pPr>
      <w:r w:rsidRPr="00324E28">
        <w:rPr>
          <w:b/>
          <w:bCs/>
        </w:rPr>
        <w:t>Michelson interferometer</w:t>
      </w:r>
      <w:r>
        <w:rPr>
          <w:b/>
          <w:bCs/>
        </w:rPr>
        <w:t xml:space="preserve"> </w:t>
      </w:r>
      <w:r w:rsidRPr="00324E28">
        <w:rPr>
          <w:b/>
          <w:bCs/>
        </w:rPr>
        <w:t>for precision angle measurement</w:t>
      </w:r>
    </w:p>
    <w:p w:rsidR="004C319B" w:rsidRPr="004C319B" w:rsidRDefault="00324E28" w:rsidP="004C319B">
      <w:pPr>
        <w:pStyle w:val="a5"/>
        <w:numPr>
          <w:ilvl w:val="0"/>
          <w:numId w:val="1"/>
        </w:numPr>
        <w:ind w:firstLineChars="0"/>
        <w:rPr>
          <w:b/>
        </w:rPr>
      </w:pPr>
      <w:r w:rsidRPr="004C319B">
        <w:rPr>
          <w:rFonts w:hint="eastAsia"/>
          <w:b/>
        </w:rPr>
        <w:t>目标：</w:t>
      </w:r>
    </w:p>
    <w:p w:rsidR="00324E28" w:rsidRDefault="00544A78" w:rsidP="00324E28">
      <w:r>
        <w:rPr>
          <w:rFonts w:hint="eastAsia"/>
        </w:rPr>
        <w:t>使用麦克尔逊干涉仪计算干涉条纹精确</w:t>
      </w:r>
      <w:r w:rsidR="004C319B">
        <w:rPr>
          <w:rFonts w:hint="eastAsia"/>
        </w:rPr>
        <w:t>角度</w:t>
      </w:r>
      <w:r>
        <w:rPr>
          <w:rFonts w:hint="eastAsia"/>
        </w:rPr>
        <w:t>偏转造成的光程差，</w:t>
      </w:r>
      <w:r w:rsidR="004C319B">
        <w:rPr>
          <w:rFonts w:hint="eastAsia"/>
        </w:rPr>
        <w:t>并将线性</w:t>
      </w:r>
      <w:proofErr w:type="gramStart"/>
      <w:r w:rsidR="004C319B">
        <w:rPr>
          <w:rFonts w:hint="eastAsia"/>
        </w:rPr>
        <w:t>性</w:t>
      </w:r>
      <w:proofErr w:type="gramEnd"/>
      <w:r w:rsidR="004C319B">
        <w:rPr>
          <w:rFonts w:hint="eastAsia"/>
        </w:rPr>
        <w:t>扩</w:t>
      </w:r>
      <w:r>
        <w:rPr>
          <w:rFonts w:hint="eastAsia"/>
        </w:rPr>
        <w:t>大</w:t>
      </w:r>
      <w:r w:rsidR="004C319B">
        <w:rPr>
          <w:rFonts w:hint="eastAsia"/>
        </w:rPr>
        <w:t>到</w:t>
      </w:r>
      <w:r w:rsidR="004C319B">
        <w:rPr>
          <w:rFonts w:hint="eastAsia"/>
        </w:rPr>
        <w:t>20</w:t>
      </w:r>
      <w:r w:rsidR="004C319B">
        <w:rPr>
          <w:rFonts w:ascii="黑体" w:hAnsi="黑体" w:hint="eastAsia"/>
        </w:rPr>
        <w:t>°。</w:t>
      </w:r>
    </w:p>
    <w:p w:rsidR="00324E28" w:rsidRPr="004C319B" w:rsidRDefault="00324E28" w:rsidP="004C319B">
      <w:pPr>
        <w:pStyle w:val="a5"/>
        <w:numPr>
          <w:ilvl w:val="0"/>
          <w:numId w:val="1"/>
        </w:numPr>
        <w:ind w:firstLineChars="0"/>
        <w:rPr>
          <w:b/>
        </w:rPr>
      </w:pPr>
      <w:r w:rsidRPr="004C319B">
        <w:rPr>
          <w:rFonts w:hint="eastAsia"/>
          <w:b/>
        </w:rPr>
        <w:t>实验方案：</w:t>
      </w:r>
    </w:p>
    <w:p w:rsidR="004C319B" w:rsidRDefault="004C319B" w:rsidP="004C319B">
      <w:pPr>
        <w:jc w:val="center"/>
      </w:pPr>
      <w:r>
        <w:rPr>
          <w:noProof/>
        </w:rPr>
        <w:drawing>
          <wp:inline distT="0" distB="0" distL="0" distR="0" wp14:anchorId="469E3BC8" wp14:editId="20235D26">
            <wp:extent cx="2520000" cy="2706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4E4">
        <w:rPr>
          <w:noProof/>
        </w:rPr>
        <w:drawing>
          <wp:inline distT="0" distB="0" distL="0" distR="0" wp14:anchorId="42E2097C" wp14:editId="0CA885BF">
            <wp:extent cx="2520000" cy="2020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9B" w:rsidRDefault="004C319B" w:rsidP="004C31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C724E4">
        <w:rPr>
          <w:rFonts w:hint="eastAsia"/>
        </w:rPr>
        <w:t>左：初始</w:t>
      </w:r>
      <w:r>
        <w:rPr>
          <w:rFonts w:hint="eastAsia"/>
        </w:rPr>
        <w:t>实验装置</w:t>
      </w:r>
      <w:r w:rsidR="00C724E4">
        <w:rPr>
          <w:rFonts w:hint="eastAsia"/>
        </w:rPr>
        <w:t>；右：改进后的实验装置。</w:t>
      </w:r>
    </w:p>
    <w:p w:rsidR="004C319B" w:rsidRDefault="004C319B" w:rsidP="004C319B">
      <w:pPr>
        <w:jc w:val="left"/>
        <w:rPr>
          <w:rFonts w:hint="eastAsia"/>
        </w:rPr>
      </w:pPr>
      <w:r>
        <w:tab/>
      </w:r>
      <w:r w:rsidR="00006EC3">
        <w:rPr>
          <w:rFonts w:hint="eastAsia"/>
        </w:rPr>
        <w:t>将一个平面</w:t>
      </w:r>
      <w:r w:rsidR="00134BC1">
        <w:rPr>
          <w:rFonts w:hint="eastAsia"/>
        </w:rPr>
        <w:t>透明玻璃</w:t>
      </w:r>
      <w:r w:rsidR="00006EC3">
        <w:rPr>
          <w:rFonts w:hint="eastAsia"/>
        </w:rPr>
        <w:t>放置在</w:t>
      </w:r>
      <w:r w:rsidR="00134BC1">
        <w:rPr>
          <w:rFonts w:hint="eastAsia"/>
        </w:rPr>
        <w:t>棱镜和镜子中间，设置初始角度为</w:t>
      </w:r>
      <w:r w:rsidR="00134BC1">
        <w:rPr>
          <w:rFonts w:ascii="黑体" w:hAnsi="黑体" w:hint="eastAsia"/>
        </w:rPr>
        <w:t>φ</w:t>
      </w:r>
      <w:r w:rsidR="001B2F3B">
        <w:rPr>
          <w:rFonts w:ascii="黑体" w:hAnsi="黑体" w:hint="eastAsia"/>
        </w:rPr>
        <w:t>。透明玻璃和棱镜同时旋转</w:t>
      </w:r>
      <w:r w:rsidR="00C724E4">
        <w:rPr>
          <w:rFonts w:ascii="黑体" w:hAnsi="黑体" w:hint="eastAsia"/>
        </w:rPr>
        <w:t>。对探测面的条纹计数，得到光程差随旋转角度的变化。但是图1</w:t>
      </w:r>
      <w:proofErr w:type="gramStart"/>
      <w:r w:rsidR="00C724E4">
        <w:rPr>
          <w:rFonts w:ascii="黑体" w:hAnsi="黑体" w:hint="eastAsia"/>
        </w:rPr>
        <w:t>左对位置</w:t>
      </w:r>
      <w:proofErr w:type="gramEnd"/>
      <w:r w:rsidR="00C724E4">
        <w:rPr>
          <w:rFonts w:ascii="黑体" w:hAnsi="黑体" w:hint="eastAsia"/>
        </w:rPr>
        <w:t>的定位精度非常高，为了解决这个问题，提出了</w:t>
      </w:r>
      <w:r w:rsidR="001F319B">
        <w:rPr>
          <w:rFonts w:ascii="黑体" w:hAnsi="黑体" w:hint="eastAsia"/>
        </w:rPr>
        <w:t>图1右的实验装置。此时光程差只和</w:t>
      </w:r>
      <w:r w:rsidR="001F319B">
        <w:rPr>
          <w:rFonts w:ascii="Cambria Math" w:hAnsi="Cambria Math"/>
        </w:rPr>
        <w:t>∆</w:t>
      </w:r>
      <w:r w:rsidR="001F319B">
        <w:rPr>
          <w:rFonts w:ascii="黑体" w:hAnsi="黑体" w:hint="eastAsia"/>
        </w:rPr>
        <w:t>x，</w:t>
      </w:r>
      <w:r w:rsidR="001F319B">
        <w:rPr>
          <w:rFonts w:ascii="Cambria Math" w:hAnsi="Cambria Math"/>
        </w:rPr>
        <w:t>∆</w:t>
      </w:r>
      <w:r w:rsidR="001F319B">
        <w:rPr>
          <w:rFonts w:hint="eastAsia"/>
        </w:rPr>
        <w:t>y</w:t>
      </w:r>
      <w:r w:rsidR="001F319B">
        <w:rPr>
          <w:rFonts w:hint="eastAsia"/>
        </w:rPr>
        <w:t>有关。</w:t>
      </w:r>
    </w:p>
    <w:p w:rsidR="00324E28" w:rsidRPr="001F319B" w:rsidRDefault="00324E28" w:rsidP="004C319B">
      <w:pPr>
        <w:pStyle w:val="a5"/>
        <w:numPr>
          <w:ilvl w:val="0"/>
          <w:numId w:val="1"/>
        </w:numPr>
        <w:ind w:firstLineChars="0"/>
        <w:rPr>
          <w:b/>
        </w:rPr>
      </w:pPr>
      <w:r w:rsidRPr="001F319B">
        <w:rPr>
          <w:rFonts w:hint="eastAsia"/>
          <w:b/>
        </w:rPr>
        <w:t>实验结果：</w:t>
      </w:r>
    </w:p>
    <w:p w:rsidR="004C319B" w:rsidRDefault="000364D9" w:rsidP="000364D9">
      <w:r>
        <w:rPr>
          <w:noProof/>
        </w:rPr>
        <w:drawing>
          <wp:inline distT="0" distB="0" distL="0" distR="0" wp14:anchorId="020A112A" wp14:editId="2EF18BC5">
            <wp:extent cx="5274310" cy="2814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9B" w:rsidRDefault="000364D9" w:rsidP="001F319B">
      <w:pPr>
        <w:pStyle w:val="a5"/>
        <w:ind w:left="45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F319B">
        <w:t xml:space="preserve"> </w:t>
      </w:r>
      <w:r w:rsidR="001F319B">
        <w:rPr>
          <w:rFonts w:hint="eastAsia"/>
        </w:rPr>
        <w:t>两种实验装置下非线性性</w:t>
      </w:r>
      <w:r>
        <w:rPr>
          <w:rFonts w:hint="eastAsia"/>
        </w:rPr>
        <w:t>和误差</w:t>
      </w:r>
      <w:r w:rsidR="001F319B">
        <w:rPr>
          <w:rFonts w:hint="eastAsia"/>
        </w:rPr>
        <w:t>随旋转角度的变化</w:t>
      </w:r>
    </w:p>
    <w:p w:rsidR="001F319B" w:rsidRPr="000364D9" w:rsidRDefault="000364D9" w:rsidP="000364D9">
      <w:pPr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在旋转范围为</w:t>
      </w:r>
      <w:r w:rsidRPr="000364D9">
        <w:rPr>
          <w:rFonts w:ascii="Cambria Math" w:hAnsi="Cambria Math"/>
        </w:rPr>
        <w:t>±</w:t>
      </w:r>
      <w:r>
        <w:rPr>
          <w:rFonts w:hint="eastAsia"/>
        </w:rPr>
        <w:t>20</w:t>
      </w:r>
      <w:r w:rsidRPr="000364D9">
        <w:rPr>
          <w:rFonts w:ascii="黑体" w:hAnsi="黑体" w:hint="eastAsia"/>
        </w:rPr>
        <w:t>°</w:t>
      </w:r>
      <w:r>
        <w:rPr>
          <w:rFonts w:hint="eastAsia"/>
        </w:rPr>
        <w:t>时，双棱镜装置明显表现出更好的线性和更小的误差，并且双棱镜并不需要安装在指定的位置。</w:t>
      </w:r>
    </w:p>
    <w:sectPr w:rsidR="001F319B" w:rsidRPr="0003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8086C"/>
    <w:multiLevelType w:val="hybridMultilevel"/>
    <w:tmpl w:val="593CD924"/>
    <w:lvl w:ilvl="0" w:tplc="EA7C4F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8"/>
    <w:rsid w:val="00006EC3"/>
    <w:rsid w:val="000364D9"/>
    <w:rsid w:val="00134BC1"/>
    <w:rsid w:val="001B2F3B"/>
    <w:rsid w:val="001B4ADA"/>
    <w:rsid w:val="001F319B"/>
    <w:rsid w:val="00324E28"/>
    <w:rsid w:val="004C319B"/>
    <w:rsid w:val="00544A78"/>
    <w:rsid w:val="005E3AF6"/>
    <w:rsid w:val="008E6473"/>
    <w:rsid w:val="009604F3"/>
    <w:rsid w:val="00C724E4"/>
    <w:rsid w:val="00F3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050EA"/>
  <w15:chartTrackingRefBased/>
  <w15:docId w15:val="{EA3577B3-D9FB-4E2D-A537-A466AC0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28"/>
    <w:pPr>
      <w:widowControl w:val="0"/>
      <w:jc w:val="both"/>
    </w:pPr>
    <w:rPr>
      <w:rFonts w:ascii="Times New Roman" w:eastAsia="黑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4C3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</Words>
  <Characters>295</Characters>
  <Application>Microsoft Office Word</Application>
  <DocSecurity>0</DocSecurity>
  <Lines>2</Lines>
  <Paragraphs>1</Paragraphs>
  <ScaleCrop>false</ScaleCrop>
  <Company>中山大学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cate_liu</dc:creator>
  <cp:keywords/>
  <dc:description/>
  <cp:lastModifiedBy>cate_liu</cp:lastModifiedBy>
  <cp:revision>1</cp:revision>
  <dcterms:created xsi:type="dcterms:W3CDTF">2020-10-11T03:09:00Z</dcterms:created>
  <dcterms:modified xsi:type="dcterms:W3CDTF">2020-10-11T04:58:00Z</dcterms:modified>
</cp:coreProperties>
</file>