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F6" w:rsidRDefault="00433265" w:rsidP="00677990">
      <w:pPr>
        <w:pStyle w:val="a3"/>
      </w:pPr>
      <w:r>
        <w:fldChar w:fldCharType="begin"/>
      </w:r>
      <w:r>
        <w:instrText xml:space="preserve"> MACROBUTTON MTEditEquationSection2 </w:instrText>
      </w:r>
      <w:r w:rsidRPr="00433265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DA288C">
        <w:rPr>
          <w:rFonts w:hint="eastAsia"/>
        </w:rPr>
        <w:t>文献阅读</w:t>
      </w:r>
      <w:r w:rsidR="00DA288C">
        <w:rPr>
          <w:rFonts w:hint="eastAsia"/>
        </w:rPr>
        <w:t>-</w:t>
      </w:r>
      <w:r w:rsidR="00DA288C">
        <w:rPr>
          <w:rFonts w:hint="eastAsia"/>
        </w:rPr>
        <w:t>第二次</w:t>
      </w:r>
    </w:p>
    <w:p w:rsidR="00DA288C" w:rsidRDefault="00180F8C" w:rsidP="0013044A">
      <w:pPr>
        <w:jc w:val="center"/>
      </w:pPr>
      <w:r>
        <w:t>Optimization of Optical Receiver Parameters</w:t>
      </w:r>
      <w:r>
        <w:rPr>
          <w:rFonts w:hint="eastAsia"/>
        </w:rPr>
        <w:t xml:space="preserve"> </w:t>
      </w:r>
      <w:r>
        <w:t>for Pulsed Laser-Tracking Systems</w:t>
      </w:r>
    </w:p>
    <w:p w:rsidR="00433265" w:rsidRDefault="00433265" w:rsidP="00677990">
      <w:pPr>
        <w:pStyle w:val="1"/>
      </w:pPr>
      <w:r>
        <w:rPr>
          <w:rFonts w:hint="eastAsia"/>
        </w:rPr>
        <w:t>一、</w:t>
      </w:r>
      <w:r w:rsidR="00180F8C">
        <w:rPr>
          <w:rFonts w:hint="eastAsia"/>
        </w:rPr>
        <w:t>目标</w:t>
      </w:r>
      <w:r w:rsidR="00713766">
        <w:rPr>
          <w:rFonts w:hint="eastAsia"/>
        </w:rPr>
        <w:t>：</w:t>
      </w:r>
    </w:p>
    <w:p w:rsidR="00180F8C" w:rsidRDefault="00713766" w:rsidP="00677990">
      <w:r>
        <w:rPr>
          <w:rFonts w:hint="eastAsia"/>
        </w:rPr>
        <w:t>脉冲激光追踪系统接收器的参数优化</w:t>
      </w:r>
    </w:p>
    <w:p w:rsidR="00713766" w:rsidRDefault="00433265" w:rsidP="00677990">
      <w:pPr>
        <w:pStyle w:val="1"/>
      </w:pPr>
      <w:r>
        <w:fldChar w:fldCharType="begin"/>
      </w:r>
      <w:r>
        <w:instrText xml:space="preserve"> MACROBUTTON MTEditEquationSection2 </w:instrText>
      </w:r>
      <w:r w:rsidRPr="00433265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>
        <w:rPr>
          <w:rFonts w:hint="eastAsia"/>
        </w:rPr>
        <w:t>二、</w:t>
      </w:r>
      <w:r w:rsidR="00713766">
        <w:rPr>
          <w:rFonts w:hint="eastAsia"/>
        </w:rPr>
        <w:t>方案：</w:t>
      </w:r>
    </w:p>
    <w:p w:rsidR="00182163" w:rsidRDefault="00713766" w:rsidP="0013044A">
      <w:pPr>
        <w:ind w:firstLine="420"/>
      </w:pPr>
      <w:r>
        <w:rPr>
          <w:rFonts w:hint="eastAsia"/>
        </w:rPr>
        <w:t>对比</w:t>
      </w:r>
      <w:r>
        <w:rPr>
          <w:rFonts w:hint="eastAsia"/>
        </w:rPr>
        <w:t>QPD</w:t>
      </w:r>
      <w:r>
        <w:rPr>
          <w:rFonts w:hint="eastAsia"/>
        </w:rPr>
        <w:t>和</w:t>
      </w:r>
      <w:r>
        <w:rPr>
          <w:rFonts w:hint="eastAsia"/>
        </w:rPr>
        <w:t>AQPD</w:t>
      </w:r>
      <w:r>
        <w:rPr>
          <w:rFonts w:hint="eastAsia"/>
        </w:rPr>
        <w:t>，</w:t>
      </w:r>
      <w:r>
        <w:rPr>
          <w:rFonts w:hint="eastAsia"/>
        </w:rPr>
        <w:t>QPD</w:t>
      </w:r>
      <w:r>
        <w:rPr>
          <w:rFonts w:hint="eastAsia"/>
        </w:rPr>
        <w:t>的优势在于灵敏度高、噪声小，而</w:t>
      </w:r>
      <w:r>
        <w:rPr>
          <w:rFonts w:hint="eastAsia"/>
        </w:rPr>
        <w:t>AQPD</w:t>
      </w:r>
      <w:r>
        <w:rPr>
          <w:rFonts w:hint="eastAsia"/>
        </w:rPr>
        <w:t>的优势是它比</w:t>
      </w:r>
      <w:r>
        <w:rPr>
          <w:rFonts w:hint="eastAsia"/>
        </w:rPr>
        <w:t>QPD</w:t>
      </w:r>
      <w:r>
        <w:rPr>
          <w:rFonts w:hint="eastAsia"/>
        </w:rPr>
        <w:t>的噪声更小。</w:t>
      </w:r>
      <w:r>
        <w:rPr>
          <w:rFonts w:hint="eastAsia"/>
        </w:rPr>
        <w:t>PSOR</w:t>
      </w:r>
      <w:r>
        <w:t>(position</w:t>
      </w:r>
      <w:r w:rsidR="00182163">
        <w:t>-sensitive optical receiver</w:t>
      </w:r>
      <w:r>
        <w:t>)</w:t>
      </w:r>
      <w:r w:rsidR="00182163">
        <w:rPr>
          <w:rFonts w:hint="eastAsia"/>
        </w:rPr>
        <w:t>会接收到的光功率包括了信号光和背景光。</w:t>
      </w:r>
      <w:r w:rsidR="00DF3609">
        <w:rPr>
          <w:rFonts w:hint="eastAsia"/>
        </w:rPr>
        <w:t>基于著名的辐射方程，计算得到光学系统的背景光和信号光的能量量级。</w:t>
      </w:r>
    </w:p>
    <w:p w:rsidR="00713766" w:rsidRDefault="00182163" w:rsidP="0013044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41923" cy="2116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28" cy="21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63" w:rsidRDefault="00182163" w:rsidP="0013044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激光传输系统的几何示意图</w:t>
      </w:r>
    </w:p>
    <w:p w:rsidR="00182163" w:rsidRDefault="00DF3609" w:rsidP="0013044A">
      <w:pPr>
        <w:ind w:firstLine="420"/>
      </w:pPr>
      <w:r>
        <w:rPr>
          <w:rFonts w:hint="eastAsia"/>
        </w:rPr>
        <w:t>背景光光功率为</w:t>
      </w:r>
    </w:p>
    <w:p w:rsidR="00DF3609" w:rsidRDefault="00DF3609" w:rsidP="00677990">
      <w:pPr>
        <w:pStyle w:val="MTDisplayEquation"/>
      </w:pPr>
      <w:r>
        <w:tab/>
      </w:r>
      <w:r w:rsidRPr="00DF3609">
        <w:rPr>
          <w:position w:val="-24"/>
        </w:rPr>
        <w:object w:dxaOrig="3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4pt;height:30.8pt" o:ole="">
            <v:imagedata r:id="rId7" o:title=""/>
          </v:shape>
          <o:OLEObject Type="Embed" ProgID="Equation.DSMT4" ShapeID="_x0000_i1025" DrawAspect="Content" ObjectID="_1661360611" r:id="rId8"/>
        </w:object>
      </w:r>
      <w:r>
        <w:t xml:space="preserve"> </w:t>
      </w:r>
      <w:r w:rsidR="00433265">
        <w:tab/>
      </w:r>
      <w:r w:rsidR="00433265">
        <w:fldChar w:fldCharType="begin"/>
      </w:r>
      <w:r w:rsidR="00433265">
        <w:instrText xml:space="preserve"> MACROBUTTON MTPlaceRef \* MERGEFORMAT </w:instrText>
      </w:r>
      <w:r w:rsidR="00433265">
        <w:fldChar w:fldCharType="begin"/>
      </w:r>
      <w:r w:rsidR="00433265">
        <w:instrText xml:space="preserve"> SEQ MTEqn \h \* MERGEFORMAT </w:instrText>
      </w:r>
      <w:r w:rsidR="00433265">
        <w:fldChar w:fldCharType="end"/>
      </w:r>
      <w:r w:rsidR="00433265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)</w:instrText>
      </w:r>
      <w:r w:rsidR="00433265">
        <w:fldChar w:fldCharType="end"/>
      </w:r>
      <w:r w:rsidR="00433265">
        <w:t xml:space="preserve"> </w:t>
      </w:r>
    </w:p>
    <w:p w:rsidR="00DF3609" w:rsidRDefault="00DF3609" w:rsidP="00677990">
      <w:proofErr w:type="spellStart"/>
      <w:r>
        <w:t>E</w:t>
      </w:r>
      <w:r w:rsidRPr="00DF3609">
        <w:rPr>
          <w:vertAlign w:val="subscript"/>
        </w:rPr>
        <w:t>λ</w:t>
      </w:r>
      <w:proofErr w:type="spellEnd"/>
      <w:r>
        <w:rPr>
          <w:rFonts w:hint="eastAsia"/>
        </w:rPr>
        <w:t>是太阳光谱辐射强度，</w:t>
      </w:r>
      <w:proofErr w:type="spellStart"/>
      <w:r>
        <w:rPr>
          <w:rFonts w:ascii="Cambria Math" w:hAnsi="Cambria Math"/>
        </w:rPr>
        <w:t>ρ</w:t>
      </w:r>
      <w:r w:rsidRPr="00DF3609">
        <w:rPr>
          <w:rFonts w:hint="eastAsia"/>
          <w:vertAlign w:val="subscript"/>
        </w:rPr>
        <w:t>B</w:t>
      </w:r>
      <w:proofErr w:type="spellEnd"/>
      <w:r>
        <w:rPr>
          <w:rFonts w:hint="eastAsia"/>
        </w:rPr>
        <w:t>是背景光的反射系数，</w:t>
      </w:r>
      <w:r>
        <w:rPr>
          <w:rFonts w:ascii="Cambria Math" w:hAnsi="Cambria Math"/>
        </w:rPr>
        <w:t>∆</w:t>
      </w:r>
      <w:r w:rsidRPr="00DF3609">
        <w:rPr>
          <w:vertAlign w:val="subscript"/>
        </w:rPr>
        <w:t>λ</w:t>
      </w:r>
      <w:r>
        <w:rPr>
          <w:rFonts w:hint="eastAsia"/>
        </w:rPr>
        <w:t>是光谱滤波带宽，</w:t>
      </w:r>
      <w:r>
        <w:rPr>
          <w:rFonts w:ascii="Cambria Math" w:hAnsi="Cambria Math"/>
        </w:rPr>
        <w:t>β</w:t>
      </w:r>
      <w:r>
        <w:rPr>
          <w:rFonts w:hint="eastAsia"/>
        </w:rPr>
        <w:t>是</w:t>
      </w:r>
      <w:r w:rsidR="00AD53EB">
        <w:rPr>
          <w:rFonts w:hint="eastAsia"/>
        </w:rPr>
        <w:t>接收光的视角，</w:t>
      </w:r>
      <w:r w:rsidR="00AD53EB" w:rsidRPr="00AD53EB">
        <w:t>D</w:t>
      </w:r>
      <w:r w:rsidR="00AD53EB">
        <w:rPr>
          <w:rFonts w:hint="eastAsia"/>
        </w:rPr>
        <w:t>是接收光透镜的直径，</w:t>
      </w:r>
      <w:r w:rsidR="00AD53EB" w:rsidRPr="00AD53EB">
        <w:t>T</w:t>
      </w:r>
      <w:r w:rsidR="00AD53EB" w:rsidRPr="00AD53EB">
        <w:rPr>
          <w:vertAlign w:val="subscript"/>
        </w:rPr>
        <w:t>R</w:t>
      </w:r>
      <w:r w:rsidR="00AD53EB">
        <w:rPr>
          <w:rFonts w:hint="eastAsia"/>
        </w:rPr>
        <w:t>是接收光的传输效率，</w:t>
      </w:r>
      <w:r w:rsidR="00AD53EB" w:rsidRPr="00AD53EB">
        <w:t>T</w:t>
      </w:r>
      <w:r w:rsidR="00AD53EB" w:rsidRPr="00AD53EB">
        <w:rPr>
          <w:vertAlign w:val="subscript"/>
        </w:rPr>
        <w:t>F</w:t>
      </w:r>
      <w:r w:rsidR="00AD53EB">
        <w:rPr>
          <w:rFonts w:hint="eastAsia"/>
        </w:rPr>
        <w:t>是光学滤波的传输效率，</w:t>
      </w:r>
      <w:r w:rsidR="00AD53EB">
        <w:rPr>
          <w:rFonts w:ascii="Cambria Math" w:hAnsi="Cambria Math"/>
        </w:rPr>
        <w:t>σ</w:t>
      </w:r>
      <w:r w:rsidR="00AD53EB">
        <w:rPr>
          <w:rFonts w:hint="eastAsia"/>
        </w:rPr>
        <w:t>是</w:t>
      </w:r>
      <w:r w:rsidR="001A205D">
        <w:rPr>
          <w:rFonts w:hint="eastAsia"/>
        </w:rPr>
        <w:t>大气衰减系数，</w:t>
      </w:r>
      <w:r w:rsidR="001A205D">
        <w:rPr>
          <w:rFonts w:hint="eastAsia"/>
        </w:rPr>
        <w:t>RM</w:t>
      </w:r>
      <w:r w:rsidR="001A205D">
        <w:rPr>
          <w:rFonts w:hint="eastAsia"/>
        </w:rPr>
        <w:t>是光学接收器和物体之间的距离，</w:t>
      </w:r>
      <w:r w:rsidR="001A205D">
        <w:rPr>
          <w:rFonts w:ascii="Cambria Math" w:hAnsi="Cambria Math"/>
        </w:rPr>
        <w:t>θ</w:t>
      </w:r>
      <w:r w:rsidR="001A205D">
        <w:rPr>
          <w:rFonts w:hint="eastAsia"/>
        </w:rPr>
        <w:t>是接收器平面的法向量和物体与接收器的连线之间的夹角。</w:t>
      </w:r>
    </w:p>
    <w:p w:rsidR="001A205D" w:rsidRDefault="001A205D" w:rsidP="00677990">
      <w:r>
        <w:rPr>
          <w:rFonts w:hint="eastAsia"/>
        </w:rPr>
        <w:t>接收光光功率为</w:t>
      </w:r>
    </w:p>
    <w:p w:rsidR="001A205D" w:rsidRDefault="001A205D" w:rsidP="00677990">
      <w:pPr>
        <w:pStyle w:val="MTDisplayEquation"/>
      </w:pPr>
      <w:r>
        <w:tab/>
      </w:r>
      <w:r w:rsidRPr="001A205D">
        <w:rPr>
          <w:position w:val="-30"/>
        </w:rPr>
        <w:object w:dxaOrig="3680" w:dyaOrig="720">
          <v:shape id="_x0000_i1026" type="#_x0000_t75" style="width:183.95pt;height:36.2pt" o:ole="">
            <v:imagedata r:id="rId9" o:title=""/>
          </v:shape>
          <o:OLEObject Type="Embed" ProgID="Equation.DSMT4" ShapeID="_x0000_i1026" DrawAspect="Content" ObjectID="_1661360612" r:id="rId10"/>
        </w:object>
      </w:r>
      <w:r>
        <w:t xml:space="preserve"> </w:t>
      </w:r>
      <w:r w:rsidR="00433265">
        <w:tab/>
      </w:r>
      <w:r w:rsidR="00433265">
        <w:fldChar w:fldCharType="begin"/>
      </w:r>
      <w:r w:rsidR="00433265">
        <w:instrText xml:space="preserve"> MACROBUTTON MTPlaceRef \* MERGEFORMAT </w:instrText>
      </w:r>
      <w:r w:rsidR="00433265">
        <w:fldChar w:fldCharType="begin"/>
      </w:r>
      <w:r w:rsidR="00433265">
        <w:instrText xml:space="preserve"> SEQ MTEqn \h \* MERGEFORMAT </w:instrText>
      </w:r>
      <w:r w:rsidR="00433265">
        <w:fldChar w:fldCharType="end"/>
      </w:r>
      <w:r w:rsidR="00433265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2</w:instrText>
      </w:r>
      <w:r w:rsidR="00C5773C">
        <w:rPr>
          <w:noProof/>
        </w:rPr>
        <w:fldChar w:fldCharType="end"/>
      </w:r>
      <w:r w:rsidR="00433265">
        <w:instrText>)</w:instrText>
      </w:r>
      <w:r w:rsidR="00433265">
        <w:fldChar w:fldCharType="end"/>
      </w:r>
    </w:p>
    <w:p w:rsidR="001A205D" w:rsidRDefault="00C74539" w:rsidP="00677990">
      <w:r>
        <w:rPr>
          <w:rFonts w:hint="eastAsia"/>
        </w:rPr>
        <w:t>P</w:t>
      </w:r>
      <w:r w:rsidRPr="00C74539">
        <w:rPr>
          <w:rFonts w:hint="eastAsia"/>
          <w:vertAlign w:val="subscript"/>
        </w:rPr>
        <w:t>L</w:t>
      </w:r>
      <w:r>
        <w:rPr>
          <w:rFonts w:hint="eastAsia"/>
        </w:rPr>
        <w:t>是激光的峰值功率，</w:t>
      </w:r>
      <w:r>
        <w:rPr>
          <w:rFonts w:hint="eastAsia"/>
        </w:rPr>
        <w:t>T</w:t>
      </w:r>
      <w:r w:rsidRPr="00C74539">
        <w:rPr>
          <w:rFonts w:hint="eastAsia"/>
          <w:vertAlign w:val="subscript"/>
        </w:rPr>
        <w:t>T</w:t>
      </w:r>
      <w:r>
        <w:rPr>
          <w:rFonts w:hint="eastAsia"/>
        </w:rPr>
        <w:t>是光传输系数，</w:t>
      </w:r>
      <w:r>
        <w:rPr>
          <w:rFonts w:ascii="Cambria Math" w:hAnsi="Cambria Math"/>
        </w:rPr>
        <w:t>η</w:t>
      </w:r>
      <w:r>
        <w:rPr>
          <w:rFonts w:hint="eastAsia"/>
        </w:rPr>
        <w:t>是传输聚合效率，</w:t>
      </w:r>
      <w:proofErr w:type="spellStart"/>
      <w:r>
        <w:rPr>
          <w:rFonts w:ascii="Cambria Math" w:hAnsi="Cambria Math"/>
        </w:rPr>
        <w:t>ρ</w:t>
      </w:r>
      <w:r w:rsidRPr="00C74539"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是物体反射系数，</w:t>
      </w:r>
      <w:proofErr w:type="spellStart"/>
      <w:r>
        <w:rPr>
          <w:rFonts w:ascii="Cambria Math" w:hAnsi="Cambria Math"/>
        </w:rPr>
        <w:t>θ</w:t>
      </w:r>
      <w:r w:rsidRPr="00C74539">
        <w:rPr>
          <w:rFonts w:hint="eastAsia"/>
          <w:vertAlign w:val="subscript"/>
        </w:rPr>
        <w:t>L</w:t>
      </w:r>
      <w:proofErr w:type="spellEnd"/>
      <w:r>
        <w:rPr>
          <w:rFonts w:hint="eastAsia"/>
        </w:rPr>
        <w:t>是物体平面法向量和激光之间的夹角，</w:t>
      </w:r>
      <w:r>
        <w:rPr>
          <w:rFonts w:ascii="Cambria Math" w:hAnsi="Cambria Math"/>
        </w:rPr>
        <w:t>β</w:t>
      </w:r>
      <w:r w:rsidRPr="00C74539">
        <w:rPr>
          <w:rFonts w:hint="eastAsia"/>
          <w:vertAlign w:val="subscript"/>
        </w:rPr>
        <w:t>T</w:t>
      </w:r>
      <w:r>
        <w:rPr>
          <w:rFonts w:hint="eastAsia"/>
        </w:rPr>
        <w:t>是激光的发散角，</w:t>
      </w:r>
      <w:r>
        <w:rPr>
          <w:rFonts w:hint="eastAsia"/>
        </w:rPr>
        <w:t>R</w:t>
      </w:r>
      <w:r w:rsidRPr="00C74539">
        <w:rPr>
          <w:rFonts w:hint="eastAsia"/>
          <w:vertAlign w:val="subscript"/>
        </w:rPr>
        <w:t>L</w:t>
      </w:r>
      <w:r>
        <w:rPr>
          <w:rFonts w:hint="eastAsia"/>
        </w:rPr>
        <w:t>是激光与物体的距离。</w:t>
      </w:r>
    </w:p>
    <w:p w:rsidR="00FD506E" w:rsidRDefault="00FD506E" w:rsidP="00677990">
      <w:r>
        <w:tab/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所示，光学接收器的作用是收集来自被照明物体的反射光。通过使用半球面透镜，实现</w:t>
      </w:r>
      <w:r>
        <w:rPr>
          <w:rFonts w:hint="eastAsia"/>
        </w:rPr>
        <w:t>AQPD</w:t>
      </w:r>
      <w:r>
        <w:rPr>
          <w:rFonts w:hint="eastAsia"/>
        </w:rPr>
        <w:t>上光强的均匀分布。</w:t>
      </w:r>
      <w:r>
        <w:t>AQPD</w:t>
      </w:r>
      <w:r>
        <w:rPr>
          <w:rFonts w:hint="eastAsia"/>
        </w:rPr>
        <w:t>与透镜的距离为</w:t>
      </w:r>
      <w:r>
        <w:rPr>
          <w:rFonts w:hint="eastAsia"/>
        </w:rPr>
        <w:t>d</w:t>
      </w:r>
      <w:r>
        <w:rPr>
          <w:rFonts w:hint="eastAsia"/>
        </w:rPr>
        <w:t>。由于</w:t>
      </w:r>
      <w:r>
        <w:rPr>
          <w:rFonts w:hint="eastAsia"/>
        </w:rPr>
        <w:t>AQPD</w:t>
      </w:r>
      <w:r>
        <w:rPr>
          <w:rFonts w:hint="eastAsia"/>
        </w:rPr>
        <w:t>没有放置在焦平面上，所以</w:t>
      </w:r>
      <w:r>
        <w:rPr>
          <w:rFonts w:hint="eastAsia"/>
        </w:rPr>
        <w:t>AQPD</w:t>
      </w:r>
      <w:r>
        <w:rPr>
          <w:rFonts w:hint="eastAsia"/>
        </w:rPr>
        <w:t>上的光斑半径为</w:t>
      </w:r>
      <w:r>
        <w:rPr>
          <w:rFonts w:hint="eastAsia"/>
        </w:rPr>
        <w:t>r</w:t>
      </w:r>
      <w:r w:rsidRPr="00FD506E">
        <w:rPr>
          <w:rFonts w:hint="eastAsia"/>
          <w:vertAlign w:val="subscript"/>
        </w:rPr>
        <w:t>0</w:t>
      </w:r>
      <w:r>
        <w:rPr>
          <w:rFonts w:hint="eastAsia"/>
        </w:rPr>
        <w:t>.</w:t>
      </w:r>
    </w:p>
    <w:p w:rsidR="00FD506E" w:rsidRDefault="00FD506E" w:rsidP="00677990">
      <w:pPr>
        <w:pStyle w:val="MTDisplayEquation"/>
      </w:pPr>
      <w:r>
        <w:tab/>
      </w:r>
      <w:r w:rsidRPr="00FD506E">
        <w:rPr>
          <w:position w:val="-28"/>
        </w:rPr>
        <w:object w:dxaOrig="1440" w:dyaOrig="660">
          <v:shape id="_x0000_i1027" type="#_x0000_t75" style="width:1in;height:33.3pt" o:ole="">
            <v:imagedata r:id="rId11" o:title=""/>
          </v:shape>
          <o:OLEObject Type="Embed" ProgID="Equation.DSMT4" ShapeID="_x0000_i1027" DrawAspect="Content" ObjectID="_1661360613" r:id="rId12"/>
        </w:object>
      </w:r>
      <w:r>
        <w:t xml:space="preserve"> </w:t>
      </w:r>
      <w:r w:rsidR="00433265">
        <w:tab/>
      </w:r>
      <w:r w:rsidR="00433265">
        <w:fldChar w:fldCharType="begin"/>
      </w:r>
      <w:r w:rsidR="00433265">
        <w:instrText xml:space="preserve"> MACROBUTTON MTPlaceRef \* MERGEFORMAT </w:instrText>
      </w:r>
      <w:r w:rsidR="00433265">
        <w:fldChar w:fldCharType="begin"/>
      </w:r>
      <w:r w:rsidR="00433265">
        <w:instrText xml:space="preserve"> SEQ MTEqn \h \* MERGEFORMAT </w:instrText>
      </w:r>
      <w:r w:rsidR="00433265">
        <w:fldChar w:fldCharType="end"/>
      </w:r>
      <w:bookmarkStart w:id="0" w:name="ZEqnNum984748"/>
      <w:r w:rsidR="00433265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3</w:instrText>
      </w:r>
      <w:r w:rsidR="00C5773C">
        <w:rPr>
          <w:noProof/>
        </w:rPr>
        <w:fldChar w:fldCharType="end"/>
      </w:r>
      <w:r w:rsidR="00433265">
        <w:instrText>)</w:instrText>
      </w:r>
      <w:bookmarkEnd w:id="0"/>
      <w:r w:rsidR="00433265">
        <w:fldChar w:fldCharType="end"/>
      </w:r>
    </w:p>
    <w:p w:rsidR="00FD506E" w:rsidRDefault="00E857CF" w:rsidP="00677990">
      <w:r w:rsidRPr="00E857CF">
        <w:rPr>
          <w:rFonts w:hint="eastAsia"/>
          <w:i/>
        </w:rPr>
        <w:t>f</w:t>
      </w:r>
      <w:r>
        <w:rPr>
          <w:rFonts w:hint="eastAsia"/>
        </w:rPr>
        <w:t>是透镜的焦距。</w:t>
      </w:r>
    </w:p>
    <w:p w:rsidR="00E857CF" w:rsidRPr="00E857CF" w:rsidRDefault="00E857CF" w:rsidP="00677990">
      <w:r>
        <w:lastRenderedPageBreak/>
        <w:tab/>
      </w:r>
      <w:r>
        <w:rPr>
          <w:rFonts w:hint="eastAsia"/>
        </w:rPr>
        <w:t>当光束与物体和接收器连线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共线时，反射光会与接收器的光轴形成一个微小的夹角</w:t>
      </w:r>
      <w:proofErr w:type="spellStart"/>
      <w:r>
        <w:rPr>
          <w:rFonts w:ascii="Cambria Math" w:hAnsi="Cambria Math"/>
        </w:rPr>
        <w:t>ε</w:t>
      </w:r>
      <w:r w:rsidRPr="00E857CF">
        <w:rPr>
          <w:rFonts w:hint="eastAsia"/>
          <w:i/>
          <w:vertAlign w:val="subscript"/>
        </w:rPr>
        <w:t>x</w:t>
      </w:r>
      <w:proofErr w:type="spellEnd"/>
      <w:r>
        <w:rPr>
          <w:rFonts w:hint="eastAsia"/>
        </w:rPr>
        <w:t>。此时光斑中心会像图</w:t>
      </w:r>
      <w:r>
        <w:rPr>
          <w:rFonts w:hint="eastAsia"/>
        </w:rPr>
        <w:t>2</w:t>
      </w:r>
      <w:r>
        <w:t>(c)</w:t>
      </w:r>
      <w:r>
        <w:rPr>
          <w:rFonts w:hint="eastAsia"/>
        </w:rPr>
        <w:t>所示，沿水平轴位移</w:t>
      </w:r>
      <w:r w:rsidRPr="00E857CF">
        <w:rPr>
          <w:rFonts w:hint="eastAsia"/>
          <w:i/>
        </w:rPr>
        <w:t>x</w:t>
      </w:r>
      <w:r>
        <w:rPr>
          <w:rFonts w:hint="eastAsia"/>
        </w:rPr>
        <w:t>。垂直方向的微小夹角</w:t>
      </w:r>
      <w:proofErr w:type="spellStart"/>
      <w:r>
        <w:rPr>
          <w:rFonts w:ascii="Cambria Math" w:hAnsi="Cambria Math"/>
        </w:rPr>
        <w:t>ε</w:t>
      </w:r>
      <w:r>
        <w:rPr>
          <w:rFonts w:hint="eastAsia"/>
          <w:i/>
          <w:vertAlign w:val="subscript"/>
        </w:rPr>
        <w:t>y</w:t>
      </w:r>
      <w:proofErr w:type="spellEnd"/>
      <w:r>
        <w:rPr>
          <w:rFonts w:hint="eastAsia"/>
        </w:rPr>
        <w:t>也会</w:t>
      </w:r>
      <w:r w:rsidR="005C63D8">
        <w:rPr>
          <w:rFonts w:hint="eastAsia"/>
        </w:rPr>
        <w:t>使得光斑中心</w:t>
      </w:r>
      <w:r>
        <w:rPr>
          <w:rFonts w:hint="eastAsia"/>
        </w:rPr>
        <w:t>在垂直方向位移</w:t>
      </w:r>
      <w:r w:rsidRPr="00E857CF">
        <w:rPr>
          <w:rFonts w:hint="eastAsia"/>
          <w:i/>
        </w:rPr>
        <w:t>y</w:t>
      </w:r>
      <w:r>
        <w:rPr>
          <w:rFonts w:hint="eastAsia"/>
        </w:rPr>
        <w:t>。</w:t>
      </w:r>
    </w:p>
    <w:p w:rsidR="00C74539" w:rsidRDefault="00FD506E" w:rsidP="00677990">
      <w:r>
        <w:rPr>
          <w:noProof/>
        </w:rPr>
        <w:drawing>
          <wp:inline distT="0" distB="0" distL="0" distR="0">
            <wp:extent cx="2636520" cy="2212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327" cy="22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F50">
        <w:rPr>
          <w:noProof/>
        </w:rPr>
        <w:drawing>
          <wp:inline distT="0" distB="0" distL="0" distR="0">
            <wp:extent cx="2144302" cy="187452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40" cy="187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CF" w:rsidRDefault="00E857CF" w:rsidP="0013044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945F50">
        <w:rPr>
          <w:rFonts w:hint="eastAsia"/>
        </w:rPr>
        <w:t>左：</w:t>
      </w:r>
      <w:r>
        <w:rPr>
          <w:rFonts w:hint="eastAsia"/>
        </w:rPr>
        <w:t>PSOR</w:t>
      </w:r>
      <w:r>
        <w:rPr>
          <w:rFonts w:hint="eastAsia"/>
        </w:rPr>
        <w:t>和</w:t>
      </w:r>
      <w:r>
        <w:rPr>
          <w:rFonts w:hint="eastAsia"/>
        </w:rPr>
        <w:t>AQPD</w:t>
      </w:r>
      <w:r>
        <w:rPr>
          <w:rFonts w:hint="eastAsia"/>
        </w:rPr>
        <w:t>的示意图</w:t>
      </w:r>
      <w:r w:rsidR="00945F50">
        <w:rPr>
          <w:rFonts w:hint="eastAsia"/>
        </w:rPr>
        <w:t xml:space="preserve"> </w:t>
      </w:r>
      <w:r w:rsidR="002B1025">
        <w:rPr>
          <w:rFonts w:hint="eastAsia"/>
        </w:rPr>
        <w:t>右：光斑的几何示意图</w:t>
      </w:r>
    </w:p>
    <w:p w:rsidR="005C63D8" w:rsidRDefault="005C63D8" w:rsidP="00677990">
      <w:r>
        <w:rPr>
          <w:rFonts w:hint="eastAsia"/>
        </w:rPr>
        <w:t>当激光与接收器光轴共线时，</w:t>
      </w:r>
      <w:r>
        <w:rPr>
          <w:rFonts w:hint="eastAsia"/>
        </w:rPr>
        <w:t>AQPD</w:t>
      </w:r>
      <w:r>
        <w:rPr>
          <w:rFonts w:hint="eastAsia"/>
        </w:rPr>
        <w:t>的四个象限收到的光功率相同，产生的电流也相同。而当光斑中心移动，光斑被分成了四个部分，每个部分产生的光电流不同。通过对这些电流进行处理，可以得到位移</w:t>
      </w:r>
      <w:r w:rsidRPr="005C63D8">
        <w:rPr>
          <w:rFonts w:hint="eastAsia"/>
          <w:i/>
        </w:rPr>
        <w:t>x</w:t>
      </w:r>
      <w:r>
        <w:rPr>
          <w:rFonts w:hint="eastAsia"/>
        </w:rPr>
        <w:t>和</w:t>
      </w:r>
      <w:r w:rsidRPr="005C63D8">
        <w:rPr>
          <w:rFonts w:hint="eastAsia"/>
          <w:i/>
        </w:rPr>
        <w:t>y</w:t>
      </w:r>
      <w:r>
        <w:rPr>
          <w:rFonts w:hint="eastAsia"/>
        </w:rPr>
        <w:t>的估计值。</w:t>
      </w:r>
    </w:p>
    <w:p w:rsidR="005C63D8" w:rsidRDefault="005C63D8" w:rsidP="00677990">
      <w:pPr>
        <w:pStyle w:val="MTDisplayEquation"/>
      </w:pPr>
      <w:r>
        <w:tab/>
      </w:r>
      <w:r w:rsidRPr="005C63D8">
        <w:rPr>
          <w:position w:val="-24"/>
        </w:rPr>
        <w:object w:dxaOrig="3739" w:dyaOrig="620">
          <v:shape id="_x0000_i1028" type="#_x0000_t75" style="width:186.85pt;height:30.8pt" o:ole="">
            <v:imagedata r:id="rId15" o:title=""/>
          </v:shape>
          <o:OLEObject Type="Embed" ProgID="Equation.DSMT4" ShapeID="_x0000_i1028" DrawAspect="Content" ObjectID="_1661360614" r:id="rId16"/>
        </w:object>
      </w:r>
      <w:r>
        <w:t xml:space="preserve"> </w:t>
      </w:r>
      <w:r w:rsidR="00433265">
        <w:tab/>
      </w:r>
      <w:r w:rsidR="00433265">
        <w:fldChar w:fldCharType="begin"/>
      </w:r>
      <w:r w:rsidR="00433265">
        <w:instrText xml:space="preserve"> MACROBUTTON MTPlaceRef \* MERGEFORMAT </w:instrText>
      </w:r>
      <w:r w:rsidR="00433265">
        <w:fldChar w:fldCharType="begin"/>
      </w:r>
      <w:r w:rsidR="00433265">
        <w:instrText xml:space="preserve"> SEQ MTEqn \h \* MERGEFORMAT </w:instrText>
      </w:r>
      <w:r w:rsidR="00433265">
        <w:fldChar w:fldCharType="end"/>
      </w:r>
      <w:r w:rsidR="00433265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4</w:instrText>
      </w:r>
      <w:r w:rsidR="00C5773C">
        <w:rPr>
          <w:noProof/>
        </w:rPr>
        <w:fldChar w:fldCharType="end"/>
      </w:r>
      <w:r w:rsidR="00433265">
        <w:instrText>)</w:instrText>
      </w:r>
      <w:r w:rsidR="00433265">
        <w:fldChar w:fldCharType="end"/>
      </w:r>
    </w:p>
    <w:p w:rsidR="005C63D8" w:rsidRDefault="005C63D8" w:rsidP="00677990">
      <w:r>
        <w:rPr>
          <w:rFonts w:hint="eastAsia"/>
        </w:rPr>
        <w:t>只有在</w:t>
      </w:r>
      <w:r>
        <w:rPr>
          <w:rFonts w:hint="eastAsia"/>
        </w:rPr>
        <w:t>|</w:t>
      </w:r>
      <w:r w:rsidRPr="005C63D8">
        <w:rPr>
          <w:i/>
        </w:rPr>
        <w:t>x</w:t>
      </w:r>
      <w:r>
        <w:t>|&lt;&lt;d</w:t>
      </w:r>
      <w:r>
        <w:rPr>
          <w:rFonts w:hint="eastAsia"/>
        </w:rPr>
        <w:t>和</w:t>
      </w:r>
      <w:r>
        <w:rPr>
          <w:rFonts w:hint="eastAsia"/>
        </w:rPr>
        <w:t>|</w:t>
      </w:r>
      <w:r w:rsidRPr="005C63D8">
        <w:rPr>
          <w:i/>
        </w:rPr>
        <w:t>y</w:t>
      </w:r>
      <w:r>
        <w:t>|&lt;&lt;d</w:t>
      </w:r>
      <w:r>
        <w:rPr>
          <w:rFonts w:hint="eastAsia"/>
        </w:rPr>
        <w:t>的条件下，</w:t>
      </w:r>
      <w:proofErr w:type="gramStart"/>
      <w:r>
        <w:rPr>
          <w:rFonts w:hint="eastAsia"/>
        </w:rPr>
        <w:t>上式才成立</w:t>
      </w:r>
      <w:proofErr w:type="gramEnd"/>
      <w:r>
        <w:rPr>
          <w:rFonts w:hint="eastAsia"/>
        </w:rPr>
        <w:t>。</w:t>
      </w:r>
    </w:p>
    <w:p w:rsidR="00FC5D1A" w:rsidRDefault="00FC5D1A" w:rsidP="00677990">
      <w:r>
        <w:tab/>
      </w:r>
      <w:r>
        <w:rPr>
          <w:rFonts w:hint="eastAsia"/>
        </w:rPr>
        <w:t>通过处理</w:t>
      </w:r>
      <w:r>
        <w:rPr>
          <w:rFonts w:hint="eastAsia"/>
        </w:rPr>
        <w:t>AQPD</w:t>
      </w:r>
      <w:r>
        <w:rPr>
          <w:rFonts w:hint="eastAsia"/>
        </w:rPr>
        <w:t>的电流信号是无法直接得到位移</w:t>
      </w:r>
      <w:r w:rsidRPr="00FC5D1A">
        <w:rPr>
          <w:rFonts w:hint="eastAsia"/>
          <w:i/>
        </w:rPr>
        <w:t>x</w:t>
      </w:r>
      <w:r>
        <w:rPr>
          <w:rFonts w:hint="eastAsia"/>
        </w:rPr>
        <w:t>和</w:t>
      </w:r>
      <w:r w:rsidRPr="00FC5D1A">
        <w:rPr>
          <w:rFonts w:hint="eastAsia"/>
          <w:i/>
        </w:rPr>
        <w:t>y</w:t>
      </w:r>
      <w:r>
        <w:rPr>
          <w:rFonts w:hint="eastAsia"/>
        </w:rPr>
        <w:t>，但是可以得到位移和半径比，</w:t>
      </w:r>
      <w:r w:rsidRPr="00FC5D1A">
        <w:rPr>
          <w:rFonts w:hint="eastAsia"/>
          <w:i/>
        </w:rPr>
        <w:t>x</w:t>
      </w:r>
      <w:r w:rsidRPr="00FC5D1A">
        <w:rPr>
          <w:rFonts w:hint="eastAsia"/>
        </w:rPr>
        <w:t>/</w:t>
      </w:r>
      <w:r w:rsidRPr="00FC5D1A">
        <w:rPr>
          <w:rFonts w:hint="eastAsia"/>
          <w:i/>
        </w:rPr>
        <w:t>r</w:t>
      </w:r>
      <w:r w:rsidRPr="00FC5D1A">
        <w:rPr>
          <w:rFonts w:hint="eastAsia"/>
          <w:i/>
          <w:vertAlign w:val="subscript"/>
        </w:rPr>
        <w:t>0</w:t>
      </w:r>
      <w:r>
        <w:rPr>
          <w:rFonts w:hint="eastAsia"/>
          <w:i/>
        </w:rPr>
        <w:t>、</w:t>
      </w:r>
      <w:r>
        <w:rPr>
          <w:rFonts w:hint="eastAsia"/>
          <w:i/>
        </w:rPr>
        <w:t>y/r</w:t>
      </w:r>
      <w:r w:rsidRPr="00FC5D1A">
        <w:rPr>
          <w:rFonts w:hint="eastAsia"/>
          <w:i/>
          <w:vertAlign w:val="subscript"/>
        </w:rPr>
        <w:t>0</w:t>
      </w:r>
      <w:r w:rsidRPr="00FC5D1A">
        <w:rPr>
          <w:rFonts w:hint="eastAsia"/>
        </w:rPr>
        <w:t>。</w:t>
      </w:r>
      <w:r>
        <w:rPr>
          <w:rFonts w:hint="eastAsia"/>
        </w:rPr>
        <w:t>假设</w:t>
      </w:r>
      <w:r>
        <w:rPr>
          <w:rFonts w:hint="eastAsia"/>
        </w:rPr>
        <w:t>AQPD</w:t>
      </w:r>
      <w:r>
        <w:rPr>
          <w:rFonts w:hint="eastAsia"/>
        </w:rPr>
        <w:t>上的光强是均匀分布，通过下面的公式估算位移半径比：</w:t>
      </w:r>
    </w:p>
    <w:p w:rsidR="00FC5D1A" w:rsidRDefault="00FC5D1A" w:rsidP="00677990">
      <w:pPr>
        <w:pStyle w:val="MTDisplayEquation"/>
      </w:pPr>
      <w:r>
        <w:tab/>
      </w:r>
      <w:r w:rsidRPr="00FC5D1A">
        <w:rPr>
          <w:position w:val="-70"/>
        </w:rPr>
        <w:object w:dxaOrig="2520" w:dyaOrig="1520">
          <v:shape id="_x0000_i1029" type="#_x0000_t75" style="width:126.1pt;height:75.75pt" o:ole="">
            <v:imagedata r:id="rId17" o:title=""/>
          </v:shape>
          <o:OLEObject Type="Embed" ProgID="Equation.DSMT4" ShapeID="_x0000_i1029" DrawAspect="Content" ObjectID="_1661360615" r:id="rId18"/>
        </w:object>
      </w:r>
      <w:r>
        <w:t xml:space="preserve"> </w:t>
      </w:r>
      <w:r w:rsidR="00433265">
        <w:tab/>
      </w:r>
      <w:r w:rsidR="00433265">
        <w:fldChar w:fldCharType="begin"/>
      </w:r>
      <w:r w:rsidR="00433265">
        <w:instrText xml:space="preserve"> MACROBUTTON MTPlaceRef \* MERGEFORMAT </w:instrText>
      </w:r>
      <w:r w:rsidR="00433265">
        <w:fldChar w:fldCharType="begin"/>
      </w:r>
      <w:r w:rsidR="00433265">
        <w:instrText xml:space="preserve"> SEQ MTEqn \h \* MERGEFORMAT </w:instrText>
      </w:r>
      <w:r w:rsidR="00433265">
        <w:fldChar w:fldCharType="end"/>
      </w:r>
      <w:bookmarkStart w:id="1" w:name="ZEqnNum849868"/>
      <w:r w:rsidR="00433265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5</w:instrText>
      </w:r>
      <w:r w:rsidR="00C5773C">
        <w:rPr>
          <w:noProof/>
        </w:rPr>
        <w:fldChar w:fldCharType="end"/>
      </w:r>
      <w:r w:rsidR="00433265">
        <w:instrText>)</w:instrText>
      </w:r>
      <w:bookmarkEnd w:id="1"/>
      <w:r w:rsidR="00433265">
        <w:fldChar w:fldCharType="end"/>
      </w:r>
    </w:p>
    <w:p w:rsidR="00FC5D1A" w:rsidRDefault="00C5773C" w:rsidP="0067799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C5D1A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C5D1A">
        <w:rPr>
          <w:rFonts w:hint="eastAsia"/>
        </w:rPr>
        <w:t>分别表示</w:t>
      </w:r>
      <w:r w:rsidR="00FC5D1A" w:rsidRPr="00FC5D1A">
        <w:rPr>
          <w:rFonts w:hint="eastAsia"/>
          <w:i/>
        </w:rPr>
        <w:t>x</w:t>
      </w:r>
      <w:r w:rsidR="00FC5D1A" w:rsidRPr="00FC5D1A">
        <w:rPr>
          <w:rFonts w:hint="eastAsia"/>
        </w:rPr>
        <w:t>/</w:t>
      </w:r>
      <w:r w:rsidR="00FC5D1A" w:rsidRPr="00FC5D1A">
        <w:rPr>
          <w:rFonts w:hint="eastAsia"/>
          <w:i/>
        </w:rPr>
        <w:t>r</w:t>
      </w:r>
      <w:r w:rsidR="00FC5D1A" w:rsidRPr="00FC5D1A">
        <w:rPr>
          <w:rFonts w:hint="eastAsia"/>
          <w:i/>
          <w:vertAlign w:val="subscript"/>
        </w:rPr>
        <w:t>0</w:t>
      </w:r>
      <w:r w:rsidR="00FC5D1A" w:rsidRPr="00FC5D1A">
        <w:rPr>
          <w:rFonts w:hint="eastAsia"/>
        </w:rPr>
        <w:t>和</w:t>
      </w:r>
      <w:r w:rsidR="00FC5D1A">
        <w:rPr>
          <w:rFonts w:hint="eastAsia"/>
          <w:i/>
        </w:rPr>
        <w:t>y/r</w:t>
      </w:r>
      <w:r w:rsidR="00FC5D1A" w:rsidRPr="00FC5D1A">
        <w:rPr>
          <w:rFonts w:hint="eastAsia"/>
          <w:i/>
          <w:vertAlign w:val="subscript"/>
        </w:rPr>
        <w:t>0</w:t>
      </w:r>
      <w:r w:rsidR="00FC5D1A">
        <w:rPr>
          <w:rFonts w:hint="eastAsia"/>
        </w:rPr>
        <w:t>。</w:t>
      </w:r>
      <w:r w:rsidR="00FC5D1A">
        <w:rPr>
          <w:rFonts w:hint="eastAsia"/>
        </w:rPr>
        <w:t>I</w:t>
      </w:r>
      <w:r w:rsidR="00FC5D1A" w:rsidRPr="00FC5D1A">
        <w:rPr>
          <w:rFonts w:hint="eastAsia"/>
          <w:vertAlign w:val="subscript"/>
        </w:rPr>
        <w:t>I</w:t>
      </w:r>
      <w:r w:rsidR="00FC5D1A">
        <w:rPr>
          <w:rFonts w:hint="eastAsia"/>
        </w:rPr>
        <w:t>、</w:t>
      </w:r>
      <w:r w:rsidR="00FC5D1A">
        <w:rPr>
          <w:rFonts w:hint="eastAsia"/>
        </w:rPr>
        <w:t>I</w:t>
      </w:r>
      <w:r w:rsidR="00FC5D1A" w:rsidRPr="00FC5D1A">
        <w:rPr>
          <w:vertAlign w:val="subscript"/>
        </w:rPr>
        <w:t>II</w:t>
      </w:r>
      <w:r w:rsidR="00FC5D1A">
        <w:rPr>
          <w:rFonts w:hint="eastAsia"/>
        </w:rPr>
        <w:t>、</w:t>
      </w:r>
      <w:r w:rsidR="00FC5D1A">
        <w:rPr>
          <w:rFonts w:hint="eastAsia"/>
        </w:rPr>
        <w:t>I</w:t>
      </w:r>
      <w:r w:rsidR="00FC5D1A" w:rsidRPr="00FC5D1A">
        <w:rPr>
          <w:rFonts w:hint="eastAsia"/>
          <w:vertAlign w:val="subscript"/>
        </w:rPr>
        <w:t>III</w:t>
      </w:r>
      <w:r w:rsidR="00FC5D1A">
        <w:rPr>
          <w:rFonts w:hint="eastAsia"/>
        </w:rPr>
        <w:t>和</w:t>
      </w:r>
      <w:r w:rsidR="00FC5D1A">
        <w:rPr>
          <w:rFonts w:hint="eastAsia"/>
        </w:rPr>
        <w:t>I</w:t>
      </w:r>
      <w:r w:rsidR="00FC5D1A" w:rsidRPr="00FC5D1A">
        <w:rPr>
          <w:rFonts w:hint="eastAsia"/>
          <w:vertAlign w:val="subscript"/>
        </w:rPr>
        <w:t>IV</w:t>
      </w:r>
      <w:r w:rsidR="00FC5D1A">
        <w:rPr>
          <w:rFonts w:hint="eastAsia"/>
        </w:rPr>
        <w:t>分别表示</w:t>
      </w:r>
      <w:r w:rsidR="00FC5D1A">
        <w:rPr>
          <w:rFonts w:hint="eastAsia"/>
        </w:rPr>
        <w:t>AQPD</w:t>
      </w:r>
      <w:r w:rsidR="00FC5D1A">
        <w:rPr>
          <w:rFonts w:hint="eastAsia"/>
        </w:rPr>
        <w:t>的四个象限的峰值电流</w:t>
      </w:r>
      <w:r w:rsidR="00C16399">
        <w:rPr>
          <w:rFonts w:hint="eastAsia"/>
        </w:rPr>
        <w:t>。因为电流强度与光功率的分布有关，而</w:t>
      </w:r>
      <w:r w:rsidR="00C16399">
        <w:rPr>
          <w:rFonts w:hint="eastAsia"/>
        </w:rPr>
        <w:t>AQPD</w:t>
      </w:r>
      <w:r w:rsidR="00C16399">
        <w:rPr>
          <w:rFonts w:hint="eastAsia"/>
        </w:rPr>
        <w:t>上的光功率分布是均匀的，所以电流强度和光斑面积成正比。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307BC">
        <w:rPr>
          <w:rFonts w:hint="eastAsia"/>
        </w:rPr>
        <w:t>可以表述为</w:t>
      </w:r>
    </w:p>
    <w:p w:rsidR="00BD3CE5" w:rsidRPr="00FC5D1A" w:rsidRDefault="00C16399" w:rsidP="00677990">
      <w:pPr>
        <w:pStyle w:val="MTDisplayEquation"/>
      </w:pPr>
      <w:r>
        <w:tab/>
      </w:r>
      <w:r w:rsidR="0017404B" w:rsidRPr="00C16399">
        <w:rPr>
          <w:position w:val="-32"/>
        </w:rPr>
        <w:object w:dxaOrig="2620" w:dyaOrig="740">
          <v:shape id="_x0000_i1030" type="#_x0000_t75" style="width:131.1pt;height:36.6pt" o:ole="">
            <v:imagedata r:id="rId19" o:title=""/>
          </v:shape>
          <o:OLEObject Type="Embed" ProgID="Equation.DSMT4" ShapeID="_x0000_i1030" DrawAspect="Content" ObjectID="_1661360616" r:id="rId20"/>
        </w:object>
      </w:r>
      <w:r>
        <w:t xml:space="preserve"> </w:t>
      </w:r>
      <w:r w:rsidR="00433265">
        <w:tab/>
      </w:r>
      <w:r w:rsidR="00433265">
        <w:fldChar w:fldCharType="begin"/>
      </w:r>
      <w:r w:rsidR="00433265">
        <w:instrText xml:space="preserve"> MACROBUTTON MTPlaceRef \* MERGEFORMAT </w:instrText>
      </w:r>
      <w:r w:rsidR="00433265">
        <w:fldChar w:fldCharType="begin"/>
      </w:r>
      <w:r w:rsidR="00433265">
        <w:instrText xml:space="preserve"> SEQ MTEqn \h \* MERGEFORMAT </w:instrText>
      </w:r>
      <w:r w:rsidR="00433265">
        <w:fldChar w:fldCharType="end"/>
      </w:r>
      <w:r w:rsidR="00433265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6</w:instrText>
      </w:r>
      <w:r w:rsidR="00C5773C">
        <w:rPr>
          <w:noProof/>
        </w:rPr>
        <w:fldChar w:fldCharType="end"/>
      </w:r>
      <w:r w:rsidR="00433265">
        <w:instrText>)</w:instrText>
      </w:r>
      <w:r w:rsidR="00433265">
        <w:fldChar w:fldCharType="end"/>
      </w:r>
    </w:p>
    <w:p w:rsidR="00FC5D1A" w:rsidRDefault="007307BC" w:rsidP="00677990">
      <w:r>
        <w:rPr>
          <w:rFonts w:hint="eastAsia"/>
        </w:rPr>
        <w:t>位移</w:t>
      </w:r>
      <w:r w:rsidRPr="007307BC">
        <w:rPr>
          <w:rFonts w:hint="eastAsia"/>
          <w:i/>
        </w:rPr>
        <w:t>x</w:t>
      </w:r>
      <w:r>
        <w:rPr>
          <w:rFonts w:hint="eastAsia"/>
        </w:rPr>
        <w:t>和</w:t>
      </w:r>
      <w:r w:rsidRPr="007307BC">
        <w:rPr>
          <w:rFonts w:hint="eastAsia"/>
          <w:i/>
        </w:rPr>
        <w:t>y</w:t>
      </w:r>
      <w:r>
        <w:rPr>
          <w:rFonts w:hint="eastAsia"/>
        </w:rPr>
        <w:t>的范围也是非常重要的。如果</w:t>
      </w:r>
      <w:r w:rsidR="00676987">
        <w:rPr>
          <w:rFonts w:hint="eastAsia"/>
        </w:rPr>
        <w:t>满足</w:t>
      </w:r>
      <w:r w:rsidR="00676987" w:rsidRPr="00676987">
        <w:rPr>
          <w:position w:val="-12"/>
        </w:rPr>
        <w:object w:dxaOrig="1660" w:dyaOrig="440">
          <v:shape id="_x0000_i1031" type="#_x0000_t75" style="width:83.25pt;height:21.65pt" o:ole="">
            <v:imagedata r:id="rId21" o:title=""/>
          </v:shape>
          <o:OLEObject Type="Embed" ProgID="Equation.DSMT4" ShapeID="_x0000_i1031" DrawAspect="Content" ObjectID="_1661360617" r:id="rId22"/>
        </w:object>
      </w:r>
      <w:r w:rsidR="00676987">
        <w:t xml:space="preserve"> </w:t>
      </w:r>
      <w:r w:rsidR="00676987">
        <w:rPr>
          <w:rFonts w:hint="eastAsia"/>
        </w:rPr>
        <w:t>，</w:t>
      </w:r>
      <w:r w:rsidR="00291D9F">
        <w:rPr>
          <w:rFonts w:hint="eastAsia"/>
        </w:rPr>
        <w:t>也就是</w:t>
      </w:r>
      <w:r w:rsidR="00291D9F">
        <w:rPr>
          <w:rFonts w:hint="eastAsia"/>
        </w:rPr>
        <w:t>|</w:t>
      </w:r>
      <w:r w:rsidR="00291D9F">
        <w:t>x|</w:t>
      </w:r>
      <w:r w:rsidR="00291D9F">
        <w:rPr>
          <w:rFonts w:ascii="Cambria Math" w:hAnsi="Cambria Math"/>
        </w:rPr>
        <w:t>≤</w:t>
      </w:r>
      <w:r w:rsidR="00291D9F">
        <w:t>r-r</w:t>
      </w:r>
      <w:r w:rsidR="00291D9F" w:rsidRPr="00291D9F">
        <w:rPr>
          <w:vertAlign w:val="subscript"/>
        </w:rPr>
        <w:t>0</w:t>
      </w:r>
      <w:r w:rsidR="00291D9F">
        <w:t>,y</w:t>
      </w:r>
      <w:r w:rsidR="00291D9F">
        <w:rPr>
          <w:rFonts w:ascii="Cambria Math" w:hAnsi="Cambria Math"/>
        </w:rPr>
        <w:t>≤</w:t>
      </w:r>
      <w:r w:rsidR="00291D9F">
        <w:t>r-r</w:t>
      </w:r>
      <w:r w:rsidR="00291D9F" w:rsidRPr="00291D9F">
        <w:rPr>
          <w:vertAlign w:val="subscript"/>
        </w:rPr>
        <w:t>0</w:t>
      </w:r>
      <w:r w:rsidR="00676987">
        <w:rPr>
          <w:rFonts w:hint="eastAsia"/>
        </w:rPr>
        <w:t>整个光斑就在</w:t>
      </w:r>
      <w:r w:rsidR="00676987">
        <w:rPr>
          <w:rFonts w:hint="eastAsia"/>
        </w:rPr>
        <w:t>AQPD</w:t>
      </w:r>
      <w:r w:rsidR="00676987">
        <w:rPr>
          <w:rFonts w:hint="eastAsia"/>
        </w:rPr>
        <w:t>上。</w:t>
      </w:r>
      <w:r w:rsidR="00291D9F">
        <w:rPr>
          <w:rFonts w:hint="eastAsia"/>
        </w:rPr>
        <w:t>为了得到比较好的线性关系，所有四个象限必须有光斑，这就要求</w:t>
      </w:r>
      <w:r w:rsidR="00291D9F">
        <w:rPr>
          <w:rFonts w:hint="eastAsia"/>
        </w:rPr>
        <w:t>|</w:t>
      </w:r>
      <w:r w:rsidR="00291D9F">
        <w:t>x|</w:t>
      </w:r>
      <w:r w:rsidR="00291D9F">
        <w:rPr>
          <w:rFonts w:ascii="Cambria Math" w:hAnsi="Cambria Math"/>
        </w:rPr>
        <w:t>≤</w:t>
      </w:r>
      <w:r w:rsidR="00291D9F">
        <w:t>r</w:t>
      </w:r>
      <w:r w:rsidR="00291D9F" w:rsidRPr="00291D9F">
        <w:rPr>
          <w:vertAlign w:val="subscript"/>
        </w:rPr>
        <w:t>0</w:t>
      </w:r>
      <w:r w:rsidR="00291D9F">
        <w:t>,|y|</w:t>
      </w:r>
      <w:r w:rsidR="00291D9F">
        <w:rPr>
          <w:rFonts w:ascii="Cambria Math" w:hAnsi="Cambria Math"/>
        </w:rPr>
        <w:t>≤</w:t>
      </w:r>
      <w:r w:rsidR="00291D9F">
        <w:t>r</w:t>
      </w:r>
      <w:r w:rsidR="00291D9F" w:rsidRPr="00291D9F">
        <w:rPr>
          <w:vertAlign w:val="subscript"/>
        </w:rPr>
        <w:t>0</w:t>
      </w:r>
      <w:r w:rsidR="00291D9F">
        <w:rPr>
          <w:rFonts w:hint="eastAsia"/>
        </w:rPr>
        <w:t>。当这个条件被同时满足时，得到光斑半径的最优解为</w:t>
      </w:r>
      <w:r w:rsidR="00291D9F">
        <w:rPr>
          <w:rFonts w:hint="eastAsia"/>
        </w:rPr>
        <w:t>r</w:t>
      </w:r>
      <w:r w:rsidR="00291D9F" w:rsidRPr="00291D9F">
        <w:rPr>
          <w:rFonts w:hint="eastAsia"/>
          <w:vertAlign w:val="subscript"/>
        </w:rPr>
        <w:t>0</w:t>
      </w:r>
      <w:r w:rsidR="00291D9F">
        <w:rPr>
          <w:rFonts w:hint="eastAsia"/>
        </w:rPr>
        <w:t>=r/2.</w:t>
      </w:r>
    </w:p>
    <w:p w:rsidR="00291D9F" w:rsidRDefault="00291D9F" w:rsidP="00677990">
      <w:r>
        <w:tab/>
      </w:r>
      <w:r w:rsidR="00945F50">
        <w:rPr>
          <w:rFonts w:hint="eastAsia"/>
        </w:rPr>
        <w:t>为了求出测量值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45F50">
        <w:rPr>
          <w:rFonts w:hint="eastAsia"/>
        </w:rPr>
        <w:t>与实际值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</m:oMath>
      <w:r w:rsidR="00945F50">
        <w:rPr>
          <w:rFonts w:hint="eastAsia"/>
        </w:rPr>
        <w:t>的关系，算出光斑在</w:t>
      </w:r>
      <w:r w:rsidR="00945F50">
        <w:rPr>
          <w:rFonts w:hint="eastAsia"/>
        </w:rPr>
        <w:t>AQPD</w:t>
      </w:r>
      <w:r w:rsidR="00945F50">
        <w:rPr>
          <w:rFonts w:hint="eastAsia"/>
        </w:rPr>
        <w:t>的面积，如图</w:t>
      </w:r>
      <w:r w:rsidR="002B1025">
        <w:rPr>
          <w:rFonts w:hint="eastAsia"/>
        </w:rPr>
        <w:t>2</w:t>
      </w:r>
      <w:r w:rsidR="002B1025">
        <w:rPr>
          <w:rFonts w:hint="eastAsia"/>
        </w:rPr>
        <w:t>右</w:t>
      </w:r>
      <w:r w:rsidR="00945F50">
        <w:rPr>
          <w:rFonts w:hint="eastAsia"/>
        </w:rPr>
        <w:t>所示</w:t>
      </w:r>
      <w:r w:rsidR="002B1025">
        <w:rPr>
          <w:rFonts w:hint="eastAsia"/>
        </w:rPr>
        <w:t>。</w:t>
      </w:r>
    </w:p>
    <w:p w:rsidR="002B1025" w:rsidRDefault="002B1025" w:rsidP="00677990">
      <w:pPr>
        <w:pStyle w:val="MTDisplayEquation"/>
      </w:pPr>
      <w:r>
        <w:tab/>
      </w:r>
      <w:r w:rsidRPr="002B1025">
        <w:rPr>
          <w:position w:val="-46"/>
        </w:rPr>
        <w:object w:dxaOrig="2540" w:dyaOrig="1040">
          <v:shape id="_x0000_i1032" type="#_x0000_t75" style="width:126.95pt;height:52pt" o:ole="">
            <v:imagedata r:id="rId23" o:title=""/>
          </v:shape>
          <o:OLEObject Type="Embed" ProgID="Equation.DSMT4" ShapeID="_x0000_i1032" DrawAspect="Content" ObjectID="_1661360618" r:id="rId24"/>
        </w:object>
      </w:r>
      <w:r>
        <w:t xml:space="preserve"> </w:t>
      </w:r>
      <w:r w:rsidR="00433265">
        <w:tab/>
      </w:r>
      <w:r w:rsidR="00433265">
        <w:fldChar w:fldCharType="begin"/>
      </w:r>
      <w:r w:rsidR="00433265">
        <w:instrText xml:space="preserve"> MACROBUTTON MTPlaceRef \* MERGEFORMAT </w:instrText>
      </w:r>
      <w:r w:rsidR="00433265">
        <w:fldChar w:fldCharType="begin"/>
      </w:r>
      <w:r w:rsidR="00433265">
        <w:instrText xml:space="preserve"> SEQ MTEqn \h \* MERGEFORMAT </w:instrText>
      </w:r>
      <w:r w:rsidR="00433265">
        <w:fldChar w:fldCharType="end"/>
      </w:r>
      <w:r w:rsidR="00433265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7</w:instrText>
      </w:r>
      <w:r w:rsidR="00C5773C">
        <w:rPr>
          <w:noProof/>
        </w:rPr>
        <w:fldChar w:fldCharType="end"/>
      </w:r>
      <w:r w:rsidR="00433265">
        <w:instrText>)</w:instrText>
      </w:r>
      <w:r w:rsidR="00433265">
        <w:fldChar w:fldCharType="end"/>
      </w:r>
    </w:p>
    <w:p w:rsidR="00945F50" w:rsidRDefault="002B1025" w:rsidP="00677990">
      <w:r>
        <w:lastRenderedPageBreak/>
        <w:t>α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是图</w:t>
      </w:r>
      <w:r>
        <w:rPr>
          <w:rFonts w:hint="eastAsia"/>
        </w:rPr>
        <w:t>3</w:t>
      </w:r>
      <w:r>
        <w:rPr>
          <w:rFonts w:hint="eastAsia"/>
        </w:rPr>
        <w:t>右的几何参数。对于角度</w:t>
      </w:r>
      <w:r>
        <w:t>α</w:t>
      </w:r>
      <w:r>
        <w:rPr>
          <w:rFonts w:hint="eastAsia"/>
        </w:rPr>
        <w:t>，有</w:t>
      </w:r>
      <w:r>
        <w:t>α</w:t>
      </w:r>
      <w:r>
        <w:rPr>
          <w:rFonts w:hint="eastAsia"/>
        </w:rPr>
        <w:t>=</w:t>
      </w:r>
      <w:r>
        <w:t>2arccos(x/r</w:t>
      </w:r>
      <w:r w:rsidRPr="002B1025">
        <w:rPr>
          <w:vertAlign w:val="subscript"/>
        </w:rPr>
        <w:t>0</w:t>
      </w:r>
      <w:r>
        <w:t>)</w:t>
      </w:r>
      <w:r>
        <w:rPr>
          <w:rFonts w:hint="eastAsia"/>
        </w:rPr>
        <w:t>；对于长度</w:t>
      </w:r>
      <w:r>
        <w:rPr>
          <w:rFonts w:hint="eastAsia"/>
        </w:rPr>
        <w:t>L</w:t>
      </w:r>
      <w:r>
        <w:rPr>
          <w:rFonts w:hint="eastAsia"/>
        </w:rPr>
        <w:t>，有</w:t>
      </w:r>
      <w:r>
        <w:rPr>
          <w:rFonts w:hint="eastAsia"/>
        </w:rPr>
        <w:t>L=2</w:t>
      </w:r>
      <w:r>
        <w:t xml:space="preserve"> </w:t>
      </w:r>
      <w:r>
        <w:rPr>
          <w:rFonts w:hint="eastAsia"/>
        </w:rPr>
        <w:t>r</w:t>
      </w:r>
      <w:r w:rsidRPr="002B1025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sin(α/2).</w:t>
      </w:r>
      <w:r>
        <w:rPr>
          <w:rFonts w:hint="eastAsia"/>
        </w:rPr>
        <w:t>将这两项带入前面的公式可得</w:t>
      </w:r>
    </w:p>
    <w:p w:rsidR="002B1025" w:rsidRDefault="002B1025" w:rsidP="00677990">
      <w:pPr>
        <w:pStyle w:val="MTDisplayEquation"/>
      </w:pPr>
      <w:r>
        <w:tab/>
      </w:r>
      <w:r w:rsidRPr="002B1025">
        <w:rPr>
          <w:position w:val="-44"/>
        </w:rPr>
        <w:object w:dxaOrig="4040" w:dyaOrig="999">
          <v:shape id="_x0000_i1033" type="#_x0000_t75" style="width:201.85pt;height:50.35pt" o:ole="">
            <v:imagedata r:id="rId25" o:title=""/>
          </v:shape>
          <o:OLEObject Type="Embed" ProgID="Equation.DSMT4" ShapeID="_x0000_i1033" DrawAspect="Content" ObjectID="_1661360619" r:id="rId26"/>
        </w:object>
      </w:r>
      <w:r>
        <w:t xml:space="preserve"> </w:t>
      </w:r>
      <w:r w:rsidR="00433265">
        <w:tab/>
      </w:r>
      <w:r w:rsidR="00433265">
        <w:fldChar w:fldCharType="begin"/>
      </w:r>
      <w:r w:rsidR="00433265">
        <w:instrText xml:space="preserve"> MACROBUTTON MTPlaceRef \* MERGEFORMAT </w:instrText>
      </w:r>
      <w:r w:rsidR="00433265">
        <w:fldChar w:fldCharType="begin"/>
      </w:r>
      <w:r w:rsidR="00433265">
        <w:instrText xml:space="preserve"> SEQ MTEqn \h \* MERGEFORMAT </w:instrText>
      </w:r>
      <w:r w:rsidR="00433265">
        <w:fldChar w:fldCharType="end"/>
      </w:r>
      <w:r w:rsidR="00433265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8</w:instrText>
      </w:r>
      <w:r w:rsidR="00C5773C">
        <w:rPr>
          <w:noProof/>
        </w:rPr>
        <w:fldChar w:fldCharType="end"/>
      </w:r>
      <w:r w:rsidR="00433265">
        <w:instrText>)</w:instrText>
      </w:r>
      <w:r w:rsidR="00433265">
        <w:fldChar w:fldCharType="end"/>
      </w:r>
    </w:p>
    <w:p w:rsidR="002B1025" w:rsidRDefault="002B1025" w:rsidP="0013044A">
      <w:pPr>
        <w:ind w:firstLine="420"/>
      </w:pPr>
      <w:r>
        <w:rPr>
          <w:rFonts w:hint="eastAsia"/>
        </w:rPr>
        <w:t>测量值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可以表述为</w:t>
      </w:r>
    </w:p>
    <w:p w:rsidR="002B1025" w:rsidRDefault="002B1025" w:rsidP="00677990">
      <w:pPr>
        <w:pStyle w:val="MTDisplayEquation"/>
      </w:pPr>
      <w:r>
        <w:tab/>
      </w:r>
      <w:r w:rsidRPr="002B1025">
        <w:rPr>
          <w:position w:val="-44"/>
        </w:rPr>
        <w:object w:dxaOrig="3760" w:dyaOrig="999">
          <v:shape id="_x0000_i1034" type="#_x0000_t75" style="width:188.1pt;height:50.35pt" o:ole="">
            <v:imagedata r:id="rId27" o:title=""/>
          </v:shape>
          <o:OLEObject Type="Embed" ProgID="Equation.DSMT4" ShapeID="_x0000_i1034" DrawAspect="Content" ObjectID="_1661360620" r:id="rId28"/>
        </w:object>
      </w:r>
      <w:r>
        <w:t xml:space="preserve"> </w:t>
      </w:r>
      <w:r w:rsidR="00433265">
        <w:tab/>
      </w:r>
      <w:r w:rsidR="00433265">
        <w:fldChar w:fldCharType="begin"/>
      </w:r>
      <w:r w:rsidR="00433265">
        <w:instrText xml:space="preserve"> MACROBUTTON MTPlaceRef \* MERGEFORMAT </w:instrText>
      </w:r>
      <w:r w:rsidR="00433265">
        <w:fldChar w:fldCharType="begin"/>
      </w:r>
      <w:r w:rsidR="00433265">
        <w:instrText xml:space="preserve"> SEQ MTEqn \h \* MERGEFORMAT </w:instrText>
      </w:r>
      <w:r w:rsidR="00433265">
        <w:fldChar w:fldCharType="end"/>
      </w:r>
      <w:r w:rsidR="00433265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9</w:instrText>
      </w:r>
      <w:r w:rsidR="00C5773C">
        <w:rPr>
          <w:noProof/>
        </w:rPr>
        <w:fldChar w:fldCharType="end"/>
      </w:r>
      <w:r w:rsidR="00433265">
        <w:instrText>)</w:instrText>
      </w:r>
      <w:r w:rsidR="00433265">
        <w:fldChar w:fldCharType="end"/>
      </w:r>
    </w:p>
    <w:p w:rsidR="002B1025" w:rsidRDefault="002B1025" w:rsidP="0013044A">
      <w:pPr>
        <w:ind w:firstLine="420"/>
      </w:pPr>
      <w:r>
        <w:rPr>
          <w:rFonts w:hint="eastAsia"/>
        </w:rPr>
        <w:t>假设位移</w:t>
      </w:r>
      <w:r w:rsidRPr="002B1025">
        <w:rPr>
          <w:rFonts w:hint="eastAsia"/>
          <w:i/>
        </w:rPr>
        <w:t>x</w:t>
      </w:r>
      <w:r>
        <w:rPr>
          <w:rFonts w:hint="eastAsia"/>
        </w:rPr>
        <w:t>远小于光斑半径，</w:t>
      </w:r>
      <w:r w:rsidRPr="002B1025">
        <w:rPr>
          <w:rFonts w:hint="eastAsia"/>
          <w:i/>
        </w:rPr>
        <w:t>x</w:t>
      </w:r>
      <w:r>
        <w:t>&lt;&lt;r</w:t>
      </w:r>
      <w:r w:rsidRPr="002B1025">
        <w:rPr>
          <w:vertAlign w:val="subscript"/>
        </w:rPr>
        <w:t>0</w:t>
      </w:r>
      <w:r>
        <w:t>,</w:t>
      </w:r>
      <w:r>
        <w:rPr>
          <w:rFonts w:hint="eastAsia"/>
        </w:rPr>
        <w:t>则</w:t>
      </w:r>
    </w:p>
    <w:p w:rsidR="002B1025" w:rsidRDefault="002B1025" w:rsidP="00677990">
      <w:pPr>
        <w:pStyle w:val="MTDisplayEquation"/>
      </w:pPr>
      <w:r>
        <w:tab/>
      </w:r>
      <w:r w:rsidRPr="002B1025">
        <w:rPr>
          <w:position w:val="-30"/>
        </w:rPr>
        <w:object w:dxaOrig="1719" w:dyaOrig="680">
          <v:shape id="_x0000_i1035" type="#_x0000_t75" style="width:86.15pt;height:33.7pt" o:ole="">
            <v:imagedata r:id="rId29" o:title=""/>
          </v:shape>
          <o:OLEObject Type="Embed" ProgID="Equation.DSMT4" ShapeID="_x0000_i1035" DrawAspect="Content" ObjectID="_1661360621" r:id="rId30"/>
        </w:object>
      </w:r>
      <w:r>
        <w:t xml:space="preserve"> </w:t>
      </w:r>
      <w:r w:rsidR="00433265">
        <w:tab/>
      </w:r>
      <w:r w:rsidR="00433265">
        <w:fldChar w:fldCharType="begin"/>
      </w:r>
      <w:r w:rsidR="00433265">
        <w:instrText xml:space="preserve"> MACROBUTTON MTPlaceRef \* MERGEFORMAT </w:instrText>
      </w:r>
      <w:r w:rsidR="00433265">
        <w:fldChar w:fldCharType="begin"/>
      </w:r>
      <w:r w:rsidR="00433265">
        <w:instrText xml:space="preserve"> SEQ MTEqn \h \* MERGEFORMAT </w:instrText>
      </w:r>
      <w:r w:rsidR="00433265">
        <w:fldChar w:fldCharType="end"/>
      </w:r>
      <w:bookmarkStart w:id="2" w:name="ZEqnNum838521"/>
      <w:r w:rsidR="00433265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10</w:instrText>
      </w:r>
      <w:r w:rsidR="00C5773C">
        <w:rPr>
          <w:noProof/>
        </w:rPr>
        <w:fldChar w:fldCharType="end"/>
      </w:r>
      <w:r w:rsidR="00433265">
        <w:instrText>)</w:instrText>
      </w:r>
      <w:bookmarkEnd w:id="2"/>
      <w:r w:rsidR="00433265">
        <w:fldChar w:fldCharType="end"/>
      </w:r>
    </w:p>
    <w:p w:rsidR="002B1025" w:rsidRDefault="00396A57" w:rsidP="00677990">
      <w:r>
        <w:rPr>
          <w:rFonts w:hint="eastAsia"/>
        </w:rPr>
        <w:t>定义</w:t>
      </w:r>
      <w:r>
        <w:rPr>
          <w:rFonts w:hint="eastAsia"/>
        </w:rPr>
        <w:t>S</w:t>
      </w:r>
      <w:r w:rsidRPr="00C70994">
        <w:rPr>
          <w:rFonts w:hint="eastAsia"/>
          <w:vertAlign w:val="subscript"/>
        </w:rPr>
        <w:t>QPD</w:t>
      </w:r>
      <w:r>
        <w:rPr>
          <w:rFonts w:hint="eastAsia"/>
        </w:rPr>
        <w:t>为</w:t>
      </w:r>
      <w:r w:rsidR="00C70994">
        <w:rPr>
          <w:rFonts w:hint="eastAsia"/>
        </w:rPr>
        <w:t>位移放大系数。当光功率均匀分布，</w:t>
      </w:r>
      <w:r w:rsidR="00C70994">
        <w:rPr>
          <w:rFonts w:hint="eastAsia"/>
        </w:rPr>
        <w:t>S</w:t>
      </w:r>
      <w:r w:rsidR="00C70994" w:rsidRPr="00C70994">
        <w:rPr>
          <w:rFonts w:hint="eastAsia"/>
          <w:vertAlign w:val="subscript"/>
        </w:rPr>
        <w:t>QPD</w:t>
      </w:r>
      <w:r w:rsidR="00C70994">
        <w:rPr>
          <w:rFonts w:hint="eastAsia"/>
        </w:rPr>
        <w:t>=4/</w:t>
      </w:r>
      <w:r w:rsidR="00C70994">
        <w:rPr>
          <w:rFonts w:ascii="Cambria Math" w:hAnsi="Cambria Math"/>
        </w:rPr>
        <w:t>π</w:t>
      </w:r>
      <w:r w:rsidR="00C70994">
        <w:rPr>
          <w:rFonts w:hint="eastAsia"/>
        </w:rPr>
        <w:t>r</w:t>
      </w:r>
      <w:r w:rsidR="00C70994" w:rsidRPr="00C70994">
        <w:rPr>
          <w:vertAlign w:val="subscript"/>
        </w:rPr>
        <w:t>0</w:t>
      </w:r>
      <w:r w:rsidR="00C70994">
        <w:t>.</w:t>
      </w:r>
      <w:r w:rsidR="00C70994">
        <w:rPr>
          <w:rFonts w:hint="eastAsia"/>
        </w:rPr>
        <w:t>所以位移值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</m:oMath>
      <w:r w:rsidR="00C70994">
        <w:rPr>
          <w:rFonts w:hint="eastAsia"/>
        </w:rPr>
        <w:t>和测量值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70994">
        <w:rPr>
          <w:rFonts w:hint="eastAsia"/>
        </w:rPr>
        <w:t>的关系可以表述为</w:t>
      </w:r>
    </w:p>
    <w:p w:rsidR="00C70994" w:rsidRDefault="00C70994" w:rsidP="00677990">
      <w:pPr>
        <w:pStyle w:val="MTDisplayEquation"/>
      </w:pPr>
      <w:r>
        <w:tab/>
      </w:r>
      <w:r w:rsidRPr="00C70994">
        <w:rPr>
          <w:position w:val="-24"/>
        </w:rPr>
        <w:object w:dxaOrig="1900" w:dyaOrig="620">
          <v:shape id="_x0000_i1036" type="#_x0000_t75" style="width:95.3pt;height:30.8pt" o:ole="">
            <v:imagedata r:id="rId31" o:title=""/>
          </v:shape>
          <o:OLEObject Type="Embed" ProgID="Equation.DSMT4" ShapeID="_x0000_i1036" DrawAspect="Content" ObjectID="_1661360622" r:id="rId32"/>
        </w:object>
      </w:r>
      <w:r>
        <w:t xml:space="preserve"> </w:t>
      </w:r>
      <w:r w:rsidR="00433265">
        <w:tab/>
      </w:r>
      <w:r w:rsidR="00433265">
        <w:fldChar w:fldCharType="begin"/>
      </w:r>
      <w:r w:rsidR="00433265">
        <w:instrText xml:space="preserve"> MACROBUTTON MTPlaceRef \* MERGEFORMAT </w:instrText>
      </w:r>
      <w:r w:rsidR="00433265">
        <w:fldChar w:fldCharType="begin"/>
      </w:r>
      <w:r w:rsidR="00433265">
        <w:instrText xml:space="preserve"> SEQ MTEqn \h \* MERGEFORMAT </w:instrText>
      </w:r>
      <w:r w:rsidR="00433265">
        <w:fldChar w:fldCharType="end"/>
      </w:r>
      <w:bookmarkStart w:id="3" w:name="ZEqnNum897379"/>
      <w:r w:rsidR="00433265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433265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11</w:instrText>
      </w:r>
      <w:r w:rsidR="00C5773C">
        <w:rPr>
          <w:noProof/>
        </w:rPr>
        <w:fldChar w:fldCharType="end"/>
      </w:r>
      <w:r w:rsidR="00433265">
        <w:instrText>)</w:instrText>
      </w:r>
      <w:bookmarkEnd w:id="3"/>
      <w:r w:rsidR="00433265">
        <w:fldChar w:fldCharType="end"/>
      </w:r>
    </w:p>
    <w:p w:rsidR="00C70994" w:rsidRDefault="00C70994" w:rsidP="00677990">
      <w:r>
        <w:rPr>
          <w:rFonts w:hint="eastAsia"/>
        </w:rPr>
        <w:t>K</w:t>
      </w:r>
      <w:r w:rsidRPr="00C70994">
        <w:rPr>
          <w:rFonts w:hint="eastAsia"/>
          <w:vertAlign w:val="subscript"/>
        </w:rPr>
        <w:t>QPD</w:t>
      </w:r>
      <w:r>
        <w:rPr>
          <w:rFonts w:hint="eastAsia"/>
        </w:rPr>
        <w:t>=1/S</w:t>
      </w:r>
      <w:r w:rsidRPr="00C70994">
        <w:rPr>
          <w:rFonts w:hint="eastAsia"/>
          <w:vertAlign w:val="subscript"/>
        </w:rPr>
        <w:t>QPD</w:t>
      </w:r>
      <w:r>
        <w:rPr>
          <w:rFonts w:hint="eastAsia"/>
        </w:rPr>
        <w:t>=</w:t>
      </w:r>
      <w:r>
        <w:rPr>
          <w:rFonts w:ascii="Cambria Math" w:hAnsi="Cambria Math"/>
        </w:rPr>
        <w:t>π</w:t>
      </w:r>
      <w:r>
        <w:rPr>
          <w:rFonts w:hint="eastAsia"/>
        </w:rPr>
        <w:t>r</w:t>
      </w:r>
      <w:r w:rsidRPr="00C70994">
        <w:rPr>
          <w:vertAlign w:val="subscript"/>
        </w:rPr>
        <w:t>0</w:t>
      </w:r>
      <w:r>
        <w:t>/4</w:t>
      </w:r>
      <w:r>
        <w:rPr>
          <w:rFonts w:hint="eastAsia"/>
        </w:rPr>
        <w:t>是测量值和估计值的系数</w:t>
      </w:r>
      <w:r>
        <w:rPr>
          <w:rFonts w:hint="eastAsia"/>
        </w:rPr>
        <w:t>.</w:t>
      </w:r>
    </w:p>
    <w:p w:rsidR="003519C0" w:rsidRDefault="00433265" w:rsidP="00677990">
      <w:r>
        <w:tab/>
      </w:r>
      <w:r>
        <w:rPr>
          <w:rFonts w:hint="eastAsia"/>
        </w:rPr>
        <w:t>电子设备的噪声是测量值误差的主要来源。根据</w:t>
      </w:r>
      <w:r>
        <w:fldChar w:fldCharType="begin"/>
      </w:r>
      <w:r>
        <w:instrText xml:space="preserve"> GOTOBUTTON ZEqnNum849868  \* MERGEFORMAT </w:instrText>
      </w:r>
      <w:r w:rsidR="00C5773C">
        <w:fldChar w:fldCharType="begin"/>
      </w:r>
      <w:r w:rsidR="00C5773C">
        <w:instrText xml:space="preserve"> REF ZEqnNum849868 \* Charformat \! \* MERGEFORMAT </w:instrText>
      </w:r>
      <w:r w:rsidR="00C5773C">
        <w:fldChar w:fldCharType="separate"/>
      </w:r>
      <w:r w:rsidR="005A1B67">
        <w:instrText>(1.5)</w:instrText>
      </w:r>
      <w:r w:rsidR="00C5773C">
        <w:fldChar w:fldCharType="end"/>
      </w:r>
      <w:r>
        <w:fldChar w:fldCharType="end"/>
      </w:r>
      <w:r>
        <w:rPr>
          <w:rFonts w:hint="eastAsia"/>
        </w:rPr>
        <w:t>，引入</w:t>
      </w:r>
      <w:r w:rsidR="006B25D2">
        <w:rPr>
          <w:rFonts w:hint="eastAsia"/>
        </w:rPr>
        <w:t>相同的噪声源，得到</w:t>
      </w:r>
    </w:p>
    <w:p w:rsidR="006B25D2" w:rsidRDefault="006B25D2" w:rsidP="00677990">
      <w:pPr>
        <w:pStyle w:val="MTDisplayEquation"/>
      </w:pPr>
      <w:r>
        <w:tab/>
      </w:r>
      <w:r w:rsidRPr="006B25D2">
        <w:rPr>
          <w:position w:val="-32"/>
        </w:rPr>
        <w:object w:dxaOrig="4560" w:dyaOrig="740">
          <v:shape id="_x0000_i1037" type="#_x0000_t75" style="width:228.05pt;height:37.05pt" o:ole="">
            <v:imagedata r:id="rId33" o:title=""/>
          </v:shape>
          <o:OLEObject Type="Embed" ProgID="Equation.DSMT4" ShapeID="_x0000_i1037" DrawAspect="Content" ObjectID="_1661360623" r:id="rId34"/>
        </w:object>
      </w:r>
      <w:r>
        <w:t xml:space="preserve"> </w:t>
      </w:r>
      <w:r w:rsidR="003F49F2">
        <w:tab/>
      </w:r>
      <w:r w:rsidR="003F49F2">
        <w:fldChar w:fldCharType="begin"/>
      </w:r>
      <w:r w:rsidR="003F49F2">
        <w:instrText xml:space="preserve"> MACROBUTTON MTPlaceRef \* MERGEFORMAT </w:instrText>
      </w:r>
      <w:r w:rsidR="003F49F2">
        <w:fldChar w:fldCharType="begin"/>
      </w:r>
      <w:r w:rsidR="003F49F2">
        <w:instrText xml:space="preserve"> SEQ MTEqn \h \* MERGEFORMAT </w:instrText>
      </w:r>
      <w:r w:rsidR="003F49F2">
        <w:fldChar w:fldCharType="end"/>
      </w:r>
      <w:r w:rsidR="003F49F2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3F49F2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12</w:instrText>
      </w:r>
      <w:r w:rsidR="00C5773C">
        <w:rPr>
          <w:noProof/>
        </w:rPr>
        <w:fldChar w:fldCharType="end"/>
      </w:r>
      <w:r w:rsidR="003F49F2">
        <w:instrText>)</w:instrText>
      </w:r>
      <w:r w:rsidR="003F49F2">
        <w:fldChar w:fldCharType="end"/>
      </w:r>
    </w:p>
    <w:p w:rsidR="003519C0" w:rsidRDefault="006B25D2" w:rsidP="00677990">
      <w:proofErr w:type="spellStart"/>
      <w:r>
        <w:rPr>
          <w:rFonts w:hint="eastAsia"/>
        </w:rPr>
        <w:t>I</w:t>
      </w:r>
      <w:r w:rsidRPr="00653028">
        <w:rPr>
          <w:rFonts w:hint="eastAsia"/>
          <w:i/>
          <w:vertAlign w:val="subscript"/>
        </w:rPr>
        <w:t>ni</w:t>
      </w:r>
      <w:proofErr w:type="spellEnd"/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象限的噪声电流。假设</w:t>
      </w:r>
      <w:r>
        <w:rPr>
          <w:rFonts w:hint="eastAsia"/>
        </w:rPr>
        <w:t>U=I</w:t>
      </w:r>
      <w:r w:rsidRPr="00653028">
        <w:rPr>
          <w:rFonts w:hint="eastAsia"/>
          <w:vertAlign w:val="subscript"/>
        </w:rPr>
        <w:t>I</w:t>
      </w:r>
      <w:r>
        <w:rPr>
          <w:rFonts w:hint="eastAsia"/>
        </w:rPr>
        <w:t>+I</w:t>
      </w:r>
      <w:r w:rsidR="00653028" w:rsidRPr="00653028">
        <w:rPr>
          <w:vertAlign w:val="subscript"/>
        </w:rPr>
        <w:t>I</w:t>
      </w:r>
      <w:r w:rsidRPr="00653028">
        <w:rPr>
          <w:rFonts w:hint="eastAsia"/>
          <w:vertAlign w:val="subscript"/>
        </w:rPr>
        <w:t>V</w:t>
      </w:r>
      <w:r>
        <w:rPr>
          <w:rFonts w:hint="eastAsia"/>
        </w:rPr>
        <w:t>，</w:t>
      </w:r>
      <w:r>
        <w:rPr>
          <w:rFonts w:hint="eastAsia"/>
        </w:rPr>
        <w:t>V=I</w:t>
      </w:r>
      <w:r w:rsidRPr="00653028">
        <w:rPr>
          <w:rFonts w:hint="eastAsia"/>
          <w:vertAlign w:val="subscript"/>
        </w:rPr>
        <w:t>II</w:t>
      </w:r>
      <w:r>
        <w:rPr>
          <w:rFonts w:hint="eastAsia"/>
        </w:rPr>
        <w:t>+I</w:t>
      </w:r>
      <w:r w:rsidRPr="00653028">
        <w:rPr>
          <w:rFonts w:hint="eastAsia"/>
          <w:vertAlign w:val="subscript"/>
        </w:rPr>
        <w:t>III</w:t>
      </w:r>
      <w:r w:rsidR="00707782">
        <w:rPr>
          <w:rFonts w:hint="eastAsia"/>
        </w:rPr>
        <w:t>，以及</w:t>
      </w:r>
      <w:r w:rsidR="00707782">
        <w:rPr>
          <w:rFonts w:hint="eastAsia"/>
        </w:rPr>
        <w:t>U</w:t>
      </w:r>
      <w:r w:rsidR="00707782" w:rsidRPr="00653028">
        <w:rPr>
          <w:rFonts w:hint="eastAsia"/>
          <w:vertAlign w:val="subscript"/>
        </w:rPr>
        <w:t>n</w:t>
      </w:r>
      <w:r w:rsidR="00707782">
        <w:rPr>
          <w:rFonts w:hint="eastAsia"/>
        </w:rPr>
        <w:t>=</w:t>
      </w:r>
      <w:proofErr w:type="spellStart"/>
      <w:r w:rsidR="00653028">
        <w:rPr>
          <w:rFonts w:hint="eastAsia"/>
        </w:rPr>
        <w:t>I</w:t>
      </w:r>
      <w:r w:rsidR="00653028" w:rsidRPr="00653028">
        <w:rPr>
          <w:rFonts w:hint="eastAsia"/>
          <w:vertAlign w:val="subscript"/>
        </w:rPr>
        <w:t>nI</w:t>
      </w:r>
      <w:r w:rsidR="00653028">
        <w:rPr>
          <w:rFonts w:hint="eastAsia"/>
        </w:rPr>
        <w:t>+I</w:t>
      </w:r>
      <w:r w:rsidR="00653028" w:rsidRPr="00653028">
        <w:rPr>
          <w:rFonts w:hint="eastAsia"/>
          <w:vertAlign w:val="subscript"/>
        </w:rPr>
        <w:t>nIV</w:t>
      </w:r>
      <w:proofErr w:type="spellEnd"/>
      <w:r w:rsidR="00653028">
        <w:rPr>
          <w:rFonts w:hint="eastAsia"/>
        </w:rPr>
        <w:t>和</w:t>
      </w:r>
      <w:proofErr w:type="spellStart"/>
      <w:r w:rsidR="00653028">
        <w:rPr>
          <w:rFonts w:hint="eastAsia"/>
        </w:rPr>
        <w:t>V</w:t>
      </w:r>
      <w:r w:rsidR="00653028" w:rsidRPr="00653028">
        <w:rPr>
          <w:vertAlign w:val="subscript"/>
        </w:rPr>
        <w:t>n</w:t>
      </w:r>
      <w:proofErr w:type="spellEnd"/>
      <w:r w:rsidR="00653028">
        <w:t>=</w:t>
      </w:r>
      <w:proofErr w:type="spellStart"/>
      <w:r w:rsidR="00653028">
        <w:t>I</w:t>
      </w:r>
      <w:r w:rsidR="00653028" w:rsidRPr="00653028">
        <w:rPr>
          <w:vertAlign w:val="subscript"/>
        </w:rPr>
        <w:t>nII</w:t>
      </w:r>
      <w:r w:rsidR="00653028">
        <w:t>+I</w:t>
      </w:r>
      <w:r w:rsidR="00653028" w:rsidRPr="00653028">
        <w:rPr>
          <w:vertAlign w:val="subscript"/>
        </w:rPr>
        <w:t>nIII</w:t>
      </w:r>
      <w:proofErr w:type="spellEnd"/>
      <w:r w:rsidR="00653028">
        <w:t>,</w:t>
      </w:r>
      <w:r w:rsidR="00653028">
        <w:rPr>
          <w:rFonts w:hint="eastAsia"/>
        </w:rPr>
        <w:t>我们就会得到</w:t>
      </w:r>
    </w:p>
    <w:p w:rsidR="00653028" w:rsidRDefault="00653028" w:rsidP="00677990">
      <w:pPr>
        <w:pStyle w:val="MTDisplayEquation"/>
      </w:pPr>
      <w:r>
        <w:tab/>
      </w:r>
      <w:r w:rsidRPr="00653028">
        <w:rPr>
          <w:position w:val="-32"/>
        </w:rPr>
        <w:object w:dxaOrig="2400" w:dyaOrig="740">
          <v:shape id="_x0000_i1038" type="#_x0000_t75" style="width:119.85pt;height:37.05pt" o:ole="">
            <v:imagedata r:id="rId35" o:title=""/>
          </v:shape>
          <o:OLEObject Type="Embed" ProgID="Equation.DSMT4" ShapeID="_x0000_i1038" DrawAspect="Content" ObjectID="_1661360624" r:id="rId36"/>
        </w:object>
      </w:r>
      <w:r>
        <w:t xml:space="preserve"> </w:t>
      </w:r>
      <w:r w:rsidR="003F49F2">
        <w:tab/>
      </w:r>
      <w:r w:rsidR="003F49F2">
        <w:fldChar w:fldCharType="begin"/>
      </w:r>
      <w:r w:rsidR="003F49F2">
        <w:instrText xml:space="preserve"> MACROBUTTON MTPlaceRef \* MERGEFORMAT </w:instrText>
      </w:r>
      <w:r w:rsidR="003F49F2">
        <w:fldChar w:fldCharType="begin"/>
      </w:r>
      <w:r w:rsidR="003F49F2">
        <w:instrText xml:space="preserve"> SEQ MTEqn \h \* MERGEFORMAT </w:instrText>
      </w:r>
      <w:r w:rsidR="003F49F2">
        <w:fldChar w:fldCharType="end"/>
      </w:r>
      <w:bookmarkStart w:id="4" w:name="ZEqnNum481657"/>
      <w:r w:rsidR="003F49F2"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 w:rsidR="003F49F2"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13</w:instrText>
      </w:r>
      <w:r w:rsidR="00C5773C">
        <w:rPr>
          <w:noProof/>
        </w:rPr>
        <w:fldChar w:fldCharType="end"/>
      </w:r>
      <w:r w:rsidR="003F49F2">
        <w:instrText>)</w:instrText>
      </w:r>
      <w:bookmarkEnd w:id="4"/>
      <w:r w:rsidR="003F49F2">
        <w:fldChar w:fldCharType="end"/>
      </w:r>
    </w:p>
    <w:p w:rsidR="00653028" w:rsidRDefault="003F49F2" w:rsidP="0013044A">
      <w:pPr>
        <w:ind w:firstLine="420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U</w:t>
      </w:r>
      <w:r w:rsidRPr="003F49F2">
        <w:rPr>
          <w:rFonts w:hint="eastAsia"/>
          <w:vertAlign w:val="subscript"/>
        </w:rPr>
        <w:t>n</w:t>
      </w:r>
      <w:r>
        <w:rPr>
          <w:rFonts w:hint="eastAsia"/>
        </w:rPr>
        <w:t>+V</w:t>
      </w:r>
      <w:r w:rsidRPr="003F49F2">
        <w:rPr>
          <w:rFonts w:hint="eastAsia"/>
          <w:vertAlign w:val="subscript"/>
        </w:rPr>
        <w:t>n</w:t>
      </w:r>
      <w:proofErr w:type="spellEnd"/>
      <w:r>
        <w:t>&lt;&lt;U+V</w:t>
      </w:r>
      <w:r>
        <w:rPr>
          <w:rFonts w:hint="eastAsia"/>
        </w:rPr>
        <w:t>，化简</w:t>
      </w:r>
      <w:r>
        <w:fldChar w:fldCharType="begin"/>
      </w:r>
      <w:r>
        <w:instrText xml:space="preserve"> GOTOBUTTON ZEqnNum481657  \* MERGEFORMAT </w:instrText>
      </w:r>
      <w:r w:rsidR="00C5773C">
        <w:fldChar w:fldCharType="begin"/>
      </w:r>
      <w:r w:rsidR="00C5773C">
        <w:instrText xml:space="preserve"> REF ZEqnNum481657 \* Charformat \! \* MERGEFORMAT </w:instrText>
      </w:r>
      <w:r w:rsidR="00C5773C">
        <w:fldChar w:fldCharType="separate"/>
      </w:r>
      <w:r w:rsidR="005A1B67">
        <w:instrText>(1.13)</w:instrText>
      </w:r>
      <w:r w:rsidR="00C5773C">
        <w:fldChar w:fldCharType="end"/>
      </w:r>
      <w:r>
        <w:fldChar w:fldCharType="end"/>
      </w:r>
      <w:r>
        <w:rPr>
          <w:rFonts w:hint="eastAsia"/>
        </w:rPr>
        <w:t>得到</w:t>
      </w:r>
    </w:p>
    <w:p w:rsidR="003F49F2" w:rsidRDefault="003F49F2" w:rsidP="00677990">
      <w:pPr>
        <w:pStyle w:val="MTDisplayEquation"/>
      </w:pPr>
      <w:r>
        <w:tab/>
      </w:r>
      <w:r w:rsidRPr="003F49F2">
        <w:rPr>
          <w:position w:val="-28"/>
        </w:rPr>
        <w:object w:dxaOrig="2520" w:dyaOrig="660">
          <v:shape id="_x0000_i1039" type="#_x0000_t75" style="width:126.1pt;height:32.9pt" o:ole="">
            <v:imagedata r:id="rId37" o:title=""/>
          </v:shape>
          <o:OLEObject Type="Embed" ProgID="Equation.DSMT4" ShapeID="_x0000_i1039" DrawAspect="Content" ObjectID="_1661360625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864378"/>
      <w:r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14</w:instrText>
      </w:r>
      <w:r w:rsidR="00C5773C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:rsidR="003F49F2" w:rsidRDefault="003F49F2" w:rsidP="00677990">
      <w:r>
        <w:rPr>
          <w:rFonts w:hint="eastAsia"/>
        </w:rPr>
        <w:t>方程</w:t>
      </w:r>
      <w:r>
        <w:fldChar w:fldCharType="begin"/>
      </w:r>
      <w:r>
        <w:instrText xml:space="preserve"> GOTOBUTTON ZEqnNum864378  \* MERGEFORMAT </w:instrText>
      </w:r>
      <w:r w:rsidR="00C5773C">
        <w:fldChar w:fldCharType="begin"/>
      </w:r>
      <w:r w:rsidR="00C5773C">
        <w:instrText xml:space="preserve"> REF ZEqnNum864378 \* Charformat \! \* MERGEFORMAT </w:instrText>
      </w:r>
      <w:r w:rsidR="00C5773C">
        <w:fldChar w:fldCharType="separate"/>
      </w:r>
      <w:r w:rsidR="005A1B67">
        <w:instrText>(1.14)</w:instrText>
      </w:r>
      <w:r w:rsidR="00C5773C">
        <w:fldChar w:fldCharType="end"/>
      </w:r>
      <w:r>
        <w:fldChar w:fldCharType="end"/>
      </w:r>
      <w:r>
        <w:rPr>
          <w:rFonts w:hint="eastAsia"/>
        </w:rPr>
        <w:t>的第一项表示光斑位移的均值，第二项表示噪声引起的随机误差，测量误差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rn</m:t>
            </m:r>
          </m:sub>
        </m:sSub>
      </m:oMath>
      <w:r>
        <w:rPr>
          <w:rFonts w:hint="eastAsia"/>
        </w:rPr>
        <w:t>可以表述为</w:t>
      </w:r>
    </w:p>
    <w:p w:rsidR="003F49F2" w:rsidRPr="003F49F2" w:rsidRDefault="003F49F2" w:rsidP="00677990">
      <w:pPr>
        <w:pStyle w:val="MTDisplayEquation"/>
      </w:pPr>
      <w:r>
        <w:tab/>
      </w:r>
      <w:r w:rsidRPr="003F49F2">
        <w:rPr>
          <w:position w:val="-28"/>
        </w:rPr>
        <w:object w:dxaOrig="3040" w:dyaOrig="660">
          <v:shape id="_x0000_i1040" type="#_x0000_t75" style="width:151.9pt;height:32.9pt" o:ole="">
            <v:imagedata r:id="rId39" o:title=""/>
          </v:shape>
          <o:OLEObject Type="Embed" ProgID="Equation.DSMT4" ShapeID="_x0000_i1040" DrawAspect="Content" ObjectID="_1661360626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5773C">
        <w:fldChar w:fldCharType="begin"/>
      </w:r>
      <w:r w:rsidR="00C5773C">
        <w:instrText xml:space="preserve"> SE</w:instrText>
      </w:r>
      <w:r w:rsidR="00C5773C">
        <w:instrText xml:space="preserve">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15</w:instrText>
      </w:r>
      <w:r w:rsidR="00C5773C">
        <w:rPr>
          <w:noProof/>
        </w:rPr>
        <w:fldChar w:fldCharType="end"/>
      </w:r>
      <w:r>
        <w:instrText>)</w:instrText>
      </w:r>
      <w:r>
        <w:fldChar w:fldCharType="end"/>
      </w:r>
    </w:p>
    <w:p w:rsidR="003F49F2" w:rsidRDefault="003F49F2" w:rsidP="00677990">
      <w:r>
        <w:rPr>
          <w:rFonts w:hint="eastAsia"/>
        </w:rPr>
        <w:t>由于每个象限的噪声是不相关的，那么位移测量误差的方差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FC24CB">
        <w:rPr>
          <w:rFonts w:hint="eastAsia"/>
        </w:rPr>
        <w:t>为</w:t>
      </w:r>
    </w:p>
    <w:p w:rsidR="00FC24CB" w:rsidRDefault="00FC24CB" w:rsidP="00677990">
      <w:pPr>
        <w:pStyle w:val="MTDisplayEquation"/>
      </w:pPr>
      <w:r>
        <w:tab/>
      </w:r>
      <w:r w:rsidRPr="00FC24CB">
        <w:rPr>
          <w:position w:val="-4"/>
        </w:rPr>
        <w:object w:dxaOrig="180" w:dyaOrig="279">
          <v:shape id="_x0000_i1041" type="#_x0000_t75" style="width:9.15pt;height:14.15pt" o:ole="">
            <v:imagedata r:id="rId41" o:title=""/>
          </v:shape>
          <o:OLEObject Type="Embed" ProgID="Equation.DSMT4" ShapeID="_x0000_i1041" DrawAspect="Content" ObjectID="_1661360627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16</w:instrText>
      </w:r>
      <w:r w:rsidR="00C5773C">
        <w:rPr>
          <w:noProof/>
        </w:rPr>
        <w:fldChar w:fldCharType="end"/>
      </w:r>
      <w:r>
        <w:instrText>)</w:instrText>
      </w:r>
      <w:r>
        <w:fldChar w:fldCharType="end"/>
      </w:r>
    </w:p>
    <w:p w:rsidR="00FC24CB" w:rsidRDefault="00FC24CB" w:rsidP="00677990">
      <w:pPr>
        <w:pStyle w:val="MTDisplayEquation"/>
      </w:pPr>
      <w:r>
        <w:tab/>
      </w:r>
      <w:r w:rsidRPr="00FC24CB">
        <w:rPr>
          <w:position w:val="-28"/>
        </w:rPr>
        <w:object w:dxaOrig="3140" w:dyaOrig="700">
          <v:shape id="_x0000_i1042" type="#_x0000_t75" style="width:156.9pt;height:34.95pt" o:ole="">
            <v:imagedata r:id="rId43" o:title=""/>
          </v:shape>
          <o:OLEObject Type="Embed" ProgID="Equation.DSMT4" ShapeID="_x0000_i1042" DrawAspect="Content" ObjectID="_1661360628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976376"/>
      <w:r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>
        <w:instrText>.</w:instrText>
      </w:r>
      <w:r w:rsidR="00C5773C">
        <w:fldChar w:fldCharType="begin"/>
      </w:r>
      <w:r w:rsidR="00C5773C">
        <w:instrText xml:space="preserve"> SEQ MTEqn \c \* Ara</w:instrText>
      </w:r>
      <w:r w:rsidR="00C5773C">
        <w:instrText xml:space="preserve">bic \* MERGEFORMAT </w:instrText>
      </w:r>
      <w:r w:rsidR="00C5773C">
        <w:fldChar w:fldCharType="separate"/>
      </w:r>
      <w:r w:rsidR="005A1B67">
        <w:rPr>
          <w:noProof/>
        </w:rPr>
        <w:instrText>17</w:instrText>
      </w:r>
      <w:r w:rsidR="00C5773C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:rsidR="00FC24CB" w:rsidRDefault="00C5773C" w:rsidP="00677990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C24CB">
        <w:rPr>
          <w:rFonts w:hint="eastAsia"/>
        </w:rPr>
        <w:t>分别表示随机变量</w:t>
      </w:r>
      <w:r w:rsidR="00FC24CB">
        <w:rPr>
          <w:rFonts w:hint="eastAsia"/>
        </w:rPr>
        <w:t>U</w:t>
      </w:r>
      <w:r w:rsidR="00FC24CB" w:rsidRPr="00FC24CB">
        <w:rPr>
          <w:rFonts w:hint="eastAsia"/>
          <w:vertAlign w:val="subscript"/>
        </w:rPr>
        <w:t>n</w:t>
      </w:r>
      <w:r w:rsidR="00FC24CB">
        <w:rPr>
          <w:rFonts w:hint="eastAsia"/>
        </w:rPr>
        <w:t>和</w:t>
      </w:r>
      <w:proofErr w:type="spellStart"/>
      <w:r w:rsidR="00FC24CB">
        <w:rPr>
          <w:rFonts w:hint="eastAsia"/>
        </w:rPr>
        <w:t>V</w:t>
      </w:r>
      <w:r w:rsidR="00FC24CB" w:rsidRPr="00FC24CB">
        <w:rPr>
          <w:rFonts w:hint="eastAsia"/>
          <w:vertAlign w:val="subscript"/>
        </w:rPr>
        <w:t>n</w:t>
      </w:r>
      <w:proofErr w:type="spellEnd"/>
      <w:r w:rsidR="00FC24CB">
        <w:rPr>
          <w:rFonts w:hint="eastAsia"/>
        </w:rPr>
        <w:t>的方差。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FC24CB">
        <w:rPr>
          <w:rFonts w:hint="eastAsia"/>
        </w:rPr>
        <w:t>表示电流噪声的方差，则有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u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=2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FC24CB">
        <w:rPr>
          <w:rFonts w:hint="eastAsia"/>
        </w:rPr>
        <w:t>，设</w:t>
      </w:r>
      <w:r w:rsidR="00FC24CB">
        <w:rPr>
          <w:rFonts w:hint="eastAsia"/>
        </w:rPr>
        <w:lastRenderedPageBreak/>
        <w:t>S</w:t>
      </w:r>
      <w:r w:rsidR="00FC24CB" w:rsidRPr="00FC24CB">
        <w:rPr>
          <w:rFonts w:hint="eastAsia"/>
          <w:vertAlign w:val="subscript"/>
        </w:rPr>
        <w:t>S</w:t>
      </w:r>
      <w:r w:rsidR="00FC24CB">
        <w:rPr>
          <w:rFonts w:hint="eastAsia"/>
        </w:rPr>
        <w:t>=U+V</w:t>
      </w:r>
      <w:r w:rsidR="00FC24CB">
        <w:rPr>
          <w:rFonts w:hint="eastAsia"/>
        </w:rPr>
        <w:t>表示总线信号，</w:t>
      </w:r>
      <w:r w:rsidR="00FC24CB">
        <w:fldChar w:fldCharType="begin"/>
      </w:r>
      <w:r w:rsidR="00FC24CB">
        <w:instrText xml:space="preserve"> GOTOBUTTON ZEqnNum976376  \* MERGEFORMAT </w:instrText>
      </w:r>
      <w:r>
        <w:fldChar w:fldCharType="begin"/>
      </w:r>
      <w:r>
        <w:instrText xml:space="preserve"> REF ZEqnNum976376 \* Charformat \! \* MERGEFORMAT </w:instrText>
      </w:r>
      <w:r>
        <w:fldChar w:fldCharType="separate"/>
      </w:r>
      <w:r w:rsidR="005A1B67">
        <w:instrText>(1.17)</w:instrText>
      </w:r>
      <w:r>
        <w:fldChar w:fldCharType="end"/>
      </w:r>
      <w:r w:rsidR="00FC24CB">
        <w:fldChar w:fldCharType="end"/>
      </w:r>
      <w:r w:rsidR="00FC24CB">
        <w:rPr>
          <w:rFonts w:hint="eastAsia"/>
        </w:rPr>
        <w:t>可以表示为</w:t>
      </w:r>
    </w:p>
    <w:p w:rsidR="00FC24CB" w:rsidRDefault="00FC24CB" w:rsidP="00677990">
      <w:pPr>
        <w:pStyle w:val="MTDisplayEquation"/>
      </w:pPr>
      <w:r>
        <w:tab/>
      </w:r>
      <w:r w:rsidRPr="00FC24CB">
        <w:rPr>
          <w:position w:val="-30"/>
        </w:rPr>
        <w:object w:dxaOrig="2420" w:dyaOrig="780">
          <v:shape id="_x0000_i1043" type="#_x0000_t75" style="width:121.1pt;height:39.1pt" o:ole="">
            <v:imagedata r:id="rId45" o:title=""/>
          </v:shape>
          <o:OLEObject Type="Embed" ProgID="Equation.DSMT4" ShapeID="_x0000_i1043" DrawAspect="Content" ObjectID="_1661360629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18</w:instrText>
      </w:r>
      <w:r w:rsidR="00C5773C">
        <w:rPr>
          <w:noProof/>
        </w:rPr>
        <w:fldChar w:fldCharType="end"/>
      </w:r>
      <w:r>
        <w:instrText>)</w:instrText>
      </w:r>
      <w:r>
        <w:fldChar w:fldCharType="end"/>
      </w:r>
    </w:p>
    <w:p w:rsidR="00FC24CB" w:rsidRDefault="00FC24CB" w:rsidP="00677990">
      <w:r>
        <w:rPr>
          <w:rFonts w:hint="eastAsia"/>
        </w:rPr>
        <w:t>当</w:t>
      </w:r>
      <w:r>
        <w:rPr>
          <w:rFonts w:hint="eastAsia"/>
        </w:rPr>
        <w:t>U=V</w:t>
      </w:r>
      <w:r>
        <w:t>=</w:t>
      </w:r>
      <w:r>
        <w:rPr>
          <w:rFonts w:hint="eastAsia"/>
        </w:rPr>
        <w:t>S</w:t>
      </w:r>
      <w:r w:rsidRPr="00FC24CB">
        <w:rPr>
          <w:rFonts w:hint="eastAsia"/>
          <w:vertAlign w:val="subscript"/>
        </w:rPr>
        <w:t>S</w:t>
      </w:r>
      <w:r>
        <w:rPr>
          <w:rFonts w:hint="eastAsia"/>
        </w:rPr>
        <w:t>/2</w:t>
      </w:r>
      <w:r>
        <w:rPr>
          <w:rFonts w:hint="eastAsia"/>
        </w:rPr>
        <w:t>时，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>
        <w:rPr>
          <w:rFonts w:hint="eastAsia"/>
        </w:rPr>
        <w:t>有最小值</w:t>
      </w:r>
    </w:p>
    <w:p w:rsidR="00FC24CB" w:rsidRDefault="00FC24CB" w:rsidP="00677990">
      <w:pPr>
        <w:pStyle w:val="MTDisplayEquation"/>
      </w:pPr>
      <w:r>
        <w:tab/>
      </w:r>
      <w:r w:rsidRPr="00FC24CB">
        <w:rPr>
          <w:position w:val="-30"/>
        </w:rPr>
        <w:object w:dxaOrig="2260" w:dyaOrig="760">
          <v:shape id="_x0000_i1044" type="#_x0000_t75" style="width:113.2pt;height:37.85pt" o:ole="">
            <v:imagedata r:id="rId47" o:title=""/>
          </v:shape>
          <o:OLEObject Type="Embed" ProgID="Equation.DSMT4" ShapeID="_x0000_i1044" DrawAspect="Content" ObjectID="_1661360630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19</w:instrText>
      </w:r>
      <w:r w:rsidR="00C5773C">
        <w:rPr>
          <w:noProof/>
        </w:rPr>
        <w:fldChar w:fldCharType="end"/>
      </w:r>
      <w:r>
        <w:instrText>)</w:instrText>
      </w:r>
      <w:r>
        <w:fldChar w:fldCharType="end"/>
      </w:r>
    </w:p>
    <w:p w:rsidR="00FC24CB" w:rsidRDefault="004D3CB8" w:rsidP="00677990">
      <w:r>
        <w:t>S</w:t>
      </w:r>
      <w:r>
        <w:rPr>
          <w:rFonts w:hint="eastAsia"/>
        </w:rPr>
        <w:t>NR</w:t>
      </w:r>
      <w:r w:rsidRPr="004D3CB8">
        <w:rPr>
          <w:rFonts w:ascii="Cambria Math" w:hAnsi="Cambria Math"/>
          <w:vertAlign w:val="subscript"/>
        </w:rPr>
        <w:t>∑</w:t>
      </w:r>
      <w:r>
        <w:rPr>
          <w:rFonts w:hint="eastAsia"/>
        </w:rPr>
        <w:t>是总线的信噪比，此时光斑中心在</w:t>
      </w:r>
      <w:r>
        <w:rPr>
          <w:rFonts w:hint="eastAsia"/>
        </w:rPr>
        <w:t>AQPD</w:t>
      </w:r>
      <w:r>
        <w:rPr>
          <w:rFonts w:hint="eastAsia"/>
        </w:rPr>
        <w:t>的中心。根据</w:t>
      </w:r>
      <w:r>
        <w:fldChar w:fldCharType="begin"/>
      </w:r>
      <w:r>
        <w:instrText xml:space="preserve"> GOTOBUTTON ZEqnNum897379  \* MERGEFORMAT </w:instrText>
      </w:r>
      <w:r w:rsidR="00C5773C">
        <w:fldChar w:fldCharType="begin"/>
      </w:r>
      <w:r w:rsidR="00C5773C">
        <w:instrText xml:space="preserve"> REF ZEqnNum897379 \* Charformat \! \* MERGEFORMAT </w:instrText>
      </w:r>
      <w:r w:rsidR="00C5773C">
        <w:fldChar w:fldCharType="separate"/>
      </w:r>
      <w:r w:rsidR="005A1B67">
        <w:instrText>(1.11)</w:instrText>
      </w:r>
      <w:r w:rsidR="00C5773C">
        <w:fldChar w:fldCharType="end"/>
      </w:r>
      <w:r>
        <w:fldChar w:fldCharType="end"/>
      </w:r>
      <w:r>
        <w:rPr>
          <w:rFonts w:hint="eastAsia"/>
        </w:rPr>
        <w:t>，位移值的</w:t>
      </w:r>
      <w:r w:rsidR="00D354B3">
        <w:rPr>
          <w:rFonts w:hint="eastAsia"/>
        </w:rPr>
        <w:t>标准</w:t>
      </w:r>
      <w:r>
        <w:rPr>
          <w:rFonts w:hint="eastAsia"/>
        </w:rPr>
        <w:t>差也有最小值</w:t>
      </w:r>
    </w:p>
    <w:p w:rsidR="004D3CB8" w:rsidRDefault="004D3CB8" w:rsidP="00677990">
      <w:pPr>
        <w:pStyle w:val="MTDisplayEquation"/>
      </w:pPr>
      <w:r>
        <w:tab/>
      </w:r>
      <w:r w:rsidRPr="004D3CB8">
        <w:rPr>
          <w:position w:val="-34"/>
        </w:rPr>
        <w:object w:dxaOrig="2020" w:dyaOrig="720">
          <v:shape id="_x0000_i1045" type="#_x0000_t75" style="width:101.15pt;height:36.2pt" o:ole="">
            <v:imagedata r:id="rId49" o:title=""/>
          </v:shape>
          <o:OLEObject Type="Embed" ProgID="Equation.DSMT4" ShapeID="_x0000_i1045" DrawAspect="Content" ObjectID="_1661360631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20</w:instrText>
      </w:r>
      <w:r w:rsidR="00C5773C">
        <w:rPr>
          <w:noProof/>
        </w:rPr>
        <w:fldChar w:fldCharType="end"/>
      </w:r>
      <w:r>
        <w:instrText>)</w:instrText>
      </w:r>
      <w:r>
        <w:fldChar w:fldCharType="end"/>
      </w:r>
    </w:p>
    <w:p w:rsidR="004D3CB8" w:rsidRDefault="004D3CB8" w:rsidP="00677990">
      <w:r>
        <w:rPr>
          <w:rFonts w:hint="eastAsia"/>
        </w:rPr>
        <w:t>同理可得角度的</w:t>
      </w:r>
      <w:r w:rsidR="00D354B3">
        <w:rPr>
          <w:rFonts w:hint="eastAsia"/>
        </w:rPr>
        <w:t>标准</w:t>
      </w:r>
      <w:r>
        <w:rPr>
          <w:rFonts w:hint="eastAsia"/>
        </w:rPr>
        <w:t>差最小值为</w:t>
      </w:r>
    </w:p>
    <w:p w:rsidR="004D3CB8" w:rsidRDefault="004D3CB8" w:rsidP="00677990">
      <w:pPr>
        <w:pStyle w:val="MTDisplayEquation"/>
      </w:pPr>
      <w:r>
        <w:tab/>
      </w:r>
      <w:r w:rsidRPr="004D3CB8">
        <w:rPr>
          <w:position w:val="-34"/>
        </w:rPr>
        <w:object w:dxaOrig="2320" w:dyaOrig="720">
          <v:shape id="_x0000_i1046" type="#_x0000_t75" style="width:116.1pt;height:36.2pt" o:ole="">
            <v:imagedata r:id="rId51" o:title=""/>
          </v:shape>
          <o:OLEObject Type="Embed" ProgID="Equation.DSMT4" ShapeID="_x0000_i1046" DrawAspect="Content" ObjectID="_1661360632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797791"/>
      <w:r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21</w:instrText>
      </w:r>
      <w:r w:rsidR="00C5773C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:rsidR="009878BA" w:rsidRPr="009878BA" w:rsidRDefault="009878BA" w:rsidP="00677990">
      <w:r>
        <w:rPr>
          <w:rFonts w:hint="eastAsia"/>
        </w:rPr>
        <w:t>当</w:t>
      </w:r>
      <w:r>
        <w:rPr>
          <w:rFonts w:hint="eastAsia"/>
        </w:rPr>
        <w:t>U</w:t>
      </w:r>
      <w:r>
        <w:t>=S</w:t>
      </w:r>
      <w:r w:rsidRPr="009878BA">
        <w:rPr>
          <w:vertAlign w:val="subscript"/>
        </w:rPr>
        <w:t>S</w:t>
      </w:r>
      <w:r>
        <w:t>,V=0</w:t>
      </w:r>
      <w:r>
        <w:rPr>
          <w:rFonts w:hint="eastAsia"/>
        </w:rPr>
        <w:t>，得到最大</w:t>
      </w:r>
      <w:r w:rsidR="00D354B3">
        <w:rPr>
          <w:rFonts w:hint="eastAsia"/>
        </w:rPr>
        <w:t>标准差</w:t>
      </w:r>
      <w:r>
        <w:rPr>
          <w:rFonts w:hint="eastAsia"/>
        </w:rPr>
        <w:t>，</w:t>
      </w:r>
      <w:r w:rsidR="00D354B3">
        <w:rPr>
          <w:rFonts w:hint="eastAsia"/>
        </w:rPr>
        <w:t>如表</w:t>
      </w:r>
      <w:r w:rsidR="00D354B3">
        <w:rPr>
          <w:rFonts w:hint="eastAsia"/>
        </w:rPr>
        <w:t>1</w:t>
      </w:r>
      <w:r w:rsidR="00D354B3">
        <w:rPr>
          <w:rFonts w:hint="eastAsia"/>
        </w:rPr>
        <w:t>所示。</w:t>
      </w:r>
      <w:r>
        <w:rPr>
          <w:rFonts w:hint="eastAsia"/>
        </w:rPr>
        <w:t>此时</w:t>
      </w:r>
      <w:r w:rsidRPr="009878BA">
        <w:rPr>
          <w:rFonts w:hint="eastAsia"/>
          <w:i/>
        </w:rPr>
        <w:t>x</w:t>
      </w:r>
      <w:r>
        <w:rPr>
          <w:rFonts w:hint="eastAsia"/>
        </w:rPr>
        <w:t>=</w:t>
      </w:r>
      <w:r>
        <w:rPr>
          <w:rFonts w:ascii="Cambria Math" w:hAnsi="Cambria Math"/>
        </w:rPr>
        <w:t>±</w:t>
      </w:r>
      <w:r>
        <w:rPr>
          <w:rFonts w:hint="eastAsia"/>
        </w:rPr>
        <w:t>r</w:t>
      </w:r>
      <w:r w:rsidRPr="009878BA">
        <w:rPr>
          <w:vertAlign w:val="subscript"/>
        </w:rPr>
        <w:t>0</w:t>
      </w:r>
      <w:r>
        <w:t>,y=</w:t>
      </w:r>
      <w:r>
        <w:rPr>
          <w:rFonts w:ascii="Cambria Math" w:hAnsi="Cambria Math"/>
        </w:rPr>
        <w:t>±</w:t>
      </w:r>
      <w:r>
        <w:t>r</w:t>
      </w:r>
      <w:r w:rsidRPr="009878BA">
        <w:rPr>
          <w:vertAlign w:val="subscript"/>
        </w:rPr>
        <w:t>0</w:t>
      </w:r>
      <w:r w:rsidR="00D354B3">
        <w:rPr>
          <w:rFonts w:hint="eastAsia"/>
        </w:rPr>
        <w:t>，光斑中心在可测量区域的边缘。</w:t>
      </w:r>
    </w:p>
    <w:p w:rsidR="009878BA" w:rsidRPr="009878BA" w:rsidRDefault="009878BA" w:rsidP="0067799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最大</w:t>
      </w:r>
      <w:r w:rsidR="00D354B3">
        <w:rPr>
          <w:rFonts w:hint="eastAsia"/>
        </w:rPr>
        <w:t>标准</w:t>
      </w:r>
      <w:r>
        <w:rPr>
          <w:rFonts w:hint="eastAsia"/>
        </w:rPr>
        <w:t>差和最小</w:t>
      </w:r>
      <w:r w:rsidR="00D354B3">
        <w:rPr>
          <w:rFonts w:hint="eastAsia"/>
        </w:rPr>
        <w:t>标准</w:t>
      </w:r>
      <w:r>
        <w:rPr>
          <w:rFonts w:hint="eastAsia"/>
        </w:rPr>
        <w:t>差</w:t>
      </w:r>
      <w:r w:rsidR="00D354B3">
        <w:rPr>
          <w:rFonts w:hint="eastAsia"/>
        </w:rPr>
        <w:t>及其成立条件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78BA" w:rsidTr="005A1B67">
        <w:tc>
          <w:tcPr>
            <w:tcW w:w="2765" w:type="dxa"/>
            <w:vMerge w:val="restart"/>
            <w:tcBorders>
              <w:top w:val="single" w:sz="12" w:space="0" w:color="auto"/>
            </w:tcBorders>
            <w:vAlign w:val="center"/>
          </w:tcPr>
          <w:p w:rsidR="009878BA" w:rsidRDefault="009878BA" w:rsidP="005A1B67">
            <w:pPr>
              <w:jc w:val="center"/>
            </w:pPr>
          </w:p>
        </w:tc>
        <w:tc>
          <w:tcPr>
            <w:tcW w:w="553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878BA" w:rsidRDefault="009878BA" w:rsidP="005A1B67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</w:tr>
      <w:tr w:rsidR="009878BA" w:rsidTr="005A1B67">
        <w:tc>
          <w:tcPr>
            <w:tcW w:w="2765" w:type="dxa"/>
            <w:vMerge/>
            <w:tcBorders>
              <w:bottom w:val="single" w:sz="12" w:space="0" w:color="auto"/>
            </w:tcBorders>
            <w:vAlign w:val="center"/>
          </w:tcPr>
          <w:p w:rsidR="009878BA" w:rsidRDefault="009878BA" w:rsidP="005A1B67">
            <w:pPr>
              <w:jc w:val="center"/>
            </w:pPr>
          </w:p>
        </w:tc>
        <w:tc>
          <w:tcPr>
            <w:tcW w:w="2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878BA" w:rsidRDefault="009878BA" w:rsidP="005A1B67">
            <w:pPr>
              <w:jc w:val="center"/>
            </w:pPr>
            <w:r>
              <w:rPr>
                <w:rFonts w:hint="eastAsia"/>
              </w:rPr>
              <w:t>最小值，</w:t>
            </w:r>
            <w:r>
              <w:rPr>
                <w:rFonts w:hint="eastAsia"/>
              </w:rPr>
              <w:t>U=V=S</w:t>
            </w:r>
            <w:r w:rsidRPr="004D3CB8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</w:rPr>
              <w:t>/2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878BA" w:rsidRDefault="009878BA" w:rsidP="005A1B67">
            <w:pPr>
              <w:jc w:val="center"/>
            </w:pPr>
            <w:r>
              <w:rPr>
                <w:rFonts w:hint="eastAsia"/>
              </w:rPr>
              <w:t>最大值，</w:t>
            </w:r>
            <w:r>
              <w:rPr>
                <w:rFonts w:hint="eastAsia"/>
              </w:rPr>
              <w:t>U</w:t>
            </w:r>
            <w:r>
              <w:t>=S</w:t>
            </w:r>
            <w:r w:rsidRPr="004D3CB8">
              <w:rPr>
                <w:vertAlign w:val="subscript"/>
              </w:rPr>
              <w:t>S</w:t>
            </w:r>
            <w:r>
              <w:t>,V=0</w:t>
            </w:r>
          </w:p>
        </w:tc>
      </w:tr>
      <w:tr w:rsidR="004D3CB8" w:rsidTr="005A1B67"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D3CB8" w:rsidRDefault="004D3CB8" w:rsidP="005A1B67">
            <w:pPr>
              <w:jc w:val="center"/>
            </w:pPr>
            <w:r>
              <w:rPr>
                <w:rFonts w:hint="eastAsia"/>
              </w:rPr>
              <w:t>测量值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</w:p>
        </w:tc>
        <w:tc>
          <w:tcPr>
            <w:tcW w:w="27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D3CB8" w:rsidRDefault="00D354B3" w:rsidP="005A1B67">
            <w:pPr>
              <w:jc w:val="center"/>
            </w:pPr>
            <w:r w:rsidRPr="00D354B3">
              <w:rPr>
                <w:position w:val="-34"/>
              </w:rPr>
              <w:object w:dxaOrig="880" w:dyaOrig="720">
                <v:shape id="_x0000_i1047" type="#_x0000_t75" style="width:44.1pt;height:36.2pt" o:ole="">
                  <v:imagedata r:id="rId53" o:title=""/>
                </v:shape>
                <o:OLEObject Type="Embed" ProgID="Equation.DSMT4" ShapeID="_x0000_i1047" DrawAspect="Content" ObjectID="_1661360633" r:id="rId54"/>
              </w:object>
            </w:r>
            <w:bookmarkStart w:id="8" w:name="_GoBack"/>
            <w:bookmarkEnd w:id="8"/>
          </w:p>
        </w:tc>
        <w:tc>
          <w:tcPr>
            <w:tcW w:w="276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D3CB8" w:rsidRDefault="00D354B3" w:rsidP="005A1B67">
            <w:pPr>
              <w:jc w:val="center"/>
            </w:pPr>
            <w:r w:rsidRPr="00D354B3">
              <w:rPr>
                <w:position w:val="-34"/>
              </w:rPr>
              <w:object w:dxaOrig="880" w:dyaOrig="720">
                <v:shape id="_x0000_i1048" type="#_x0000_t75" style="width:44.1pt;height:36.2pt" o:ole="">
                  <v:imagedata r:id="rId55" o:title=""/>
                </v:shape>
                <o:OLEObject Type="Embed" ProgID="Equation.DSMT4" ShapeID="_x0000_i1048" DrawAspect="Content" ObjectID="_1661360634" r:id="rId56"/>
              </w:object>
            </w:r>
          </w:p>
        </w:tc>
      </w:tr>
      <w:tr w:rsidR="004D3CB8" w:rsidTr="005A1B67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3CB8" w:rsidRDefault="004D3CB8" w:rsidP="005A1B67">
            <w:pPr>
              <w:jc w:val="center"/>
            </w:pPr>
            <w:r>
              <w:rPr>
                <w:rFonts w:hint="eastAsia"/>
              </w:rPr>
              <w:t>位移值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</w:p>
        </w:tc>
        <w:bookmarkStart w:id="9" w:name="MTBlankEqn"/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3CB8" w:rsidRDefault="009878BA" w:rsidP="005A1B67">
            <w:pPr>
              <w:jc w:val="center"/>
            </w:pPr>
            <w:r w:rsidRPr="009878BA">
              <w:rPr>
                <w:position w:val="-34"/>
              </w:rPr>
              <w:object w:dxaOrig="1100" w:dyaOrig="720">
                <v:shape id="_x0000_i1049" type="#_x0000_t75" style="width:54.95pt;height:36.2pt" o:ole="">
                  <v:imagedata r:id="rId57" o:title=""/>
                </v:shape>
                <o:OLEObject Type="Embed" ProgID="Equation.DSMT4" ShapeID="_x0000_i1049" DrawAspect="Content" ObjectID="_1661360635" r:id="rId58"/>
              </w:object>
            </w:r>
            <w:bookmarkEnd w:id="9"/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3CB8" w:rsidRDefault="009878BA" w:rsidP="005A1B67">
            <w:pPr>
              <w:jc w:val="center"/>
            </w:pPr>
            <w:r w:rsidRPr="009878BA">
              <w:rPr>
                <w:position w:val="-34"/>
              </w:rPr>
              <w:object w:dxaOrig="1400" w:dyaOrig="780">
                <v:shape id="_x0000_i1050" type="#_x0000_t75" style="width:69.9pt;height:39.1pt" o:ole="">
                  <v:imagedata r:id="rId59" o:title=""/>
                </v:shape>
                <o:OLEObject Type="Embed" ProgID="Equation.DSMT4" ShapeID="_x0000_i1050" DrawAspect="Content" ObjectID="_1661360636" r:id="rId60"/>
              </w:object>
            </w:r>
          </w:p>
        </w:tc>
      </w:tr>
      <w:tr w:rsidR="004D3CB8" w:rsidTr="005A1B67">
        <w:tc>
          <w:tcPr>
            <w:tcW w:w="276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D3CB8" w:rsidRDefault="004D3CB8" w:rsidP="005A1B67">
            <w:pPr>
              <w:jc w:val="center"/>
            </w:pPr>
            <w:r>
              <w:rPr>
                <w:rFonts w:hint="eastAsia"/>
              </w:rPr>
              <w:t>角度</w:t>
            </w:r>
            <w:r w:rsidR="009878BA">
              <w:rPr>
                <w:rFonts w:hint="eastAsia"/>
              </w:rPr>
              <w:t>值</w:t>
            </w:r>
            <w:r w:rsidR="009878BA" w:rsidRPr="009878BA">
              <w:rPr>
                <w:rFonts w:ascii="Cambria Math" w:hAnsi="Cambria Math"/>
                <w:i/>
              </w:rPr>
              <w:t>α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D3CB8" w:rsidRDefault="009878BA" w:rsidP="005A1B67">
            <w:pPr>
              <w:jc w:val="center"/>
            </w:pPr>
            <w:r w:rsidRPr="004D3CB8">
              <w:rPr>
                <w:position w:val="-34"/>
              </w:rPr>
              <w:object w:dxaOrig="1340" w:dyaOrig="720">
                <v:shape id="_x0000_i1051" type="#_x0000_t75" style="width:67pt;height:36.2pt" o:ole="">
                  <v:imagedata r:id="rId61" o:title=""/>
                </v:shape>
                <o:OLEObject Type="Embed" ProgID="Equation.DSMT4" ShapeID="_x0000_i1051" DrawAspect="Content" ObjectID="_1661360637" r:id="rId62"/>
              </w:object>
            </w:r>
          </w:p>
        </w:tc>
        <w:tc>
          <w:tcPr>
            <w:tcW w:w="2766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4D3CB8" w:rsidRDefault="009878BA" w:rsidP="005A1B67">
            <w:pPr>
              <w:jc w:val="center"/>
            </w:pPr>
            <w:r w:rsidRPr="004D3CB8">
              <w:rPr>
                <w:position w:val="-34"/>
              </w:rPr>
              <w:object w:dxaOrig="1640" w:dyaOrig="780">
                <v:shape id="_x0000_i1052" type="#_x0000_t75" style="width:82pt;height:39.1pt" o:ole="">
                  <v:imagedata r:id="rId63" o:title=""/>
                </v:shape>
                <o:OLEObject Type="Embed" ProgID="Equation.DSMT4" ShapeID="_x0000_i1052" DrawAspect="Content" ObjectID="_1661360638" r:id="rId64"/>
              </w:object>
            </w:r>
          </w:p>
        </w:tc>
      </w:tr>
    </w:tbl>
    <w:p w:rsidR="004D3CB8" w:rsidRDefault="00636AD6" w:rsidP="00677990">
      <w:r>
        <w:tab/>
      </w:r>
      <w:r w:rsidR="003365A7">
        <w:rPr>
          <w:rFonts w:hint="eastAsia"/>
        </w:rPr>
        <w:t>相比最大方差，最小方差更重要，因为当光斑中心和</w:t>
      </w:r>
      <w:r w:rsidR="003365A7">
        <w:rPr>
          <w:rFonts w:hint="eastAsia"/>
        </w:rPr>
        <w:t>AQPD</w:t>
      </w:r>
      <w:r w:rsidR="003365A7">
        <w:rPr>
          <w:rFonts w:hint="eastAsia"/>
        </w:rPr>
        <w:t>中心重合时，该系统的性能才是我们追求的。</w:t>
      </w:r>
    </w:p>
    <w:p w:rsidR="003365A7" w:rsidRDefault="003365A7" w:rsidP="00677990">
      <w:r>
        <w:tab/>
      </w:r>
      <w:r>
        <w:rPr>
          <w:rFonts w:hint="eastAsia"/>
        </w:rPr>
        <w:t>根据图</w:t>
      </w:r>
      <w:r>
        <w:rPr>
          <w:rFonts w:hint="eastAsia"/>
        </w:rPr>
        <w:t>2</w:t>
      </w:r>
      <w:r>
        <w:rPr>
          <w:rFonts w:hint="eastAsia"/>
        </w:rPr>
        <w:t>所示，</w:t>
      </w:r>
      <w:r>
        <w:rPr>
          <w:rFonts w:hint="eastAsia"/>
        </w:rPr>
        <w:t>d=r</w:t>
      </w:r>
      <w:r>
        <w:t>/(2sinβ/2)≈4r/β</w:t>
      </w:r>
      <w:r>
        <w:rPr>
          <w:rFonts w:hint="eastAsia"/>
        </w:rPr>
        <w:t>，所以</w:t>
      </w:r>
      <w:r>
        <w:fldChar w:fldCharType="begin"/>
      </w:r>
      <w:r>
        <w:instrText xml:space="preserve"> GOTOBUTTON ZEqnNum797791  \* MERGEFORMAT </w:instrText>
      </w:r>
      <w:r w:rsidR="00C5773C">
        <w:fldChar w:fldCharType="begin"/>
      </w:r>
      <w:r w:rsidR="00C5773C">
        <w:instrText xml:space="preserve"> REF ZEqnNum797791 \* Charformat \! \* MERGEFORMAT </w:instrText>
      </w:r>
      <w:r w:rsidR="00C5773C">
        <w:fldChar w:fldCharType="separate"/>
      </w:r>
      <w:r w:rsidR="005A1B67">
        <w:instrText>(1.21)</w:instrText>
      </w:r>
      <w:r w:rsidR="00C5773C">
        <w:fldChar w:fldCharType="end"/>
      </w:r>
      <w:r>
        <w:fldChar w:fldCharType="end"/>
      </w:r>
      <w:r>
        <w:rPr>
          <w:rFonts w:hint="eastAsia"/>
        </w:rPr>
        <w:t>可以表述为</w:t>
      </w:r>
    </w:p>
    <w:p w:rsidR="003365A7" w:rsidRDefault="003365A7" w:rsidP="00677990">
      <w:pPr>
        <w:pStyle w:val="MTDisplayEquation"/>
      </w:pPr>
      <w:r>
        <w:tab/>
      </w:r>
      <w:r w:rsidRPr="003365A7">
        <w:rPr>
          <w:position w:val="-34"/>
        </w:rPr>
        <w:object w:dxaOrig="1920" w:dyaOrig="720">
          <v:shape id="_x0000_i1053" type="#_x0000_t75" style="width:96.15pt;height:36.2pt" o:ole="">
            <v:imagedata r:id="rId65" o:title=""/>
          </v:shape>
          <o:OLEObject Type="Embed" ProgID="Equation.DSMT4" ShapeID="_x0000_i1053" DrawAspect="Content" ObjectID="_166136063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298135"/>
      <w:r>
        <w:instrText>(</w:instrText>
      </w:r>
      <w:r w:rsidR="00C5773C">
        <w:fldChar w:fldCharType="begin"/>
      </w:r>
      <w:r w:rsidR="00C5773C">
        <w:instrText xml:space="preserve"> SEQ MTSec \c \* Arabic \*</w:instrText>
      </w:r>
      <w:r w:rsidR="00C5773C">
        <w:instrText xml:space="preserve">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22</w:instrText>
      </w:r>
      <w:r w:rsidR="00C5773C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:rsidR="003365A7" w:rsidRDefault="00C5773C" w:rsidP="00677990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3365A7">
        <w:rPr>
          <w:rFonts w:hint="eastAsia"/>
        </w:rPr>
        <w:t>表示噪声引起的角度测量误差。从</w:t>
      </w:r>
      <w:r w:rsidR="003365A7">
        <w:fldChar w:fldCharType="begin"/>
      </w:r>
      <w:r w:rsidR="003365A7">
        <w:instrText xml:space="preserve"> GOTOBUTTON ZEqnNum298135  \* MERGEFORMAT </w:instrText>
      </w:r>
      <w:r>
        <w:fldChar w:fldCharType="begin"/>
      </w:r>
      <w:r>
        <w:instrText xml:space="preserve"> REF ZEqnNum298135 \* Charformat \! \* MERGEFORMAT </w:instrText>
      </w:r>
      <w:r>
        <w:fldChar w:fldCharType="separate"/>
      </w:r>
      <w:r w:rsidR="005A1B67">
        <w:instrText>(1.22)</w:instrText>
      </w:r>
      <w:r>
        <w:fldChar w:fldCharType="end"/>
      </w:r>
      <w:r w:rsidR="003365A7">
        <w:fldChar w:fldCharType="end"/>
      </w:r>
      <w:r w:rsidR="003365A7">
        <w:rPr>
          <w:rFonts w:hint="eastAsia"/>
        </w:rPr>
        <w:t>可以看出，视场</w:t>
      </w:r>
      <w:r w:rsidR="003365A7" w:rsidRPr="00677990">
        <w:t>β</w:t>
      </w:r>
      <w:r w:rsidR="003365A7">
        <w:rPr>
          <w:rFonts w:hint="eastAsia"/>
        </w:rPr>
        <w:t>应该尽可能小</w:t>
      </w:r>
      <w:r w:rsidR="001B0001">
        <w:rPr>
          <w:rFonts w:hint="eastAsia"/>
        </w:rPr>
        <w:t>。由于</w:t>
      </w:r>
      <w:r w:rsidR="001B0001">
        <w:rPr>
          <w:rFonts w:hint="eastAsia"/>
        </w:rPr>
        <w:t>r</w:t>
      </w:r>
      <w:r w:rsidR="001B0001">
        <w:t>/d</w:t>
      </w:r>
      <w:r w:rsidR="001B0001">
        <w:rPr>
          <w:rFonts w:ascii="Cambria Math" w:hAnsi="Cambria Math"/>
        </w:rPr>
        <w:t xml:space="preserve">≈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B0001">
        <w:rPr>
          <w:rFonts w:ascii="Cambria Math" w:hAnsi="Cambria Math"/>
        </w:rPr>
        <w:t xml:space="preserve">β, </w:t>
      </w:r>
      <w:r w:rsidR="001B0001" w:rsidRPr="00677990">
        <w:fldChar w:fldCharType="begin"/>
      </w:r>
      <w:r w:rsidR="001B0001" w:rsidRPr="00677990">
        <w:instrText xml:space="preserve"> GOTOBUTTON ZEqnNum984748  \* MERGEFORMAT </w:instrText>
      </w:r>
      <w:r>
        <w:fldChar w:fldCharType="begin"/>
      </w:r>
      <w:r>
        <w:instrText xml:space="preserve"> REF ZEqnNum984748 \* Charformat \! \* MERGEFORMAT </w:instrText>
      </w:r>
      <w:r>
        <w:fldChar w:fldCharType="separate"/>
      </w:r>
      <w:r w:rsidR="005A1B67">
        <w:instrText>(1.3)</w:instrText>
      </w:r>
      <w:r>
        <w:fldChar w:fldCharType="end"/>
      </w:r>
      <w:r w:rsidR="001B0001" w:rsidRPr="00677990">
        <w:fldChar w:fldCharType="end"/>
      </w:r>
      <w:r w:rsidR="001B0001">
        <w:rPr>
          <w:rFonts w:ascii="Cambria Math" w:hAnsi="Cambria Math" w:hint="eastAsia"/>
        </w:rPr>
        <w:t>可以化为</w:t>
      </w:r>
      <w:r w:rsidR="00677990" w:rsidRPr="00677990">
        <w:fldChar w:fldCharType="begin"/>
      </w:r>
      <w:r w:rsidR="00677990" w:rsidRPr="00677990">
        <w:instrText xml:space="preserve"> GOTOBUTTON ZEqnNum430448  \* MERGEFORMAT </w:instrText>
      </w:r>
      <w:r>
        <w:fldChar w:fldCharType="begin"/>
      </w:r>
      <w:r>
        <w:instrText xml:space="preserve"> REF ZEqnNum430448 \* Charformat \! \* MERGEFORMAT </w:instrText>
      </w:r>
      <w:r>
        <w:fldChar w:fldCharType="separate"/>
      </w:r>
      <w:r w:rsidR="005A1B67">
        <w:instrText>(1.23)</w:instrText>
      </w:r>
      <w:r>
        <w:fldChar w:fldCharType="end"/>
      </w:r>
      <w:r w:rsidR="00677990" w:rsidRPr="00677990">
        <w:fldChar w:fldCharType="end"/>
      </w:r>
      <w:r w:rsidR="00677990">
        <w:rPr>
          <w:rFonts w:ascii="Cambria Math" w:hAnsi="Cambria Math" w:hint="eastAsia"/>
        </w:rPr>
        <w:t>，由此可得</w:t>
      </w:r>
      <w:r w:rsidR="00677990" w:rsidRPr="00677990">
        <w:t>AQPD</w:t>
      </w:r>
      <w:r w:rsidR="00677990">
        <w:rPr>
          <w:rFonts w:ascii="Cambria Math" w:hAnsi="Cambria Math" w:hint="eastAsia"/>
        </w:rPr>
        <w:t>的半径与透镜直径的关系，其中</w:t>
      </w:r>
      <w:proofErr w:type="spellStart"/>
      <w:r w:rsidR="00677990" w:rsidRPr="00677990">
        <w:rPr>
          <w:i/>
        </w:rPr>
        <w:t>f</w:t>
      </w:r>
      <w:r w:rsidR="00677990" w:rsidRPr="00677990">
        <w:rPr>
          <w:vertAlign w:val="subscript"/>
        </w:rPr>
        <w:t>no</w:t>
      </w:r>
      <w:proofErr w:type="spellEnd"/>
      <w:r w:rsidR="00677990">
        <w:rPr>
          <w:rFonts w:ascii="Cambria Math" w:hAnsi="Cambria Math" w:hint="eastAsia"/>
        </w:rPr>
        <w:t>是透镜的</w:t>
      </w:r>
      <w:r w:rsidR="00677990" w:rsidRPr="00677990">
        <w:rPr>
          <w:i/>
        </w:rPr>
        <w:t>f</w:t>
      </w:r>
      <w:r w:rsidR="00677990">
        <w:rPr>
          <w:rFonts w:ascii="Cambria Math" w:hAnsi="Cambria Math" w:hint="eastAsia"/>
        </w:rPr>
        <w:t>数。</w:t>
      </w:r>
    </w:p>
    <w:p w:rsidR="00677990" w:rsidRDefault="00677990" w:rsidP="00677990">
      <w:pPr>
        <w:pStyle w:val="MTDisplayEquation"/>
      </w:pPr>
      <w:r>
        <w:lastRenderedPageBreak/>
        <w:tab/>
      </w:r>
      <w:r w:rsidRPr="00677990">
        <w:rPr>
          <w:position w:val="-96"/>
        </w:rPr>
        <w:object w:dxaOrig="4060" w:dyaOrig="2040">
          <v:shape id="_x0000_i1054" type="#_x0000_t75" style="width:203.1pt;height:101.95pt" o:ole="">
            <v:imagedata r:id="rId67" o:title=""/>
          </v:shape>
          <o:OLEObject Type="Embed" ProgID="Equation.DSMT4" ShapeID="_x0000_i1054" DrawAspect="Content" ObjectID="_1661360640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430448"/>
      <w:r>
        <w:instrText>(</w:instrText>
      </w:r>
      <w:r w:rsidR="00C5773C">
        <w:fldChar w:fldCharType="begin"/>
      </w:r>
      <w:r w:rsidR="00C5773C">
        <w:instrText xml:space="preserve"> SEQ MTSec \c \* Arabic \* MERGEFORMAT </w:instrText>
      </w:r>
      <w:r w:rsidR="00C5773C">
        <w:fldChar w:fldCharType="separate"/>
      </w:r>
      <w:r w:rsidR="005A1B67">
        <w:rPr>
          <w:noProof/>
        </w:rPr>
        <w:instrText>1</w:instrText>
      </w:r>
      <w:r w:rsidR="00C5773C">
        <w:rPr>
          <w:noProof/>
        </w:rPr>
        <w:fldChar w:fldCharType="end"/>
      </w:r>
      <w:r>
        <w:instrText>.</w:instrText>
      </w:r>
      <w:r w:rsidR="00C5773C">
        <w:fldChar w:fldCharType="begin"/>
      </w:r>
      <w:r w:rsidR="00C5773C">
        <w:instrText xml:space="preserve"> SEQ MTEqn \c \* Arabic \* MERGEFORMAT </w:instrText>
      </w:r>
      <w:r w:rsidR="00C5773C">
        <w:fldChar w:fldCharType="separate"/>
      </w:r>
      <w:r w:rsidR="005A1B67">
        <w:rPr>
          <w:noProof/>
        </w:rPr>
        <w:instrText>23</w:instrText>
      </w:r>
      <w:r w:rsidR="00C5773C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:rsidR="00677990" w:rsidRPr="003365A7" w:rsidRDefault="00677990" w:rsidP="00677990"/>
    <w:sectPr w:rsidR="00677990" w:rsidRPr="003365A7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73C" w:rsidRDefault="00C5773C" w:rsidP="00677990">
      <w:r>
        <w:separator/>
      </w:r>
    </w:p>
  </w:endnote>
  <w:endnote w:type="continuationSeparator" w:id="0">
    <w:p w:rsidR="00C5773C" w:rsidRDefault="00C5773C" w:rsidP="00677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F2" w:rsidRDefault="003F49F2" w:rsidP="006779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F2" w:rsidRDefault="003F49F2" w:rsidP="0067799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F2" w:rsidRDefault="003F49F2" w:rsidP="006779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73C" w:rsidRDefault="00C5773C" w:rsidP="00677990">
      <w:r>
        <w:separator/>
      </w:r>
    </w:p>
  </w:footnote>
  <w:footnote w:type="continuationSeparator" w:id="0">
    <w:p w:rsidR="00C5773C" w:rsidRDefault="00C5773C" w:rsidP="00677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F2" w:rsidRDefault="003F49F2" w:rsidP="0067799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F2" w:rsidRDefault="003F49F2" w:rsidP="0067799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9F2" w:rsidRDefault="003F49F2" w:rsidP="0067799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8C"/>
    <w:rsid w:val="00081A39"/>
    <w:rsid w:val="0013044A"/>
    <w:rsid w:val="0017404B"/>
    <w:rsid w:val="00180F8C"/>
    <w:rsid w:val="00182163"/>
    <w:rsid w:val="001A205D"/>
    <w:rsid w:val="001B0001"/>
    <w:rsid w:val="001B4ADA"/>
    <w:rsid w:val="00291D9F"/>
    <w:rsid w:val="002B1025"/>
    <w:rsid w:val="002C24BF"/>
    <w:rsid w:val="003365A7"/>
    <w:rsid w:val="003519C0"/>
    <w:rsid w:val="00396A57"/>
    <w:rsid w:val="003F49F2"/>
    <w:rsid w:val="00411214"/>
    <w:rsid w:val="00433265"/>
    <w:rsid w:val="004D3CB8"/>
    <w:rsid w:val="004E2CF3"/>
    <w:rsid w:val="005318D4"/>
    <w:rsid w:val="005A1B67"/>
    <w:rsid w:val="005C63D8"/>
    <w:rsid w:val="005E3AF6"/>
    <w:rsid w:val="00636AD6"/>
    <w:rsid w:val="00653028"/>
    <w:rsid w:val="00676987"/>
    <w:rsid w:val="00677990"/>
    <w:rsid w:val="006B25D2"/>
    <w:rsid w:val="00707782"/>
    <w:rsid w:val="00713766"/>
    <w:rsid w:val="007307BC"/>
    <w:rsid w:val="008E6473"/>
    <w:rsid w:val="00945F50"/>
    <w:rsid w:val="00951373"/>
    <w:rsid w:val="00952905"/>
    <w:rsid w:val="0096518E"/>
    <w:rsid w:val="009878BA"/>
    <w:rsid w:val="00AD53EB"/>
    <w:rsid w:val="00BD3CE5"/>
    <w:rsid w:val="00C16399"/>
    <w:rsid w:val="00C5773C"/>
    <w:rsid w:val="00C70994"/>
    <w:rsid w:val="00C74539"/>
    <w:rsid w:val="00D354B3"/>
    <w:rsid w:val="00DA288C"/>
    <w:rsid w:val="00DF3609"/>
    <w:rsid w:val="00E857CF"/>
    <w:rsid w:val="00FC24CB"/>
    <w:rsid w:val="00FC5D1A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42855F-5FBA-404B-B006-F450A019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7990"/>
    <w:pPr>
      <w:widowControl w:val="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3326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paragraph" w:customStyle="1" w:styleId="MTDisplayEquation">
    <w:name w:val="MTDisplayEquation"/>
    <w:basedOn w:val="a"/>
    <w:next w:val="a"/>
    <w:link w:val="MTDisplayEquation0"/>
    <w:rsid w:val="00DF360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F3609"/>
    <w:rPr>
      <w:rFonts w:ascii="Times New Roman" w:eastAsia="黑体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E85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57C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57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57CF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FC5D1A"/>
    <w:rPr>
      <w:color w:val="808080"/>
    </w:rPr>
  </w:style>
  <w:style w:type="character" w:customStyle="1" w:styleId="MTEquationSection">
    <w:name w:val="MTEquationSection"/>
    <w:basedOn w:val="a0"/>
    <w:rsid w:val="00433265"/>
    <w:rPr>
      <w:vanish/>
      <w:color w:val="FF0000"/>
    </w:rPr>
  </w:style>
  <w:style w:type="character" w:customStyle="1" w:styleId="10">
    <w:name w:val="标题 1 字符"/>
    <w:basedOn w:val="a0"/>
    <w:link w:val="1"/>
    <w:uiPriority w:val="9"/>
    <w:rsid w:val="0043326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table" w:styleId="aa">
    <w:name w:val="Table Grid"/>
    <w:basedOn w:val="a1"/>
    <w:uiPriority w:val="39"/>
    <w:rsid w:val="004D3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13044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304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4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footer" Target="footer3.xml"/><Relationship Id="rId5" Type="http://schemas.openxmlformats.org/officeDocument/2006/relationships/endnotes" Target="endnotes.xml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header" Target="header2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1204</Words>
  <Characters>6867</Characters>
  <Application>Microsoft Office Word</Application>
  <DocSecurity>0</DocSecurity>
  <Lines>57</Lines>
  <Paragraphs>16</Paragraphs>
  <ScaleCrop>false</ScaleCrop>
  <Company>中山大学</Company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cate_liu</dc:creator>
  <cp:keywords/>
  <dc:description/>
  <cp:lastModifiedBy>cate_liu</cp:lastModifiedBy>
  <cp:revision>11</cp:revision>
  <dcterms:created xsi:type="dcterms:W3CDTF">2020-09-11T01:36:00Z</dcterms:created>
  <dcterms:modified xsi:type="dcterms:W3CDTF">2020-09-11T12:17:00Z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