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D131E" w14:textId="77777777" w:rsidR="0042545A" w:rsidRPr="0091503A" w:rsidRDefault="00220AB0">
      <w:pPr>
        <w:pStyle w:val="CVNormal"/>
        <w:ind w:left="0"/>
        <w:jc w:val="center"/>
        <w:rPr>
          <w:b/>
          <w:color w:val="C00000"/>
          <w:sz w:val="28"/>
          <w:szCs w:val="28"/>
        </w:rPr>
      </w:pPr>
      <w:r w:rsidRPr="0091503A">
        <w:rPr>
          <w:b/>
          <w:color w:val="C00000"/>
          <w:sz w:val="28"/>
          <w:szCs w:val="28"/>
        </w:rPr>
        <w:t>CURRICULUM VITAE</w:t>
      </w:r>
    </w:p>
    <w:p w14:paraId="218310D6" w14:textId="77777777" w:rsidR="00474151" w:rsidRPr="0091503A" w:rsidRDefault="00474151">
      <w:pPr>
        <w:pStyle w:val="CVNormal"/>
        <w:ind w:left="0"/>
        <w:jc w:val="center"/>
        <w:rPr>
          <w:b/>
          <w:color w:val="000000" w:themeColor="text1"/>
          <w:sz w:val="28"/>
          <w:szCs w:val="28"/>
        </w:rPr>
      </w:pPr>
    </w:p>
    <w:p w14:paraId="3C29984A" w14:textId="77777777" w:rsidR="0063669C" w:rsidRPr="0091503A" w:rsidRDefault="00220AB0">
      <w:pPr>
        <w:pStyle w:val="CVNormal"/>
        <w:ind w:left="0"/>
        <w:jc w:val="center"/>
        <w:rPr>
          <w:b/>
          <w:color w:val="000000" w:themeColor="text1"/>
          <w:sz w:val="28"/>
          <w:szCs w:val="28"/>
        </w:rPr>
      </w:pPr>
      <w:r w:rsidRPr="0091503A">
        <w:rPr>
          <w:b/>
          <w:color w:val="000000" w:themeColor="text1"/>
          <w:sz w:val="28"/>
          <w:szCs w:val="28"/>
        </w:rPr>
        <w:t>Caterina Mauri</w:t>
      </w:r>
    </w:p>
    <w:p w14:paraId="22C431B7" w14:textId="77777777" w:rsidR="003B22F4" w:rsidRPr="0091503A" w:rsidRDefault="003B22F4" w:rsidP="00DA0AEA">
      <w:pPr>
        <w:rPr>
          <w:color w:val="000000" w:themeColor="text1"/>
          <w:sz w:val="22"/>
          <w:szCs w:val="22"/>
        </w:rPr>
      </w:pPr>
    </w:p>
    <w:p w14:paraId="5BB4035C" w14:textId="77777777" w:rsidR="003B22F4" w:rsidRPr="0091503A" w:rsidRDefault="003B22F4" w:rsidP="00BF03F1">
      <w:pPr>
        <w:pBdr>
          <w:bottom w:val="single" w:sz="6" w:space="1" w:color="auto"/>
        </w:pBdr>
        <w:rPr>
          <w:color w:val="000000" w:themeColor="text1"/>
          <w:sz w:val="22"/>
          <w:szCs w:val="22"/>
        </w:rPr>
      </w:pPr>
    </w:p>
    <w:p w14:paraId="23F1BE02" w14:textId="77777777" w:rsidR="00A90897" w:rsidRPr="0091503A" w:rsidRDefault="00A90897" w:rsidP="00BF03F1">
      <w:pPr>
        <w:rPr>
          <w:color w:val="000000" w:themeColor="text1"/>
          <w:sz w:val="22"/>
          <w:szCs w:val="22"/>
        </w:rPr>
      </w:pPr>
    </w:p>
    <w:p w14:paraId="0C13278D" w14:textId="77777777" w:rsidR="00945404" w:rsidRPr="002C4D08" w:rsidRDefault="00220AB0" w:rsidP="00937867">
      <w:pPr>
        <w:rPr>
          <w:b/>
          <w:color w:val="000000" w:themeColor="text1"/>
          <w:sz w:val="22"/>
          <w:szCs w:val="22"/>
        </w:rPr>
      </w:pPr>
      <w:r w:rsidRPr="002C4D08">
        <w:rPr>
          <w:b/>
          <w:color w:val="000000" w:themeColor="text1"/>
          <w:sz w:val="22"/>
          <w:szCs w:val="22"/>
        </w:rPr>
        <w:t xml:space="preserve">Posizione attuale: </w:t>
      </w:r>
      <w:r w:rsidRPr="002C4D08">
        <w:rPr>
          <w:color w:val="000000" w:themeColor="text1"/>
          <w:sz w:val="22"/>
          <w:szCs w:val="22"/>
        </w:rPr>
        <w:t>Professoressa associata di Linguistica</w:t>
      </w:r>
      <w:r w:rsidR="00EF023B" w:rsidRPr="002C4D08">
        <w:rPr>
          <w:color w:val="000000" w:themeColor="text1"/>
          <w:sz w:val="22"/>
          <w:szCs w:val="22"/>
        </w:rPr>
        <w:t xml:space="preserve"> (</w:t>
      </w:r>
      <w:r w:rsidR="00B136B1" w:rsidRPr="002C4D08">
        <w:rPr>
          <w:color w:val="000000" w:themeColor="text1"/>
          <w:sz w:val="22"/>
          <w:szCs w:val="22"/>
        </w:rPr>
        <w:t>GLOT-01/A</w:t>
      </w:r>
      <w:r w:rsidR="00EF023B" w:rsidRPr="002C4D08">
        <w:rPr>
          <w:color w:val="000000" w:themeColor="text1"/>
          <w:sz w:val="22"/>
          <w:szCs w:val="22"/>
        </w:rPr>
        <w:t>)</w:t>
      </w:r>
      <w:r w:rsidRPr="002C4D08">
        <w:rPr>
          <w:color w:val="000000" w:themeColor="text1"/>
          <w:sz w:val="22"/>
          <w:szCs w:val="22"/>
        </w:rPr>
        <w:t>, Università di Bologna.</w:t>
      </w:r>
      <w:r w:rsidRPr="002C4D08">
        <w:rPr>
          <w:b/>
          <w:color w:val="000000" w:themeColor="text1"/>
          <w:sz w:val="22"/>
          <w:szCs w:val="22"/>
        </w:rPr>
        <w:t xml:space="preserve"> </w:t>
      </w:r>
      <w:r w:rsidR="003A1EF0" w:rsidRPr="002C4D08">
        <w:rPr>
          <w:b/>
          <w:color w:val="000000" w:themeColor="text1"/>
          <w:sz w:val="22"/>
          <w:szCs w:val="22"/>
        </w:rPr>
        <w:t xml:space="preserve"> </w:t>
      </w:r>
    </w:p>
    <w:p w14:paraId="55E0F103" w14:textId="29CD0D56" w:rsidR="005A550B" w:rsidRPr="0091503A" w:rsidRDefault="00220AB0" w:rsidP="00945404">
      <w:pPr>
        <w:ind w:left="1843" w:hanging="1843"/>
        <w:rPr>
          <w:b/>
          <w:color w:val="000000" w:themeColor="text1"/>
          <w:sz w:val="22"/>
          <w:szCs w:val="22"/>
        </w:rPr>
      </w:pPr>
      <w:r w:rsidRPr="0091503A">
        <w:rPr>
          <w:b/>
          <w:color w:val="000000" w:themeColor="text1"/>
          <w:sz w:val="22"/>
          <w:szCs w:val="22"/>
        </w:rPr>
        <w:t>Indirizzo istituzionale:</w:t>
      </w:r>
      <w:r w:rsidRPr="0091503A">
        <w:rPr>
          <w:color w:val="000000" w:themeColor="text1"/>
          <w:sz w:val="22"/>
          <w:szCs w:val="22"/>
        </w:rPr>
        <w:t xml:space="preserve"> Dipartimento di Lingue, Letterature e Culture Moderne, Università di Bologna, via Cartoleria 5, 40124 Bologna, Italia </w:t>
      </w:r>
    </w:p>
    <w:p w14:paraId="318AE10C" w14:textId="77777777" w:rsidR="00785435" w:rsidRPr="0091503A" w:rsidRDefault="00785435" w:rsidP="00785435">
      <w:pPr>
        <w:ind w:left="567" w:hanging="567"/>
        <w:rPr>
          <w:b/>
          <w:color w:val="000000" w:themeColor="text1"/>
          <w:sz w:val="22"/>
          <w:szCs w:val="22"/>
        </w:rPr>
      </w:pPr>
    </w:p>
    <w:p w14:paraId="37E864D9" w14:textId="73748A7F" w:rsidR="0020368D" w:rsidRPr="009C2512" w:rsidRDefault="0020368D" w:rsidP="00785435">
      <w:pPr>
        <w:ind w:left="567" w:hanging="567"/>
        <w:rPr>
          <w:b/>
          <w:color w:val="000000" w:themeColor="text1"/>
          <w:sz w:val="22"/>
          <w:szCs w:val="22"/>
        </w:rPr>
      </w:pPr>
      <w:r w:rsidRPr="0091503A">
        <w:rPr>
          <w:b/>
          <w:color w:val="000000" w:themeColor="text1"/>
          <w:sz w:val="22"/>
          <w:szCs w:val="22"/>
        </w:rPr>
        <w:t xml:space="preserve">ORCID: </w:t>
      </w:r>
      <w:hyperlink r:id="rId7" w:history="1">
        <w:r w:rsidR="00785435" w:rsidRPr="009C2512">
          <w:rPr>
            <w:rStyle w:val="Collegamentoipertestuale"/>
            <w:bCs/>
            <w:color w:val="000000" w:themeColor="text1"/>
            <w:sz w:val="22"/>
            <w:szCs w:val="22"/>
          </w:rPr>
          <w:t>https://orcid.org/0000-0002-8226-7846</w:t>
        </w:r>
      </w:hyperlink>
      <w:r w:rsidR="00785435" w:rsidRPr="0091503A">
        <w:rPr>
          <w:b/>
          <w:color w:val="000000" w:themeColor="text1"/>
          <w:sz w:val="22"/>
          <w:szCs w:val="22"/>
        </w:rPr>
        <w:t xml:space="preserve"> </w:t>
      </w:r>
    </w:p>
    <w:p w14:paraId="6971AA5A" w14:textId="5F3D771D" w:rsidR="00667ED1" w:rsidRPr="009C2512" w:rsidRDefault="00000000">
      <w:pPr>
        <w:ind w:left="567" w:hanging="567"/>
        <w:rPr>
          <w:color w:val="000000" w:themeColor="text1"/>
          <w:sz w:val="22"/>
          <w:szCs w:val="22"/>
        </w:rPr>
      </w:pPr>
      <w:r w:rsidRPr="009C2512">
        <w:rPr>
          <w:b/>
          <w:bCs/>
          <w:sz w:val="22"/>
        </w:rPr>
        <w:t>Sito personale</w:t>
      </w:r>
      <w:r w:rsidRPr="002C4D08">
        <w:rPr>
          <w:sz w:val="22"/>
        </w:rPr>
        <w:t>:</w:t>
      </w:r>
      <w:r w:rsidR="009C2512">
        <w:rPr>
          <w:sz w:val="22"/>
        </w:rPr>
        <w:t xml:space="preserve"> </w:t>
      </w:r>
      <w:hyperlink r:id="rId8" w:history="1">
        <w:r w:rsidR="00084087" w:rsidRPr="00A61EA3">
          <w:rPr>
            <w:rStyle w:val="Collegamentoipertestuale"/>
            <w:sz w:val="22"/>
          </w:rPr>
          <w:t>https://caterinamauri.github.io</w:t>
        </w:r>
      </w:hyperlink>
    </w:p>
    <w:p w14:paraId="48A13083" w14:textId="67AB862A" w:rsidR="004D63FD" w:rsidRPr="009C2512" w:rsidRDefault="004D63FD" w:rsidP="00E23E62">
      <w:pPr>
        <w:ind w:left="567" w:hanging="567"/>
        <w:rPr>
          <w:color w:val="000000" w:themeColor="text1"/>
          <w:sz w:val="22"/>
          <w:szCs w:val="22"/>
        </w:rPr>
      </w:pPr>
      <w:r w:rsidRPr="002C4D08">
        <w:rPr>
          <w:b/>
          <w:color w:val="000000" w:themeColor="text1"/>
          <w:sz w:val="22"/>
          <w:szCs w:val="22"/>
        </w:rPr>
        <w:t>Profilo istituzionale:</w:t>
      </w:r>
      <w:r w:rsidRPr="002C4D08">
        <w:rPr>
          <w:color w:val="000000" w:themeColor="text1"/>
          <w:sz w:val="22"/>
          <w:szCs w:val="22"/>
        </w:rPr>
        <w:t xml:space="preserve"> </w:t>
      </w:r>
      <w:hyperlink r:id="rId9" w:history="1">
        <w:r w:rsidRPr="009C2512">
          <w:rPr>
            <w:rStyle w:val="Collegamentoipertestuale"/>
            <w:color w:val="000000" w:themeColor="text1"/>
            <w:sz w:val="22"/>
            <w:szCs w:val="22"/>
          </w:rPr>
          <w:t>https://www.unibo.it/sitoweb/caterina.mauri/en</w:t>
        </w:r>
      </w:hyperlink>
      <w:r w:rsidRPr="002C4D08">
        <w:rPr>
          <w:color w:val="000000" w:themeColor="text1"/>
          <w:sz w:val="22"/>
          <w:szCs w:val="22"/>
        </w:rPr>
        <w:t xml:space="preserve"> </w:t>
      </w:r>
    </w:p>
    <w:p w14:paraId="6ACEE80E" w14:textId="77777777" w:rsidR="00474151" w:rsidRPr="009C2512" w:rsidRDefault="00474151" w:rsidP="00474151">
      <w:pPr>
        <w:pStyle w:val="CVNormal"/>
        <w:ind w:left="0"/>
        <w:rPr>
          <w:bCs/>
          <w:color w:val="000000" w:themeColor="text1"/>
          <w:sz w:val="22"/>
          <w:szCs w:val="22"/>
        </w:rPr>
      </w:pPr>
      <w:r w:rsidRPr="00F95C13">
        <w:rPr>
          <w:b/>
          <w:bCs/>
          <w:sz w:val="22"/>
          <w:szCs w:val="22"/>
        </w:rPr>
        <w:t>Email:</w:t>
      </w:r>
      <w:r w:rsidRPr="0091503A">
        <w:t xml:space="preserve"> </w:t>
      </w:r>
      <w:r w:rsidRPr="00F95C13">
        <w:rPr>
          <w:sz w:val="22"/>
          <w:szCs w:val="22"/>
        </w:rPr>
        <w:t>caterina.mauri (at) unibo.it</w:t>
      </w:r>
    </w:p>
    <w:p w14:paraId="1EA95274" w14:textId="77777777" w:rsidR="00A90897" w:rsidRPr="009C2512" w:rsidRDefault="00A90897" w:rsidP="003A1EF0">
      <w:pPr>
        <w:pBdr>
          <w:bottom w:val="single" w:sz="6" w:space="1" w:color="auto"/>
        </w:pBdr>
        <w:rPr>
          <w:b/>
          <w:bCs/>
          <w:color w:val="000000" w:themeColor="text1"/>
          <w:sz w:val="22"/>
          <w:szCs w:val="22"/>
        </w:rPr>
      </w:pPr>
    </w:p>
    <w:p w14:paraId="60CCFF3C" w14:textId="77777777" w:rsidR="003A1EF0" w:rsidRPr="009C2512" w:rsidRDefault="003A1EF0">
      <w:pPr>
        <w:rPr>
          <w:b/>
          <w:smallCaps/>
          <w:color w:val="000000" w:themeColor="text1"/>
          <w:sz w:val="22"/>
          <w:szCs w:val="22"/>
        </w:rPr>
      </w:pPr>
    </w:p>
    <w:p w14:paraId="33688B7F" w14:textId="77777777" w:rsidR="001E0933" w:rsidRPr="009C2512" w:rsidRDefault="00000000">
      <w:pPr>
        <w:pStyle w:val="Titolo1"/>
      </w:pPr>
      <w:r w:rsidRPr="0091503A">
        <w:t>Profilo</w:t>
      </w:r>
    </w:p>
    <w:p w14:paraId="4CBC53CA" w14:textId="77777777" w:rsidR="00CD49ED" w:rsidRPr="009C2512" w:rsidRDefault="00CD49ED" w:rsidP="00CD49ED"/>
    <w:p w14:paraId="6FE73F40" w14:textId="77777777" w:rsidR="001E0933" w:rsidRPr="009C2512" w:rsidRDefault="00000000" w:rsidP="00663D4B">
      <w:pPr>
        <w:jc w:val="both"/>
        <w:rPr>
          <w:sz w:val="22"/>
          <w:szCs w:val="22"/>
        </w:rPr>
      </w:pPr>
      <w:r w:rsidRPr="0091503A">
        <w:rPr>
          <w:b/>
          <w:sz w:val="22"/>
          <w:szCs w:val="22"/>
        </w:rPr>
        <w:t xml:space="preserve">Il centro della mia ricerca. </w:t>
      </w:r>
      <w:r w:rsidRPr="0091503A">
        <w:rPr>
          <w:sz w:val="22"/>
          <w:szCs w:val="22"/>
        </w:rPr>
        <w:t>Sono una linguista e lavoro all’intersezione tra tipologia linguistica, pragmatica, interazione e linguistica dei corpora. Studio come le grammatiche delle lingue del mondo prendano forma nell’uso e come la necessità di comprendersi influenzi i modi in cui i parlanti costruiscono categorie, collegano idee, negoziano conoscenze e aspettative e costruiscono insieme il significato.</w:t>
      </w:r>
    </w:p>
    <w:p w14:paraId="15727669" w14:textId="77777777" w:rsidR="00B34D56" w:rsidRPr="009C2512" w:rsidRDefault="00B34D56" w:rsidP="00663D4B">
      <w:pPr>
        <w:jc w:val="both"/>
        <w:rPr>
          <w:b/>
          <w:color w:val="000000" w:themeColor="text1"/>
          <w:sz w:val="22"/>
          <w:szCs w:val="22"/>
        </w:rPr>
      </w:pPr>
    </w:p>
    <w:p w14:paraId="63354CDF" w14:textId="77777777" w:rsidR="001E0933" w:rsidRPr="009C2512" w:rsidRDefault="00000000" w:rsidP="00663D4B">
      <w:pPr>
        <w:jc w:val="both"/>
        <w:rPr>
          <w:sz w:val="22"/>
          <w:szCs w:val="22"/>
        </w:rPr>
      </w:pPr>
      <w:r w:rsidRPr="0091503A">
        <w:rPr>
          <w:b/>
          <w:sz w:val="22"/>
          <w:szCs w:val="22"/>
        </w:rPr>
        <w:t xml:space="preserve">Lingue, discorso e interazione. </w:t>
      </w:r>
      <w:r w:rsidRPr="0091503A">
        <w:rPr>
          <w:sz w:val="22"/>
          <w:szCs w:val="22"/>
        </w:rPr>
        <w:t>Mi muovo tra la comparazione interlinguistica ad ampio raggio e l’analisi fine dell’interazione spontanea, considerando la diversità linguistica una fonte di comprensione teorica, non una variazione da ricondurre a modelli prestabiliti. Indago come pratiche comunicative ricorrenti diventino costruzioni, come i significati si sviluppino nel tempo e come le generalizzazioni tipologiche possano restare sensibili ai parlanti, ai contesti e ai generi discorsivi.</w:t>
      </w:r>
    </w:p>
    <w:p w14:paraId="0ED2DFBB" w14:textId="77777777" w:rsidR="00B34D56" w:rsidRPr="009C2512" w:rsidRDefault="00B34D56" w:rsidP="00663D4B">
      <w:pPr>
        <w:jc w:val="both"/>
        <w:rPr>
          <w:b/>
          <w:color w:val="000000" w:themeColor="text1"/>
          <w:sz w:val="22"/>
          <w:szCs w:val="22"/>
        </w:rPr>
      </w:pPr>
    </w:p>
    <w:p w14:paraId="4ADDBECF" w14:textId="77777777" w:rsidR="001E0933" w:rsidRPr="009C2512" w:rsidRDefault="00000000" w:rsidP="00663D4B">
      <w:pPr>
        <w:jc w:val="both"/>
        <w:rPr>
          <w:sz w:val="22"/>
          <w:szCs w:val="22"/>
        </w:rPr>
      </w:pPr>
      <w:r w:rsidRPr="0091503A">
        <w:rPr>
          <w:b/>
          <w:sz w:val="22"/>
          <w:szCs w:val="22"/>
        </w:rPr>
        <w:t xml:space="preserve">Risorse e approccio alla ricerca. </w:t>
      </w:r>
      <w:r w:rsidRPr="0091503A">
        <w:rPr>
          <w:sz w:val="22"/>
          <w:szCs w:val="22"/>
        </w:rPr>
        <w:t>Questa prospettiva guida anche le risorse linguistiche che creo. Come fondatrice e co-coordinatrice del corpus KIParla, concepisco i corpora come infrastrutture di ricerca modulari, incrementali e riutilizzabili, che crescono attraverso la collaborazione e possono rispondere a domande non interamente previste all’inizio. Nel mio lavoro — dalla coordinazione e dai connettivi logici alla categorizzazione ad hoc, alla co-costruzione, al riferimento e alla variazione nel parlato — seguo i percorsi che emergono dai dati: rigorosi nel metodo, ma aperti a connessioni inattese tra lingue, discipline e comunità.</w:t>
      </w:r>
    </w:p>
    <w:p w14:paraId="37EDD5AE" w14:textId="77777777" w:rsidR="0028739B" w:rsidRPr="009C2512" w:rsidRDefault="0028739B" w:rsidP="00663D4B">
      <w:pPr>
        <w:jc w:val="both"/>
        <w:rPr>
          <w:b/>
          <w:color w:val="000000" w:themeColor="text1"/>
          <w:sz w:val="22"/>
          <w:szCs w:val="22"/>
        </w:rPr>
      </w:pPr>
    </w:p>
    <w:p w14:paraId="3A2B3CD1" w14:textId="77777777" w:rsidR="00386950" w:rsidRDefault="00000000" w:rsidP="0028739B">
      <w:pPr>
        <w:pStyle w:val="Titolo1"/>
      </w:pPr>
      <w:r w:rsidRPr="0028739B">
        <w:t>Indice</w:t>
      </w:r>
    </w:p>
    <w:p w14:paraId="27C8F824" w14:textId="77777777" w:rsidR="0028739B" w:rsidRPr="0028739B" w:rsidRDefault="0028739B">
      <w:pPr>
        <w:keepNext/>
        <w:spacing w:before="60" w:after="2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5245"/>
        <w:gridCol w:w="4394"/>
      </w:tblGrid>
      <w:tr w:rsidR="00386950" w:rsidRPr="00383726" w14:paraId="15B4C372" w14:textId="77777777" w:rsidTr="00ED3A8C">
        <w:tc>
          <w:tcPr>
            <w:tcW w:w="5245" w:type="dxa"/>
            <w:tcMar>
              <w:top w:w="25" w:type="dxa"/>
              <w:left w:w="0" w:type="dxa"/>
              <w:bottom w:w="25" w:type="dxa"/>
              <w:right w:w="120" w:type="dxa"/>
            </w:tcMar>
          </w:tcPr>
          <w:p w14:paraId="63E44B3A" w14:textId="4D9B2F88" w:rsidR="00386950" w:rsidRPr="00383726" w:rsidRDefault="00386950" w:rsidP="00ED3A8C">
            <w:pPr>
              <w:rPr>
                <w:color w:val="000000" w:themeColor="text1"/>
                <w:sz w:val="22"/>
                <w:szCs w:val="22"/>
              </w:rPr>
            </w:pPr>
            <w:hyperlink w:anchor="cv_section_1" w:history="1">
              <w:r w:rsidRPr="00383726">
                <w:rPr>
                  <w:color w:val="000000" w:themeColor="text1"/>
                  <w:sz w:val="22"/>
                  <w:szCs w:val="22"/>
                </w:rPr>
                <w:t>1. Formazione</w:t>
              </w:r>
            </w:hyperlink>
          </w:p>
        </w:tc>
        <w:tc>
          <w:tcPr>
            <w:tcW w:w="4394" w:type="dxa"/>
            <w:tcMar>
              <w:top w:w="25" w:type="dxa"/>
              <w:left w:w="0" w:type="dxa"/>
              <w:bottom w:w="25" w:type="dxa"/>
              <w:right w:w="120" w:type="dxa"/>
            </w:tcMar>
          </w:tcPr>
          <w:p w14:paraId="4826DB38" w14:textId="79CB5225" w:rsidR="00386950" w:rsidRPr="00383726" w:rsidRDefault="00386950" w:rsidP="00ED3A8C">
            <w:pPr>
              <w:rPr>
                <w:color w:val="000000" w:themeColor="text1"/>
                <w:sz w:val="22"/>
                <w:szCs w:val="22"/>
              </w:rPr>
            </w:pPr>
            <w:hyperlink w:anchor="cv_section_7" w:history="1">
              <w:r w:rsidRPr="00383726">
                <w:rPr>
                  <w:color w:val="000000" w:themeColor="text1"/>
                  <w:sz w:val="22"/>
                  <w:szCs w:val="22"/>
                </w:rPr>
                <w:t>7. Attività didattica</w:t>
              </w:r>
            </w:hyperlink>
          </w:p>
        </w:tc>
      </w:tr>
      <w:tr w:rsidR="00386950" w:rsidRPr="00383726" w14:paraId="27FE3B29" w14:textId="77777777" w:rsidTr="00ED3A8C">
        <w:tc>
          <w:tcPr>
            <w:tcW w:w="5245" w:type="dxa"/>
            <w:tcMar>
              <w:top w:w="25" w:type="dxa"/>
              <w:left w:w="0" w:type="dxa"/>
              <w:bottom w:w="25" w:type="dxa"/>
              <w:right w:w="120" w:type="dxa"/>
            </w:tcMar>
          </w:tcPr>
          <w:p w14:paraId="52BAA68F" w14:textId="1C2D070E" w:rsidR="00386950" w:rsidRPr="00383726" w:rsidRDefault="00386950" w:rsidP="00ED3A8C">
            <w:pPr>
              <w:rPr>
                <w:color w:val="000000" w:themeColor="text1"/>
                <w:sz w:val="22"/>
                <w:szCs w:val="22"/>
              </w:rPr>
            </w:pPr>
            <w:hyperlink w:anchor="cv_section_2" w:history="1">
              <w:r w:rsidRPr="00383726">
                <w:rPr>
                  <w:color w:val="000000" w:themeColor="text1"/>
                  <w:sz w:val="22"/>
                  <w:szCs w:val="22"/>
                </w:rPr>
                <w:t>2. Posizioni attuali e precedenti</w:t>
              </w:r>
            </w:hyperlink>
          </w:p>
        </w:tc>
        <w:tc>
          <w:tcPr>
            <w:tcW w:w="4394" w:type="dxa"/>
            <w:tcMar>
              <w:top w:w="25" w:type="dxa"/>
              <w:left w:w="0" w:type="dxa"/>
              <w:bottom w:w="25" w:type="dxa"/>
              <w:right w:w="120" w:type="dxa"/>
            </w:tcMar>
          </w:tcPr>
          <w:p w14:paraId="5D9493FD" w14:textId="3A6F488B" w:rsidR="00386950" w:rsidRPr="00383726" w:rsidRDefault="00386950" w:rsidP="00ED3A8C">
            <w:pPr>
              <w:rPr>
                <w:color w:val="000000" w:themeColor="text1"/>
                <w:sz w:val="22"/>
                <w:szCs w:val="22"/>
              </w:rPr>
            </w:pPr>
            <w:hyperlink w:anchor="cv_section_8" w:history="1">
              <w:r w:rsidRPr="00383726">
                <w:rPr>
                  <w:color w:val="000000" w:themeColor="text1"/>
                  <w:sz w:val="22"/>
                  <w:szCs w:val="22"/>
                </w:rPr>
                <w:t>8. Supervisione e mentoring</w:t>
              </w:r>
            </w:hyperlink>
          </w:p>
        </w:tc>
      </w:tr>
      <w:tr w:rsidR="00386950" w:rsidRPr="00383726" w14:paraId="3E12ADC2" w14:textId="77777777" w:rsidTr="00ED3A8C">
        <w:tc>
          <w:tcPr>
            <w:tcW w:w="5245" w:type="dxa"/>
            <w:tcMar>
              <w:top w:w="25" w:type="dxa"/>
              <w:left w:w="0" w:type="dxa"/>
              <w:bottom w:w="25" w:type="dxa"/>
              <w:right w:w="120" w:type="dxa"/>
            </w:tcMar>
          </w:tcPr>
          <w:p w14:paraId="5F305D19" w14:textId="35E2A7BD" w:rsidR="00386950" w:rsidRPr="009C2512" w:rsidRDefault="00386950" w:rsidP="00ED3A8C">
            <w:pPr>
              <w:rPr>
                <w:color w:val="000000" w:themeColor="text1"/>
                <w:sz w:val="22"/>
                <w:szCs w:val="22"/>
              </w:rPr>
            </w:pPr>
            <w:hyperlink w:anchor="cv_section_3" w:history="1">
              <w:r w:rsidRPr="009C2512">
                <w:rPr>
                  <w:color w:val="000000" w:themeColor="text1"/>
                  <w:sz w:val="22"/>
                  <w:szCs w:val="22"/>
                </w:rPr>
                <w:t>3. Progetti e reti di ricerca</w:t>
              </w:r>
            </w:hyperlink>
          </w:p>
        </w:tc>
        <w:tc>
          <w:tcPr>
            <w:tcW w:w="4394" w:type="dxa"/>
            <w:tcMar>
              <w:top w:w="25" w:type="dxa"/>
              <w:left w:w="0" w:type="dxa"/>
              <w:bottom w:w="25" w:type="dxa"/>
              <w:right w:w="120" w:type="dxa"/>
            </w:tcMar>
          </w:tcPr>
          <w:p w14:paraId="5D7073AD" w14:textId="4EBE2AA2" w:rsidR="00386950" w:rsidRPr="00383726" w:rsidRDefault="00386950" w:rsidP="00ED3A8C">
            <w:pPr>
              <w:rPr>
                <w:color w:val="000000" w:themeColor="text1"/>
                <w:sz w:val="22"/>
                <w:szCs w:val="22"/>
              </w:rPr>
            </w:pPr>
            <w:hyperlink w:anchor="cv_section_9" w:history="1">
              <w:r w:rsidRPr="00383726">
                <w:rPr>
                  <w:color w:val="000000" w:themeColor="text1"/>
                  <w:sz w:val="22"/>
                  <w:szCs w:val="22"/>
                </w:rPr>
                <w:t>9. Public engagement</w:t>
              </w:r>
            </w:hyperlink>
          </w:p>
        </w:tc>
      </w:tr>
      <w:tr w:rsidR="00386950" w:rsidRPr="00383726" w14:paraId="16E196E6" w14:textId="77777777" w:rsidTr="00ED3A8C">
        <w:tc>
          <w:tcPr>
            <w:tcW w:w="5245" w:type="dxa"/>
            <w:tcMar>
              <w:top w:w="25" w:type="dxa"/>
              <w:left w:w="0" w:type="dxa"/>
              <w:bottom w:w="25" w:type="dxa"/>
              <w:right w:w="120" w:type="dxa"/>
            </w:tcMar>
          </w:tcPr>
          <w:p w14:paraId="6DA0B341" w14:textId="0B1376B0" w:rsidR="00386950" w:rsidRPr="009C2512" w:rsidRDefault="00386950" w:rsidP="00ED3A8C">
            <w:pPr>
              <w:rPr>
                <w:color w:val="000000" w:themeColor="text1"/>
                <w:sz w:val="22"/>
                <w:szCs w:val="22"/>
              </w:rPr>
            </w:pPr>
            <w:hyperlink w:anchor="cv_section_4" w:history="1">
              <w:r w:rsidRPr="009C2512">
                <w:rPr>
                  <w:color w:val="000000" w:themeColor="text1"/>
                  <w:sz w:val="22"/>
                  <w:szCs w:val="22"/>
                </w:rPr>
                <w:t>4. Attività editoriale, valutazione e incarichi accademici</w:t>
              </w:r>
            </w:hyperlink>
          </w:p>
        </w:tc>
        <w:tc>
          <w:tcPr>
            <w:tcW w:w="4394" w:type="dxa"/>
            <w:tcMar>
              <w:top w:w="25" w:type="dxa"/>
              <w:left w:w="0" w:type="dxa"/>
              <w:bottom w:w="25" w:type="dxa"/>
              <w:right w:w="120" w:type="dxa"/>
            </w:tcMar>
          </w:tcPr>
          <w:p w14:paraId="4909C544" w14:textId="61636BB6" w:rsidR="00386950" w:rsidRPr="00383726" w:rsidRDefault="00386950" w:rsidP="00ED3A8C">
            <w:pPr>
              <w:rPr>
                <w:color w:val="000000" w:themeColor="text1"/>
                <w:sz w:val="22"/>
                <w:szCs w:val="22"/>
              </w:rPr>
            </w:pPr>
            <w:hyperlink w:anchor="cv_section_10" w:history="1">
              <w:r w:rsidRPr="00383726">
                <w:rPr>
                  <w:color w:val="000000" w:themeColor="text1"/>
                  <w:sz w:val="22"/>
                  <w:szCs w:val="22"/>
                </w:rPr>
                <w:t>10. Pubblicazioni e risorse linguistiche</w:t>
              </w:r>
            </w:hyperlink>
          </w:p>
        </w:tc>
      </w:tr>
      <w:tr w:rsidR="00386950" w:rsidRPr="00383726" w14:paraId="752F70BE" w14:textId="77777777" w:rsidTr="00ED3A8C">
        <w:tc>
          <w:tcPr>
            <w:tcW w:w="5245" w:type="dxa"/>
            <w:tcMar>
              <w:top w:w="25" w:type="dxa"/>
              <w:left w:w="0" w:type="dxa"/>
              <w:bottom w:w="25" w:type="dxa"/>
              <w:right w:w="120" w:type="dxa"/>
            </w:tcMar>
          </w:tcPr>
          <w:p w14:paraId="6766BD2F" w14:textId="2052C455" w:rsidR="00386950" w:rsidRPr="00383726" w:rsidRDefault="00386950" w:rsidP="00ED3A8C">
            <w:pPr>
              <w:rPr>
                <w:color w:val="000000" w:themeColor="text1"/>
                <w:sz w:val="22"/>
                <w:szCs w:val="22"/>
              </w:rPr>
            </w:pPr>
            <w:hyperlink w:anchor="cv_section_5" w:history="1">
              <w:r w:rsidRPr="00383726">
                <w:rPr>
                  <w:color w:val="000000" w:themeColor="text1"/>
                  <w:sz w:val="22"/>
                  <w:szCs w:val="22"/>
                </w:rPr>
                <w:t>5. Premi e riconoscimenti nazionali e internazionali</w:t>
              </w:r>
            </w:hyperlink>
          </w:p>
        </w:tc>
        <w:tc>
          <w:tcPr>
            <w:tcW w:w="4394" w:type="dxa"/>
            <w:tcMar>
              <w:top w:w="25" w:type="dxa"/>
              <w:left w:w="0" w:type="dxa"/>
              <w:bottom w:w="25" w:type="dxa"/>
              <w:right w:w="120" w:type="dxa"/>
            </w:tcMar>
          </w:tcPr>
          <w:p w14:paraId="6B74A6C9" w14:textId="73ECAE9B" w:rsidR="00386950" w:rsidRPr="00383726" w:rsidRDefault="00386950" w:rsidP="00ED3A8C">
            <w:pPr>
              <w:rPr>
                <w:color w:val="000000" w:themeColor="text1"/>
                <w:sz w:val="22"/>
                <w:szCs w:val="22"/>
              </w:rPr>
            </w:pPr>
            <w:hyperlink w:anchor="cv_section_11" w:history="1">
              <w:r w:rsidRPr="00383726">
                <w:rPr>
                  <w:color w:val="000000" w:themeColor="text1"/>
                  <w:sz w:val="22"/>
                  <w:szCs w:val="22"/>
                </w:rPr>
                <w:t>11. Conferenze e lezioni su invito</w:t>
              </w:r>
            </w:hyperlink>
          </w:p>
        </w:tc>
      </w:tr>
      <w:tr w:rsidR="00386950" w:rsidRPr="002C4D08" w14:paraId="7A6F7F1C" w14:textId="77777777" w:rsidTr="00ED3A8C">
        <w:tc>
          <w:tcPr>
            <w:tcW w:w="5245" w:type="dxa"/>
            <w:tcMar>
              <w:top w:w="25" w:type="dxa"/>
              <w:left w:w="0" w:type="dxa"/>
              <w:bottom w:w="25" w:type="dxa"/>
              <w:right w:w="120" w:type="dxa"/>
            </w:tcMar>
          </w:tcPr>
          <w:p w14:paraId="38050F4D" w14:textId="6719D269" w:rsidR="00386950" w:rsidRPr="00383726" w:rsidRDefault="00386950" w:rsidP="00ED3A8C">
            <w:pPr>
              <w:rPr>
                <w:color w:val="000000" w:themeColor="text1"/>
                <w:sz w:val="22"/>
                <w:szCs w:val="22"/>
              </w:rPr>
            </w:pPr>
            <w:hyperlink w:anchor="cv_section_6" w:history="1">
              <w:r w:rsidRPr="00383726">
                <w:rPr>
                  <w:color w:val="000000" w:themeColor="text1"/>
                  <w:sz w:val="22"/>
                  <w:szCs w:val="22"/>
                </w:rPr>
                <w:t>6. Organizzazione di eventi scientifici</w:t>
              </w:r>
            </w:hyperlink>
          </w:p>
        </w:tc>
        <w:tc>
          <w:tcPr>
            <w:tcW w:w="4394" w:type="dxa"/>
            <w:tcMar>
              <w:top w:w="25" w:type="dxa"/>
              <w:left w:w="0" w:type="dxa"/>
              <w:bottom w:w="25" w:type="dxa"/>
              <w:right w:w="120" w:type="dxa"/>
            </w:tcMar>
          </w:tcPr>
          <w:p w14:paraId="3528D491" w14:textId="6592263E" w:rsidR="00386950" w:rsidRPr="009C2512" w:rsidRDefault="00386950" w:rsidP="00ED3A8C">
            <w:pPr>
              <w:rPr>
                <w:color w:val="000000" w:themeColor="text1"/>
                <w:sz w:val="22"/>
                <w:szCs w:val="22"/>
              </w:rPr>
            </w:pPr>
            <w:hyperlink w:anchor="cv_section_12" w:history="1">
              <w:r w:rsidRPr="009C2512">
                <w:rPr>
                  <w:color w:val="000000" w:themeColor="text1"/>
                  <w:sz w:val="22"/>
                  <w:szCs w:val="22"/>
                </w:rPr>
                <w:t>12. Presentazioni a convegni selezionate tramite peer review</w:t>
              </w:r>
            </w:hyperlink>
          </w:p>
        </w:tc>
      </w:tr>
    </w:tbl>
    <w:p w14:paraId="226C5D78" w14:textId="77777777" w:rsidR="001E0933" w:rsidRPr="009C2512" w:rsidRDefault="001E0933">
      <w:pPr>
        <w:ind w:left="567" w:hanging="567"/>
        <w:rPr>
          <w:b/>
          <w:color w:val="000000" w:themeColor="text1"/>
          <w:sz w:val="22"/>
          <w:szCs w:val="22"/>
        </w:rPr>
      </w:pPr>
    </w:p>
    <w:p w14:paraId="324A87A8" w14:textId="77777777" w:rsidR="00383726" w:rsidRPr="009C2512" w:rsidRDefault="00383726" w:rsidP="00B34D56">
      <w:pPr>
        <w:rPr>
          <w:b/>
          <w:color w:val="000000" w:themeColor="text1"/>
          <w:sz w:val="22"/>
          <w:szCs w:val="22"/>
        </w:rPr>
      </w:pPr>
    </w:p>
    <w:p w14:paraId="7043014F" w14:textId="77777777" w:rsidR="006C4E02" w:rsidRPr="009C2512" w:rsidRDefault="006C4E02" w:rsidP="00B34D56">
      <w:pPr>
        <w:rPr>
          <w:b/>
          <w:color w:val="000000" w:themeColor="text1"/>
          <w:sz w:val="22"/>
          <w:szCs w:val="22"/>
        </w:rPr>
      </w:pPr>
    </w:p>
    <w:p w14:paraId="55962643" w14:textId="77777777" w:rsidR="006C4E02" w:rsidRPr="009C2512" w:rsidRDefault="006C4E02" w:rsidP="00B34D56">
      <w:pPr>
        <w:rPr>
          <w:b/>
          <w:color w:val="000000" w:themeColor="text1"/>
          <w:sz w:val="22"/>
          <w:szCs w:val="22"/>
        </w:rPr>
      </w:pPr>
    </w:p>
    <w:p w14:paraId="7C46CE33" w14:textId="77777777" w:rsidR="006C4E02" w:rsidRPr="009C2512" w:rsidRDefault="006C4E02" w:rsidP="00B34D56">
      <w:pPr>
        <w:rPr>
          <w:b/>
          <w:color w:val="000000" w:themeColor="text1"/>
          <w:sz w:val="22"/>
          <w:szCs w:val="22"/>
        </w:rPr>
      </w:pPr>
    </w:p>
    <w:p w14:paraId="43617004" w14:textId="77777777" w:rsidR="00832E95" w:rsidRPr="00832E95" w:rsidRDefault="00220AB0" w:rsidP="00832E95">
      <w:pPr>
        <w:pStyle w:val="Titolo1"/>
        <w:rPr>
          <w:lang w:val="en-US"/>
        </w:rPr>
      </w:pPr>
      <w:bookmarkStart w:id="0" w:name="cv_section_1"/>
      <w:r w:rsidRPr="0091503A">
        <w:lastRenderedPageBreak/>
        <w:t>1. Formazione</w:t>
      </w:r>
      <w:bookmarkEnd w:id="0"/>
    </w:p>
    <w:p w14:paraId="0C131C1A" w14:textId="77777777" w:rsidR="00CE20EB" w:rsidRPr="0091503A" w:rsidRDefault="00CE20EB">
      <w:pPr>
        <w:ind w:left="1276" w:hanging="1276"/>
        <w:rPr>
          <w:color w:val="000000" w:themeColor="text1"/>
          <w:sz w:val="22"/>
          <w:szCs w:val="22"/>
          <w:lang w:val="en-US"/>
        </w:rPr>
      </w:pPr>
    </w:p>
    <w:tbl>
      <w:tblPr>
        <w:tblStyle w:val="Grigliatabella"/>
        <w:tblW w:w="9671" w:type="dxa"/>
        <w:tblBorders>
          <w:top w:val="none" w:sz="0" w:space="0" w:color="auto"/>
          <w:left w:val="none" w:sz="0" w:space="0" w:color="auto"/>
          <w:bottom w:val="none" w:sz="0" w:space="0" w:color="auto"/>
          <w:right w:val="none" w:sz="0" w:space="0" w:color="auto"/>
          <w:insideH w:val="none" w:sz="0" w:space="0" w:color="auto"/>
        </w:tblBorders>
        <w:tblCellMar>
          <w:bottom w:w="170" w:type="dxa"/>
        </w:tblCellMar>
        <w:tblLook w:val="04A0" w:firstRow="1" w:lastRow="0" w:firstColumn="1" w:lastColumn="0" w:noHBand="0" w:noVBand="1"/>
      </w:tblPr>
      <w:tblGrid>
        <w:gridCol w:w="2552"/>
        <w:gridCol w:w="7119"/>
      </w:tblGrid>
      <w:tr w:rsidR="00832E95" w:rsidRPr="002C4D08" w14:paraId="64527099" w14:textId="77777777" w:rsidTr="00C324E3">
        <w:tc>
          <w:tcPr>
            <w:tcW w:w="2552" w:type="dxa"/>
          </w:tcPr>
          <w:p w14:paraId="5429D255" w14:textId="77777777" w:rsidR="00832E95" w:rsidRDefault="00832E95" w:rsidP="00AB130B">
            <w:pPr>
              <w:rPr>
                <w:sz w:val="22"/>
                <w:szCs w:val="22"/>
              </w:rPr>
            </w:pPr>
            <w:r>
              <w:rPr>
                <w:sz w:val="22"/>
                <w:szCs w:val="22"/>
              </w:rPr>
              <w:t>3/2006</w:t>
            </w:r>
          </w:p>
        </w:tc>
        <w:tc>
          <w:tcPr>
            <w:tcW w:w="7119" w:type="dxa"/>
          </w:tcPr>
          <w:p w14:paraId="6376EC41" w14:textId="77777777" w:rsidR="00832E95" w:rsidRPr="009C2512" w:rsidRDefault="00832E95">
            <w:pPr>
              <w:rPr>
                <w:sz w:val="22"/>
                <w:szCs w:val="22"/>
              </w:rPr>
            </w:pPr>
            <w:r w:rsidRPr="00832E95">
              <w:rPr>
                <w:i/>
                <w:iCs/>
                <w:sz w:val="22"/>
                <w:szCs w:val="22"/>
              </w:rPr>
              <w:t>Spring School di Lipsia sulla diversità linguistica</w:t>
            </w:r>
            <w:r w:rsidRPr="00832E95">
              <w:rPr>
                <w:sz w:val="22"/>
                <w:szCs w:val="22"/>
              </w:rPr>
              <w:t xml:space="preserve"> (LSSLD), Università di Lipsia e Max Planck Institute for Evolutionary Anthropology, Leipzig</w:t>
            </w:r>
            <w:r>
              <w:rPr>
                <w:sz w:val="22"/>
                <w:szCs w:val="22"/>
              </w:rPr>
              <w:t>.</w:t>
            </w:r>
          </w:p>
        </w:tc>
      </w:tr>
      <w:tr w:rsidR="0036251E" w:rsidRPr="008432AE" w14:paraId="588D5BBE" w14:textId="77777777" w:rsidTr="00C324E3">
        <w:tc>
          <w:tcPr>
            <w:tcW w:w="2552" w:type="dxa"/>
          </w:tcPr>
          <w:p w14:paraId="49B68881" w14:textId="77777777" w:rsidR="004D5B19" w:rsidRPr="008432AE" w:rsidRDefault="00B13972" w:rsidP="00AB130B">
            <w:pPr>
              <w:rPr>
                <w:color w:val="000000" w:themeColor="text1"/>
                <w:sz w:val="22"/>
                <w:szCs w:val="22"/>
                <w:lang w:val="en-US"/>
              </w:rPr>
            </w:pPr>
            <w:r>
              <w:rPr>
                <w:sz w:val="22"/>
                <w:szCs w:val="22"/>
              </w:rPr>
              <w:t>11/</w:t>
            </w:r>
            <w:r w:rsidR="00B03971" w:rsidRPr="008432AE">
              <w:rPr>
                <w:sz w:val="22"/>
                <w:szCs w:val="22"/>
              </w:rPr>
              <w:t>2003–</w:t>
            </w:r>
            <w:r>
              <w:rPr>
                <w:sz w:val="22"/>
                <w:szCs w:val="22"/>
              </w:rPr>
              <w:t>10/</w:t>
            </w:r>
            <w:r w:rsidR="00B03971" w:rsidRPr="008432AE">
              <w:rPr>
                <w:sz w:val="22"/>
                <w:szCs w:val="22"/>
              </w:rPr>
              <w:t>2006</w:t>
            </w:r>
          </w:p>
        </w:tc>
        <w:tc>
          <w:tcPr>
            <w:tcW w:w="7119" w:type="dxa"/>
          </w:tcPr>
          <w:p w14:paraId="7A9F9E6B" w14:textId="77777777" w:rsidR="004D5B19" w:rsidRPr="009C2512" w:rsidRDefault="004D5B19">
            <w:pPr>
              <w:rPr>
                <w:color w:val="000000" w:themeColor="text1"/>
                <w:sz w:val="22"/>
                <w:szCs w:val="22"/>
              </w:rPr>
            </w:pPr>
            <w:r w:rsidRPr="008432AE">
              <w:rPr>
                <w:sz w:val="22"/>
                <w:szCs w:val="22"/>
              </w:rPr>
              <w:t xml:space="preserve">Dottorato in Linguistica (dottorato congiunto italo-tedesco), XIX ciclo, Università di Pavia; titolo conseguito il 19 marzo 2007. Tesi di dottorato: </w:t>
            </w:r>
            <w:r w:rsidRPr="008432AE">
              <w:rPr>
                <w:i/>
                <w:sz w:val="22"/>
                <w:szCs w:val="22"/>
              </w:rPr>
              <w:t>Coordination relations: a cross-linguistic study</w:t>
            </w:r>
            <w:r w:rsidRPr="008432AE">
              <w:rPr>
                <w:sz w:val="22"/>
                <w:szCs w:val="22"/>
              </w:rPr>
              <w:t>. Supervisione: Sonia Cristofaro. Lettrici e lettori della tesi/commissione di dottorato: Paolo Ramat, Anna Giacalone Ramat, Silvia Luraghi e Michele Prandi.</w:t>
            </w:r>
          </w:p>
        </w:tc>
      </w:tr>
      <w:tr w:rsidR="0036251E" w:rsidRPr="008432AE" w14:paraId="1BBDD48D" w14:textId="77777777" w:rsidTr="00C324E3">
        <w:tc>
          <w:tcPr>
            <w:tcW w:w="2552" w:type="dxa"/>
          </w:tcPr>
          <w:p w14:paraId="42055F04" w14:textId="77777777" w:rsidR="004D5B19" w:rsidRPr="008432AE" w:rsidRDefault="00425D93" w:rsidP="00AB130B">
            <w:pPr>
              <w:rPr>
                <w:color w:val="000000" w:themeColor="text1"/>
                <w:sz w:val="22"/>
                <w:szCs w:val="22"/>
                <w:lang w:val="en-US"/>
              </w:rPr>
            </w:pPr>
            <w:r>
              <w:rPr>
                <w:color w:val="000000" w:themeColor="text1"/>
                <w:sz w:val="22"/>
                <w:szCs w:val="22"/>
              </w:rPr>
              <w:t>9/</w:t>
            </w:r>
            <w:r w:rsidRPr="008432AE">
              <w:rPr>
                <w:color w:val="000000" w:themeColor="text1"/>
                <w:sz w:val="22"/>
                <w:szCs w:val="22"/>
              </w:rPr>
              <w:t>1999</w:t>
            </w:r>
            <w:r w:rsidR="00292273">
              <w:rPr>
                <w:color w:val="000000" w:themeColor="text1"/>
                <w:sz w:val="22"/>
                <w:szCs w:val="22"/>
              </w:rPr>
              <w:t>–</w:t>
            </w:r>
            <w:r>
              <w:rPr>
                <w:color w:val="000000" w:themeColor="text1"/>
                <w:sz w:val="22"/>
                <w:szCs w:val="22"/>
              </w:rPr>
              <w:t>9/</w:t>
            </w:r>
            <w:r w:rsidRPr="008432AE">
              <w:rPr>
                <w:color w:val="000000" w:themeColor="text1"/>
                <w:sz w:val="22"/>
                <w:szCs w:val="22"/>
              </w:rPr>
              <w:t xml:space="preserve">2003   </w:t>
            </w:r>
          </w:p>
        </w:tc>
        <w:tc>
          <w:tcPr>
            <w:tcW w:w="7119" w:type="dxa"/>
          </w:tcPr>
          <w:p w14:paraId="631AF1DF" w14:textId="77777777" w:rsidR="004D5B19" w:rsidRPr="008432AE" w:rsidRDefault="004D5B19">
            <w:pPr>
              <w:rPr>
                <w:color w:val="000000" w:themeColor="text1"/>
                <w:sz w:val="22"/>
                <w:szCs w:val="22"/>
              </w:rPr>
            </w:pPr>
            <w:r w:rsidRPr="008432AE">
              <w:rPr>
                <w:sz w:val="22"/>
                <w:szCs w:val="22"/>
              </w:rPr>
              <w:t xml:space="preserve">Diploma avanzato, IUSS Pavia; conseguito il 6 novembre 2003. Tesi: </w:t>
            </w:r>
            <w:r w:rsidRPr="008432AE">
              <w:rPr>
                <w:i/>
                <w:sz w:val="22"/>
                <w:szCs w:val="22"/>
              </w:rPr>
              <w:t>Il linguaggio universale: tra capacità innate e funzioni comunicative</w:t>
            </w:r>
            <w:r w:rsidRPr="008432AE">
              <w:rPr>
                <w:sz w:val="22"/>
                <w:szCs w:val="22"/>
              </w:rPr>
              <w:t>.</w:t>
            </w:r>
          </w:p>
        </w:tc>
      </w:tr>
      <w:tr w:rsidR="0036251E" w:rsidRPr="008432AE" w14:paraId="523DEC28" w14:textId="77777777" w:rsidTr="00C324E3">
        <w:tc>
          <w:tcPr>
            <w:tcW w:w="2552" w:type="dxa"/>
          </w:tcPr>
          <w:p w14:paraId="5C8FE536" w14:textId="77777777" w:rsidR="004D5B19" w:rsidRPr="008432AE" w:rsidRDefault="00425D93" w:rsidP="00AB130B">
            <w:pPr>
              <w:rPr>
                <w:color w:val="000000" w:themeColor="text1"/>
                <w:sz w:val="22"/>
                <w:szCs w:val="22"/>
              </w:rPr>
            </w:pPr>
            <w:r>
              <w:rPr>
                <w:sz w:val="22"/>
                <w:szCs w:val="22"/>
              </w:rPr>
              <w:t>9/</w:t>
            </w:r>
            <w:r w:rsidR="002A142E" w:rsidRPr="008432AE">
              <w:rPr>
                <w:sz w:val="22"/>
                <w:szCs w:val="22"/>
              </w:rPr>
              <w:t>1999–</w:t>
            </w:r>
            <w:r>
              <w:rPr>
                <w:sz w:val="22"/>
                <w:szCs w:val="22"/>
              </w:rPr>
              <w:t>9/</w:t>
            </w:r>
            <w:r w:rsidR="002A142E" w:rsidRPr="008432AE">
              <w:rPr>
                <w:sz w:val="22"/>
                <w:szCs w:val="22"/>
              </w:rPr>
              <w:t>2003</w:t>
            </w:r>
          </w:p>
        </w:tc>
        <w:tc>
          <w:tcPr>
            <w:tcW w:w="7119" w:type="dxa"/>
          </w:tcPr>
          <w:p w14:paraId="1759271B" w14:textId="77777777" w:rsidR="004D5B19" w:rsidRPr="008432AE" w:rsidRDefault="008F4F3B">
            <w:pPr>
              <w:rPr>
                <w:color w:val="000000" w:themeColor="text1"/>
                <w:sz w:val="22"/>
                <w:szCs w:val="22"/>
              </w:rPr>
            </w:pPr>
            <w:r>
              <w:rPr>
                <w:sz w:val="22"/>
                <w:szCs w:val="22"/>
              </w:rPr>
              <w:t>Laurea in Lettere moderne (vecchio ordinamento)</w:t>
            </w:r>
            <w:r w:rsidR="004D5B19" w:rsidRPr="008432AE">
              <w:rPr>
                <w:sz w:val="22"/>
                <w:szCs w:val="22"/>
              </w:rPr>
              <w:t xml:space="preserve">, Università di Pavia, 110/110 cum laude; titolo conseguito il 22 settembre 2003. Tesi: </w:t>
            </w:r>
            <w:r w:rsidR="004D5B19" w:rsidRPr="008432AE">
              <w:rPr>
                <w:i/>
                <w:sz w:val="22"/>
                <w:szCs w:val="22"/>
              </w:rPr>
              <w:t>I lessemi nominali in funzione non referenziale: uno studio interlinguistico</w:t>
            </w:r>
            <w:r w:rsidR="004D5B19" w:rsidRPr="008432AE">
              <w:rPr>
                <w:sz w:val="22"/>
                <w:szCs w:val="22"/>
              </w:rPr>
              <w:t>. Supervisione: Sonia Cristofaro; co-supervisione: Paolo Ramat e Anna Giacalone Ramat.</w:t>
            </w:r>
          </w:p>
        </w:tc>
      </w:tr>
      <w:tr w:rsidR="00362CF8" w:rsidRPr="002C4D08" w14:paraId="290AAC19" w14:textId="77777777" w:rsidTr="00C324E3">
        <w:tc>
          <w:tcPr>
            <w:tcW w:w="2552" w:type="dxa"/>
          </w:tcPr>
          <w:p w14:paraId="2C99A0F6" w14:textId="77777777" w:rsidR="00362CF8" w:rsidRPr="00362CF8" w:rsidRDefault="00362CF8" w:rsidP="00AB130B">
            <w:pPr>
              <w:rPr>
                <w:b/>
                <w:bCs/>
                <w:sz w:val="22"/>
                <w:szCs w:val="22"/>
                <w:lang w:val="en-GB"/>
              </w:rPr>
            </w:pPr>
            <w:r w:rsidRPr="00362CF8">
              <w:rPr>
                <w:rStyle w:val="Enfasigrassetto"/>
                <w:b w:val="0"/>
                <w:bCs w:val="0"/>
                <w:sz w:val="22"/>
                <w:szCs w:val="22"/>
              </w:rPr>
              <w:t xml:space="preserve">1994–1999 </w:t>
            </w:r>
            <w:r w:rsidRPr="00362CF8">
              <w:rPr>
                <w:b/>
                <w:bCs/>
                <w:sz w:val="22"/>
                <w:szCs w:val="22"/>
              </w:rPr>
              <w:br/>
            </w:r>
          </w:p>
        </w:tc>
        <w:tc>
          <w:tcPr>
            <w:tcW w:w="7119" w:type="dxa"/>
          </w:tcPr>
          <w:p w14:paraId="1CC0BC76" w14:textId="77777777" w:rsidR="00362CF8" w:rsidRPr="00362CF8" w:rsidRDefault="00362CF8">
            <w:pPr>
              <w:rPr>
                <w:b/>
                <w:bCs/>
                <w:sz w:val="22"/>
                <w:szCs w:val="22"/>
                <w:lang w:val="en-GB"/>
              </w:rPr>
            </w:pPr>
            <w:r w:rsidRPr="00362CF8">
              <w:rPr>
                <w:rStyle w:val="Enfasigrassetto"/>
                <w:b w:val="0"/>
                <w:bCs w:val="0"/>
                <w:sz w:val="22"/>
                <w:szCs w:val="22"/>
              </w:rPr>
              <w:t>Diploma di maturità classica, Liceo Ginnasio Statale “A. Manzoni”, Milano. Votazione finale: 100/100 con lode.</w:t>
            </w:r>
          </w:p>
        </w:tc>
      </w:tr>
      <w:tr w:rsidR="00362CF8" w:rsidRPr="00ED3A8C" w14:paraId="6B2DFD3C" w14:textId="77777777" w:rsidTr="00C324E3">
        <w:tc>
          <w:tcPr>
            <w:tcW w:w="2552" w:type="dxa"/>
          </w:tcPr>
          <w:p w14:paraId="1978FB86" w14:textId="77777777" w:rsidR="00362CF8" w:rsidRPr="00362CF8" w:rsidRDefault="00362CF8" w:rsidP="00AB130B">
            <w:pPr>
              <w:rPr>
                <w:rStyle w:val="Enfasigrassetto"/>
                <w:b w:val="0"/>
                <w:bCs w:val="0"/>
                <w:sz w:val="22"/>
                <w:szCs w:val="22"/>
                <w:lang w:val="en-GB"/>
              </w:rPr>
            </w:pPr>
            <w:r w:rsidRPr="00362CF8">
              <w:rPr>
                <w:rStyle w:val="Enfasigrassetto"/>
                <w:b w:val="0"/>
                <w:bCs w:val="0"/>
                <w:sz w:val="22"/>
                <w:szCs w:val="22"/>
              </w:rPr>
              <w:t>06/1998</w:t>
            </w:r>
          </w:p>
        </w:tc>
        <w:tc>
          <w:tcPr>
            <w:tcW w:w="7119" w:type="dxa"/>
          </w:tcPr>
          <w:p w14:paraId="5155FF3F" w14:textId="77777777" w:rsidR="00362CF8" w:rsidRPr="00362CF8" w:rsidRDefault="00362CF8">
            <w:pPr>
              <w:rPr>
                <w:rStyle w:val="Enfasigrassetto"/>
                <w:b w:val="0"/>
                <w:bCs w:val="0"/>
                <w:sz w:val="22"/>
                <w:szCs w:val="22"/>
                <w:lang w:val="en-GB"/>
              </w:rPr>
            </w:pPr>
            <w:r w:rsidRPr="009C2512">
              <w:rPr>
                <w:rStyle w:val="Enfasigrassetto"/>
                <w:b w:val="0"/>
                <w:bCs w:val="0"/>
                <w:sz w:val="22"/>
                <w:szCs w:val="22"/>
                <w:lang w:val="en-GB"/>
              </w:rPr>
              <w:t>Cambridge Certificate of Proficiency in English (CPE, CEFR C2), valutazione B.</w:t>
            </w:r>
          </w:p>
        </w:tc>
      </w:tr>
    </w:tbl>
    <w:p w14:paraId="5E58CF78" w14:textId="77777777" w:rsidR="00CE20EB" w:rsidRDefault="00CE20EB" w:rsidP="00273DD8">
      <w:pPr>
        <w:rPr>
          <w:color w:val="000000" w:themeColor="text1"/>
          <w:sz w:val="22"/>
          <w:szCs w:val="22"/>
          <w:lang w:val="en-GB"/>
        </w:rPr>
      </w:pPr>
    </w:p>
    <w:p w14:paraId="101C255C" w14:textId="77777777" w:rsidR="0063669C" w:rsidRPr="009C2512" w:rsidRDefault="00220AB0" w:rsidP="00877459">
      <w:pPr>
        <w:pStyle w:val="Titolo1"/>
      </w:pPr>
      <w:bookmarkStart w:id="1" w:name="cv_section_2"/>
      <w:r w:rsidRPr="0091503A">
        <w:t>2. Posizioni attuali e precedenti</w:t>
      </w:r>
      <w:bookmarkEnd w:id="1"/>
    </w:p>
    <w:p w14:paraId="22D1EA14" w14:textId="77777777" w:rsidR="005E2F55" w:rsidRPr="009C2512" w:rsidRDefault="005E2F55" w:rsidP="005E2F55"/>
    <w:p w14:paraId="6A0DC8D2" w14:textId="77777777" w:rsidR="005E2F55" w:rsidRPr="009C2512" w:rsidRDefault="005E2F55" w:rsidP="005E2F55">
      <w:pPr>
        <w:pStyle w:val="Titolo2"/>
      </w:pPr>
      <w:r w:rsidRPr="0091503A">
        <w:t>2.1 Posizioni accademiche</w:t>
      </w:r>
    </w:p>
    <w:p w14:paraId="2DDE0C0A" w14:textId="77777777" w:rsidR="0063669C" w:rsidRPr="009C2512" w:rsidRDefault="00220AB0" w:rsidP="00751CD2">
      <w:pPr>
        <w:rPr>
          <w:color w:val="000000" w:themeColor="text1"/>
          <w:sz w:val="22"/>
          <w:szCs w:val="22"/>
        </w:rPr>
      </w:pPr>
      <w:r w:rsidRPr="0091503A">
        <w:rPr>
          <w:color w:val="000000" w:themeColor="text1"/>
          <w:sz w:val="22"/>
          <w:szCs w:val="22"/>
        </w:rPr>
        <w:tab/>
      </w:r>
    </w:p>
    <w:tbl>
      <w:tblPr>
        <w:tblW w:w="9666" w:type="dxa"/>
        <w:tblBorders>
          <w:insideV w:val="single" w:sz="4" w:space="0" w:color="auto"/>
        </w:tblBorders>
        <w:tblLayout w:type="fixed"/>
        <w:tblCellMar>
          <w:bottom w:w="170" w:type="dxa"/>
        </w:tblCellMar>
        <w:tblLook w:val="0000" w:firstRow="0" w:lastRow="0" w:firstColumn="0" w:lastColumn="0" w:noHBand="0" w:noVBand="0"/>
      </w:tblPr>
      <w:tblGrid>
        <w:gridCol w:w="2552"/>
        <w:gridCol w:w="7114"/>
      </w:tblGrid>
      <w:tr w:rsidR="0036251E" w:rsidRPr="0091503A" w14:paraId="705EC6B4" w14:textId="77777777" w:rsidTr="000D63CD">
        <w:trPr>
          <w:cantSplit/>
        </w:trPr>
        <w:tc>
          <w:tcPr>
            <w:tcW w:w="2552" w:type="dxa"/>
          </w:tcPr>
          <w:p w14:paraId="3A8096C0" w14:textId="77777777" w:rsidR="00D2343D" w:rsidRPr="0091503A" w:rsidRDefault="00D200BF" w:rsidP="001710CE">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1/3/</w:t>
            </w:r>
            <w:r w:rsidR="00D2343D" w:rsidRPr="0091503A">
              <w:rPr>
                <w:color w:val="000000" w:themeColor="text1"/>
                <w:sz w:val="22"/>
                <w:szCs w:val="22"/>
              </w:rPr>
              <w:t>2016</w:t>
            </w:r>
            <w:r w:rsidR="0068760F">
              <w:rPr>
                <w:color w:val="000000" w:themeColor="text1"/>
                <w:sz w:val="22"/>
                <w:szCs w:val="22"/>
              </w:rPr>
              <w:t>–oggi</w:t>
            </w:r>
            <w:r w:rsidR="00D2343D" w:rsidRPr="0091503A">
              <w:rPr>
                <w:color w:val="000000" w:themeColor="text1"/>
                <w:sz w:val="22"/>
                <w:szCs w:val="22"/>
              </w:rPr>
              <w:t xml:space="preserve"> </w:t>
            </w:r>
          </w:p>
        </w:tc>
        <w:tc>
          <w:tcPr>
            <w:tcW w:w="7114" w:type="dxa"/>
          </w:tcPr>
          <w:p w14:paraId="722429A6" w14:textId="77777777" w:rsidR="00D2343D" w:rsidRPr="0091503A" w:rsidRDefault="00D2343D" w:rsidP="00ED301E">
            <w:pPr>
              <w:ind w:left="31"/>
              <w:rPr>
                <w:color w:val="000000" w:themeColor="text1"/>
                <w:sz w:val="22"/>
                <w:szCs w:val="22"/>
              </w:rPr>
            </w:pPr>
            <w:r w:rsidRPr="0091503A">
              <w:rPr>
                <w:color w:val="000000" w:themeColor="text1"/>
                <w:sz w:val="22"/>
                <w:szCs w:val="22"/>
              </w:rPr>
              <w:t>Professoressa associata di Linguistica</w:t>
            </w:r>
            <w:r w:rsidR="00782A5E" w:rsidRPr="0091503A">
              <w:rPr>
                <w:color w:val="000000" w:themeColor="text1"/>
                <w:sz w:val="22"/>
                <w:szCs w:val="22"/>
              </w:rPr>
              <w:t xml:space="preserve"> (GLOT-01/A)</w:t>
            </w:r>
            <w:r w:rsidRPr="0091503A">
              <w:rPr>
                <w:color w:val="000000" w:themeColor="text1"/>
                <w:sz w:val="22"/>
                <w:szCs w:val="22"/>
              </w:rPr>
              <w:t>, Università di Bologna, Dipartimento di Lingue, Letterature e Culture moderne.</w:t>
            </w:r>
          </w:p>
        </w:tc>
      </w:tr>
      <w:tr w:rsidR="0036251E" w:rsidRPr="002C4D08" w14:paraId="1788F439" w14:textId="77777777" w:rsidTr="000D63CD">
        <w:trPr>
          <w:cantSplit/>
        </w:trPr>
        <w:tc>
          <w:tcPr>
            <w:tcW w:w="2552" w:type="dxa"/>
          </w:tcPr>
          <w:p w14:paraId="7EF9DBE7" w14:textId="77777777" w:rsidR="00E73132" w:rsidRPr="0091503A" w:rsidRDefault="00450317" w:rsidP="001710CE">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8/2/</w:t>
            </w:r>
            <w:r w:rsidR="00E73132" w:rsidRPr="0091503A">
              <w:rPr>
                <w:color w:val="000000" w:themeColor="text1"/>
                <w:sz w:val="22"/>
                <w:szCs w:val="22"/>
              </w:rPr>
              <w:t>2023</w:t>
            </w:r>
          </w:p>
        </w:tc>
        <w:tc>
          <w:tcPr>
            <w:tcW w:w="7114" w:type="dxa"/>
          </w:tcPr>
          <w:p w14:paraId="52761824" w14:textId="77777777" w:rsidR="00E73132" w:rsidRPr="009C2512" w:rsidRDefault="009668B0" w:rsidP="00ED301E">
            <w:pPr>
              <w:ind w:left="31"/>
              <w:rPr>
                <w:color w:val="000000" w:themeColor="text1"/>
                <w:sz w:val="22"/>
                <w:szCs w:val="22"/>
              </w:rPr>
            </w:pPr>
            <w:r w:rsidRPr="0091503A">
              <w:rPr>
                <w:color w:val="000000" w:themeColor="text1"/>
                <w:sz w:val="22"/>
                <w:szCs w:val="22"/>
              </w:rPr>
              <w:t>Abilitazione scientifica nazionale (ASN) alla prima fascia per il settore disciplinare GLOT-01/A.</w:t>
            </w:r>
          </w:p>
        </w:tc>
      </w:tr>
      <w:tr w:rsidR="0036251E" w:rsidRPr="0091503A" w14:paraId="5DB75EF7" w14:textId="77777777" w:rsidTr="000D63CD">
        <w:trPr>
          <w:cantSplit/>
        </w:trPr>
        <w:tc>
          <w:tcPr>
            <w:tcW w:w="2552" w:type="dxa"/>
          </w:tcPr>
          <w:p w14:paraId="7C0DEBB2" w14:textId="77777777" w:rsidR="00E67E3E" w:rsidRPr="0091503A" w:rsidRDefault="00343E42" w:rsidP="001710CE">
            <w:pPr>
              <w:widowControl w:val="0"/>
              <w:pBdr>
                <w:top w:val="nil"/>
                <w:left w:val="nil"/>
                <w:bottom w:val="nil"/>
                <w:right w:val="nil"/>
                <w:between w:val="nil"/>
              </w:pBdr>
              <w:ind w:right="32"/>
              <w:rPr>
                <w:color w:val="000000" w:themeColor="text1"/>
                <w:sz w:val="22"/>
                <w:szCs w:val="22"/>
              </w:rPr>
            </w:pPr>
            <w:r w:rsidRPr="0091503A">
              <w:rPr>
                <w:color w:val="000000" w:themeColor="text1"/>
                <w:sz w:val="22"/>
                <w:szCs w:val="22"/>
              </w:rPr>
              <w:t>29/12/</w:t>
            </w:r>
            <w:r w:rsidR="004C69CA" w:rsidRPr="0091503A">
              <w:rPr>
                <w:color w:val="000000" w:themeColor="text1"/>
                <w:sz w:val="22"/>
                <w:szCs w:val="22"/>
              </w:rPr>
              <w:t>2010</w:t>
            </w:r>
            <w:r w:rsidR="00292273">
              <w:rPr>
                <w:color w:val="000000" w:themeColor="text1"/>
                <w:sz w:val="22"/>
                <w:szCs w:val="22"/>
              </w:rPr>
              <w:t>–</w:t>
            </w:r>
            <w:r w:rsidRPr="0091503A">
              <w:rPr>
                <w:color w:val="000000" w:themeColor="text1"/>
                <w:sz w:val="22"/>
                <w:szCs w:val="22"/>
              </w:rPr>
              <w:t>28/2/</w:t>
            </w:r>
            <w:r w:rsidR="004C69CA" w:rsidRPr="0091503A">
              <w:rPr>
                <w:color w:val="000000" w:themeColor="text1"/>
                <w:sz w:val="22"/>
                <w:szCs w:val="22"/>
              </w:rPr>
              <w:t>2016</w:t>
            </w:r>
          </w:p>
        </w:tc>
        <w:tc>
          <w:tcPr>
            <w:tcW w:w="7114" w:type="dxa"/>
          </w:tcPr>
          <w:p w14:paraId="3D180652" w14:textId="77777777" w:rsidR="00E67E3E" w:rsidRPr="0091503A" w:rsidRDefault="004C69CA" w:rsidP="00ED301E">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Ricercatrice di Linguistica</w:t>
            </w:r>
            <w:r w:rsidR="00C12900" w:rsidRPr="0091503A">
              <w:rPr>
                <w:bCs/>
                <w:color w:val="000000" w:themeColor="text1"/>
                <w:sz w:val="22"/>
                <w:szCs w:val="22"/>
              </w:rPr>
              <w:t xml:space="preserve"> </w:t>
            </w:r>
            <w:r w:rsidR="00C12900" w:rsidRPr="0091503A">
              <w:rPr>
                <w:color w:val="000000" w:themeColor="text1"/>
                <w:sz w:val="22"/>
                <w:szCs w:val="22"/>
              </w:rPr>
              <w:t>(GLOT-01/A)</w:t>
            </w:r>
            <w:r w:rsidRPr="0091503A">
              <w:rPr>
                <w:bCs/>
                <w:color w:val="000000" w:themeColor="text1"/>
                <w:sz w:val="22"/>
                <w:szCs w:val="22"/>
              </w:rPr>
              <w:t>, Università di Pavia, Dipartimento di Studi Umanistici</w:t>
            </w:r>
            <w:r w:rsidR="00C12900" w:rsidRPr="0091503A">
              <w:rPr>
                <w:bCs/>
                <w:color w:val="000000" w:themeColor="text1"/>
                <w:sz w:val="22"/>
                <w:szCs w:val="22"/>
              </w:rPr>
              <w:t>.</w:t>
            </w:r>
          </w:p>
        </w:tc>
      </w:tr>
      <w:tr w:rsidR="0036251E" w:rsidRPr="002C4D08" w14:paraId="014A5FD7" w14:textId="77777777" w:rsidTr="000D63CD">
        <w:trPr>
          <w:cantSplit/>
        </w:trPr>
        <w:tc>
          <w:tcPr>
            <w:tcW w:w="2552" w:type="dxa"/>
          </w:tcPr>
          <w:p w14:paraId="5EC30823" w14:textId="77777777" w:rsidR="004C69CA" w:rsidRPr="0091503A" w:rsidRDefault="00343E42" w:rsidP="001710CE">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1/11/</w:t>
            </w:r>
            <w:r w:rsidR="004C69CA" w:rsidRPr="0091503A">
              <w:rPr>
                <w:color w:val="000000" w:themeColor="text1"/>
                <w:sz w:val="22"/>
                <w:szCs w:val="22"/>
              </w:rPr>
              <w:t>200</w:t>
            </w:r>
            <w:r w:rsidRPr="0091503A">
              <w:rPr>
                <w:color w:val="000000" w:themeColor="text1"/>
                <w:sz w:val="22"/>
                <w:szCs w:val="22"/>
              </w:rPr>
              <w:t>6</w:t>
            </w:r>
            <w:r w:rsidR="00292273">
              <w:rPr>
                <w:color w:val="000000" w:themeColor="text1"/>
                <w:sz w:val="22"/>
                <w:szCs w:val="22"/>
              </w:rPr>
              <w:t>–</w:t>
            </w:r>
            <w:r w:rsidRPr="0091503A">
              <w:rPr>
                <w:color w:val="000000" w:themeColor="text1"/>
                <w:sz w:val="22"/>
                <w:szCs w:val="22"/>
              </w:rPr>
              <w:t>28/12/</w:t>
            </w:r>
            <w:r w:rsidR="004C69CA" w:rsidRPr="0091503A">
              <w:rPr>
                <w:color w:val="000000" w:themeColor="text1"/>
                <w:sz w:val="22"/>
                <w:szCs w:val="22"/>
              </w:rPr>
              <w:t>2010</w:t>
            </w:r>
          </w:p>
        </w:tc>
        <w:tc>
          <w:tcPr>
            <w:tcW w:w="7114" w:type="dxa"/>
          </w:tcPr>
          <w:p w14:paraId="7B1C21D2" w14:textId="77777777" w:rsidR="004C69CA" w:rsidRPr="009C2512" w:rsidRDefault="004C69CA" w:rsidP="00ED301E">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Assegnista di ricerca in Linguistica, Università di Pavia</w:t>
            </w:r>
          </w:p>
        </w:tc>
      </w:tr>
    </w:tbl>
    <w:p w14:paraId="1D4B79D3" w14:textId="77777777" w:rsidR="00CE20EB" w:rsidRPr="009C2512" w:rsidRDefault="00CE20EB">
      <w:pPr>
        <w:rPr>
          <w:b/>
          <w:smallCaps/>
          <w:color w:val="000000" w:themeColor="text1"/>
          <w:sz w:val="22"/>
          <w:szCs w:val="22"/>
        </w:rPr>
      </w:pPr>
    </w:p>
    <w:p w14:paraId="738D4866" w14:textId="77777777" w:rsidR="00D200BF" w:rsidRPr="0091503A" w:rsidRDefault="005E2F55" w:rsidP="005E2F55">
      <w:pPr>
        <w:pStyle w:val="Titolo2"/>
        <w:rPr>
          <w:lang w:val="en-US"/>
        </w:rPr>
      </w:pPr>
      <w:r w:rsidRPr="0091503A">
        <w:t>2.2 Periodi di visiting</w:t>
      </w:r>
    </w:p>
    <w:p w14:paraId="0E1F77F7" w14:textId="77777777" w:rsidR="00A90897" w:rsidRPr="0091503A" w:rsidRDefault="00A90897">
      <w:pPr>
        <w:rPr>
          <w:b/>
          <w:smallCaps/>
          <w:color w:val="000000" w:themeColor="text1"/>
          <w:sz w:val="22"/>
          <w:szCs w:val="22"/>
          <w:lang w:val="en-US"/>
        </w:rPr>
      </w:pPr>
    </w:p>
    <w:tbl>
      <w:tblPr>
        <w:tblStyle w:val="Grigliatabella"/>
        <w:tblW w:w="96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2552"/>
        <w:gridCol w:w="7119"/>
      </w:tblGrid>
      <w:tr w:rsidR="00F967E0" w:rsidRPr="002C4D08" w14:paraId="4EB6D717" w14:textId="77777777" w:rsidTr="00107F4F">
        <w:tc>
          <w:tcPr>
            <w:tcW w:w="2552" w:type="dxa"/>
            <w:tcBorders>
              <w:right w:val="single" w:sz="4" w:space="0" w:color="auto"/>
            </w:tcBorders>
          </w:tcPr>
          <w:p w14:paraId="684A0709" w14:textId="77777777" w:rsidR="00F967E0" w:rsidRPr="008432AE" w:rsidRDefault="00F967E0" w:rsidP="00C01F5F">
            <w:pPr>
              <w:widowControl w:val="0"/>
              <w:pBdr>
                <w:top w:val="nil"/>
                <w:left w:val="nil"/>
                <w:bottom w:val="nil"/>
                <w:right w:val="nil"/>
                <w:between w:val="nil"/>
              </w:pBdr>
              <w:spacing w:before="28"/>
              <w:ind w:right="32"/>
              <w:rPr>
                <w:color w:val="000000" w:themeColor="text1"/>
                <w:sz w:val="22"/>
                <w:szCs w:val="22"/>
              </w:rPr>
            </w:pPr>
            <w:r w:rsidRPr="008432AE">
              <w:rPr>
                <w:sz w:val="22"/>
                <w:szCs w:val="22"/>
              </w:rPr>
              <w:t>18 aprile–1 maggio 2026</w:t>
            </w:r>
          </w:p>
        </w:tc>
        <w:tc>
          <w:tcPr>
            <w:tcW w:w="7119" w:type="dxa"/>
            <w:tcBorders>
              <w:left w:val="single" w:sz="4" w:space="0" w:color="auto"/>
            </w:tcBorders>
          </w:tcPr>
          <w:p w14:paraId="7AFCC8F8" w14:textId="77777777" w:rsidR="00BD5A04" w:rsidRPr="009C2512" w:rsidRDefault="00F967E0" w:rsidP="00107F4F">
            <w:pPr>
              <w:ind w:left="31"/>
              <w:rPr>
                <w:color w:val="000000" w:themeColor="text1"/>
                <w:sz w:val="22"/>
                <w:szCs w:val="22"/>
              </w:rPr>
            </w:pPr>
            <w:r w:rsidRPr="008432AE">
              <w:rPr>
                <w:sz w:val="22"/>
                <w:szCs w:val="22"/>
              </w:rPr>
              <w:t>Guest Researcher, CNRS Laboratoire de Linguistique Formelle (LLF, UMR 7110) e Dipartimento di Linguistica, Université Paris Cité. Referente scientifico: Ira Noveck.</w:t>
            </w:r>
          </w:p>
        </w:tc>
      </w:tr>
      <w:tr w:rsidR="00BE699F" w:rsidRPr="002C4D08" w14:paraId="5A092DF3" w14:textId="77777777" w:rsidTr="00107F4F">
        <w:tc>
          <w:tcPr>
            <w:tcW w:w="2552" w:type="dxa"/>
            <w:tcBorders>
              <w:right w:val="single" w:sz="4" w:space="0" w:color="auto"/>
            </w:tcBorders>
          </w:tcPr>
          <w:p w14:paraId="57667714" w14:textId="77777777" w:rsidR="00BE699F" w:rsidRPr="0091503A" w:rsidRDefault="004322C7" w:rsidP="00C01F5F">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rPr>
              <w:t>10–20 giugno 2022</w:t>
            </w:r>
          </w:p>
        </w:tc>
        <w:tc>
          <w:tcPr>
            <w:tcW w:w="7119" w:type="dxa"/>
            <w:tcBorders>
              <w:left w:val="single" w:sz="4" w:space="0" w:color="auto"/>
            </w:tcBorders>
          </w:tcPr>
          <w:p w14:paraId="10F31F6C" w14:textId="77777777" w:rsidR="00BE699F" w:rsidRPr="009C2512" w:rsidRDefault="00BE699F" w:rsidP="00C01F5F">
            <w:pPr>
              <w:ind w:left="31"/>
              <w:rPr>
                <w:color w:val="000000" w:themeColor="text1"/>
                <w:sz w:val="22"/>
                <w:szCs w:val="22"/>
              </w:rPr>
            </w:pPr>
            <w:r w:rsidRPr="0091503A">
              <w:rPr>
                <w:color w:val="000000" w:themeColor="text1"/>
                <w:sz w:val="22"/>
                <w:szCs w:val="22"/>
              </w:rPr>
              <w:t>Visiting scholar, Dipartimento di Linguistica, Università di Stoccolma</w:t>
            </w:r>
            <w:r w:rsidR="004322C7" w:rsidRPr="0091503A">
              <w:rPr>
                <w:color w:val="000000" w:themeColor="text1"/>
                <w:sz w:val="22"/>
                <w:szCs w:val="22"/>
              </w:rPr>
              <w:t xml:space="preserve"> (su invito della prof.ssa Maria Koptjevskaja Tamm)</w:t>
            </w:r>
          </w:p>
        </w:tc>
      </w:tr>
      <w:tr w:rsidR="00304820" w:rsidRPr="002C4D08" w14:paraId="459D9E76" w14:textId="77777777" w:rsidTr="00107F4F">
        <w:tc>
          <w:tcPr>
            <w:tcW w:w="2552" w:type="dxa"/>
            <w:tcBorders>
              <w:right w:val="single" w:sz="4" w:space="0" w:color="auto"/>
            </w:tcBorders>
          </w:tcPr>
          <w:p w14:paraId="2D34BA91" w14:textId="77777777" w:rsidR="00304820" w:rsidRPr="0091503A" w:rsidRDefault="00304820" w:rsidP="00C01F5F">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agosto 2008</w:t>
            </w:r>
          </w:p>
        </w:tc>
        <w:tc>
          <w:tcPr>
            <w:tcW w:w="7119" w:type="dxa"/>
            <w:tcBorders>
              <w:left w:val="single" w:sz="4" w:space="0" w:color="auto"/>
            </w:tcBorders>
          </w:tcPr>
          <w:p w14:paraId="5AE606BE" w14:textId="77777777" w:rsidR="00BD5A04" w:rsidRPr="0091503A" w:rsidRDefault="00304820" w:rsidP="00107F4F">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rPr>
              <w:t>Visiting scholar, Dipartimento di Linguistica, Max Planck Institute for Evolutionary Anthropology.</w:t>
            </w:r>
          </w:p>
        </w:tc>
      </w:tr>
      <w:tr w:rsidR="00BD5A04" w:rsidRPr="002C4D08" w14:paraId="67D42802" w14:textId="77777777" w:rsidTr="00107F4F">
        <w:tc>
          <w:tcPr>
            <w:tcW w:w="2552" w:type="dxa"/>
            <w:tcBorders>
              <w:right w:val="single" w:sz="4" w:space="0" w:color="auto"/>
            </w:tcBorders>
          </w:tcPr>
          <w:p w14:paraId="4AD4DCDF" w14:textId="77777777" w:rsidR="00BD5A04" w:rsidRPr="0091503A" w:rsidRDefault="00BD5A04" w:rsidP="00BD5A04">
            <w:pPr>
              <w:widowControl w:val="0"/>
              <w:pBdr>
                <w:top w:val="nil"/>
                <w:left w:val="nil"/>
                <w:bottom w:val="nil"/>
                <w:right w:val="nil"/>
                <w:between w:val="nil"/>
              </w:pBdr>
              <w:spacing w:before="28"/>
              <w:ind w:right="32"/>
              <w:rPr>
                <w:color w:val="000000" w:themeColor="text1"/>
                <w:sz w:val="22"/>
                <w:szCs w:val="22"/>
                <w:lang w:val="de-DE"/>
              </w:rPr>
            </w:pPr>
            <w:r w:rsidRPr="0091503A">
              <w:rPr>
                <w:color w:val="000000" w:themeColor="text1"/>
                <w:sz w:val="22"/>
                <w:szCs w:val="22"/>
              </w:rPr>
              <w:t>agosto–dicembre 2005</w:t>
            </w:r>
          </w:p>
        </w:tc>
        <w:tc>
          <w:tcPr>
            <w:tcW w:w="7119" w:type="dxa"/>
            <w:tcBorders>
              <w:left w:val="single" w:sz="4" w:space="0" w:color="auto"/>
            </w:tcBorders>
          </w:tcPr>
          <w:p w14:paraId="632A4634" w14:textId="77777777" w:rsidR="00BD5A04" w:rsidRPr="0091503A" w:rsidRDefault="00BD5A04" w:rsidP="00107F4F">
            <w:pPr>
              <w:widowControl w:val="0"/>
              <w:pBdr>
                <w:top w:val="nil"/>
                <w:left w:val="nil"/>
                <w:bottom w:val="nil"/>
                <w:right w:val="nil"/>
                <w:between w:val="nil"/>
              </w:pBdr>
              <w:ind w:left="31"/>
              <w:rPr>
                <w:color w:val="000000" w:themeColor="text1"/>
                <w:sz w:val="22"/>
                <w:szCs w:val="22"/>
                <w:lang w:val="de-DE"/>
              </w:rPr>
            </w:pPr>
            <w:r w:rsidRPr="0091503A">
              <w:rPr>
                <w:i/>
                <w:color w:val="000000" w:themeColor="text1"/>
                <w:sz w:val="22"/>
                <w:szCs w:val="22"/>
              </w:rPr>
              <w:t>Visiting student</w:t>
            </w:r>
            <w:r w:rsidRPr="0091503A">
              <w:rPr>
                <w:color w:val="000000" w:themeColor="text1"/>
                <w:sz w:val="22"/>
                <w:szCs w:val="22"/>
              </w:rPr>
              <w:t xml:space="preserve">, Freie Universität Berlin (in collaborazione con il prof. Ekkehard König). </w:t>
            </w:r>
          </w:p>
        </w:tc>
      </w:tr>
    </w:tbl>
    <w:tbl>
      <w:tblPr>
        <w:tblStyle w:val="Grigliatabella"/>
        <w:tblW w:w="9671" w:type="dxa"/>
        <w:tblBorders>
          <w:top w:val="none" w:sz="0" w:space="0" w:color="auto"/>
          <w:left w:val="none" w:sz="0" w:space="0" w:color="auto"/>
          <w:bottom w:val="none" w:sz="0" w:space="0" w:color="auto"/>
          <w:right w:val="none" w:sz="0" w:space="0" w:color="auto"/>
          <w:insideH w:val="none" w:sz="0" w:space="0" w:color="auto"/>
        </w:tblBorders>
        <w:tblCellMar>
          <w:bottom w:w="108" w:type="dxa"/>
        </w:tblCellMar>
        <w:tblLook w:val="04A0" w:firstRow="1" w:lastRow="0" w:firstColumn="1" w:lastColumn="0" w:noHBand="0" w:noVBand="1"/>
      </w:tblPr>
      <w:tblGrid>
        <w:gridCol w:w="2552"/>
        <w:gridCol w:w="7119"/>
      </w:tblGrid>
      <w:tr w:rsidR="00304820" w:rsidRPr="002C4D08" w14:paraId="68BDAAD6" w14:textId="77777777" w:rsidTr="00107F4F">
        <w:tc>
          <w:tcPr>
            <w:tcW w:w="2552" w:type="dxa"/>
            <w:tcBorders>
              <w:bottom w:val="nil"/>
            </w:tcBorders>
          </w:tcPr>
          <w:p w14:paraId="510FBCE0" w14:textId="77777777" w:rsidR="00304820" w:rsidRPr="0091503A" w:rsidRDefault="00304820" w:rsidP="00C01F5F">
            <w:pPr>
              <w:rPr>
                <w:color w:val="000000" w:themeColor="text1"/>
                <w:sz w:val="22"/>
                <w:szCs w:val="22"/>
                <w:lang w:val="en-US"/>
              </w:rPr>
            </w:pPr>
            <w:r w:rsidRPr="0091503A">
              <w:rPr>
                <w:color w:val="000000" w:themeColor="text1"/>
                <w:sz w:val="22"/>
                <w:szCs w:val="22"/>
              </w:rPr>
              <w:lastRenderedPageBreak/>
              <w:t>settembre 2004–aprile 2005</w:t>
            </w:r>
          </w:p>
        </w:tc>
        <w:tc>
          <w:tcPr>
            <w:tcW w:w="7119" w:type="dxa"/>
            <w:tcBorders>
              <w:bottom w:val="nil"/>
            </w:tcBorders>
          </w:tcPr>
          <w:p w14:paraId="63CDC9A5" w14:textId="77777777" w:rsidR="00304820" w:rsidRPr="0091503A" w:rsidRDefault="00304820" w:rsidP="00C01F5F">
            <w:pPr>
              <w:rPr>
                <w:color w:val="000000" w:themeColor="text1"/>
                <w:sz w:val="22"/>
                <w:szCs w:val="22"/>
                <w:lang w:val="en-US"/>
              </w:rPr>
            </w:pPr>
            <w:r w:rsidRPr="0091503A">
              <w:rPr>
                <w:i/>
                <w:color w:val="000000" w:themeColor="text1"/>
                <w:sz w:val="22"/>
                <w:szCs w:val="22"/>
              </w:rPr>
              <w:t>Visiting student,</w:t>
            </w:r>
            <w:r w:rsidRPr="0091503A">
              <w:rPr>
                <w:color w:val="000000" w:themeColor="text1"/>
                <w:sz w:val="22"/>
                <w:szCs w:val="22"/>
              </w:rPr>
              <w:t xml:space="preserve"> Universität Erfurt (in collaborazione con il prof. Christian </w:t>
            </w:r>
            <w:r w:rsidR="00107F4F" w:rsidRPr="0091503A">
              <w:rPr>
                <w:color w:val="000000" w:themeColor="text1"/>
                <w:sz w:val="22"/>
                <w:szCs w:val="22"/>
              </w:rPr>
              <w:t>L</w:t>
            </w:r>
            <w:r w:rsidRPr="0091503A">
              <w:rPr>
                <w:color w:val="000000" w:themeColor="text1"/>
                <w:sz w:val="22"/>
                <w:szCs w:val="22"/>
              </w:rPr>
              <w:t>ehmann).</w:t>
            </w:r>
          </w:p>
        </w:tc>
      </w:tr>
      <w:tr w:rsidR="00304820" w:rsidRPr="00ED3A8C" w14:paraId="68ECF85F" w14:textId="77777777" w:rsidTr="00107F4F">
        <w:tblPrEx>
          <w:tblBorders>
            <w:top w:val="single" w:sz="4" w:space="0" w:color="auto"/>
            <w:left w:val="single" w:sz="4" w:space="0" w:color="auto"/>
            <w:bottom w:val="single" w:sz="4" w:space="0" w:color="auto"/>
            <w:right w:val="single" w:sz="4" w:space="0" w:color="auto"/>
            <w:insideH w:val="single" w:sz="4" w:space="0" w:color="auto"/>
          </w:tblBorders>
        </w:tblPrEx>
        <w:tc>
          <w:tcPr>
            <w:tcW w:w="2552" w:type="dxa"/>
            <w:tcBorders>
              <w:top w:val="nil"/>
              <w:left w:val="nil"/>
              <w:bottom w:val="nil"/>
              <w:right w:val="single" w:sz="4" w:space="0" w:color="auto"/>
            </w:tcBorders>
          </w:tcPr>
          <w:p w14:paraId="4F4FC329" w14:textId="77777777" w:rsidR="00304820" w:rsidRPr="0091503A" w:rsidRDefault="00304820" w:rsidP="00C01F5F">
            <w:pPr>
              <w:rPr>
                <w:color w:val="000000" w:themeColor="text1"/>
                <w:sz w:val="22"/>
                <w:szCs w:val="22"/>
                <w:lang w:val="en-US"/>
              </w:rPr>
            </w:pPr>
            <w:r w:rsidRPr="0091503A">
              <w:rPr>
                <w:color w:val="000000" w:themeColor="text1"/>
                <w:sz w:val="22"/>
                <w:szCs w:val="22"/>
              </w:rPr>
              <w:t xml:space="preserve">agosto–settembre 2004    </w:t>
            </w:r>
          </w:p>
        </w:tc>
        <w:tc>
          <w:tcPr>
            <w:tcW w:w="7119" w:type="dxa"/>
            <w:tcBorders>
              <w:top w:val="nil"/>
              <w:left w:val="single" w:sz="4" w:space="0" w:color="auto"/>
              <w:bottom w:val="nil"/>
              <w:right w:val="nil"/>
            </w:tcBorders>
          </w:tcPr>
          <w:p w14:paraId="41FED98E" w14:textId="77777777" w:rsidR="00304820" w:rsidRPr="0091503A" w:rsidRDefault="00304820" w:rsidP="00C01F5F">
            <w:pPr>
              <w:rPr>
                <w:color w:val="000000" w:themeColor="text1"/>
                <w:sz w:val="22"/>
                <w:szCs w:val="22"/>
                <w:lang w:val="en-US"/>
              </w:rPr>
            </w:pPr>
            <w:r w:rsidRPr="009C2512">
              <w:rPr>
                <w:i/>
                <w:color w:val="000000" w:themeColor="text1"/>
                <w:sz w:val="22"/>
                <w:szCs w:val="22"/>
                <w:lang w:val="en-GB"/>
              </w:rPr>
              <w:t>Visiting student,</w:t>
            </w:r>
            <w:r w:rsidRPr="009C2512">
              <w:rPr>
                <w:color w:val="000000" w:themeColor="text1"/>
                <w:sz w:val="22"/>
                <w:szCs w:val="22"/>
                <w:lang w:val="en-GB"/>
              </w:rPr>
              <w:t xml:space="preserve"> Max Planck Institute for Evolutionary Anthropology, Leipzig (in collaborazione con il prof. Martin Haspelmath). </w:t>
            </w:r>
          </w:p>
        </w:tc>
      </w:tr>
    </w:tbl>
    <w:p w14:paraId="660141E8" w14:textId="77777777" w:rsidR="00F967E0" w:rsidRPr="0091503A" w:rsidRDefault="00F967E0">
      <w:pPr>
        <w:rPr>
          <w:b/>
          <w:smallCaps/>
          <w:color w:val="000000" w:themeColor="text1"/>
          <w:sz w:val="22"/>
          <w:szCs w:val="22"/>
          <w:lang w:val="en-US"/>
        </w:rPr>
      </w:pPr>
    </w:p>
    <w:p w14:paraId="594A429D" w14:textId="77777777" w:rsidR="0063669C" w:rsidRPr="009C2512" w:rsidRDefault="00F12618" w:rsidP="00877459">
      <w:pPr>
        <w:pStyle w:val="Titolo1"/>
      </w:pPr>
      <w:bookmarkStart w:id="2" w:name="cv_section_3"/>
      <w:r w:rsidRPr="0091503A">
        <w:t>3. Progetti e reti di ricerca</w:t>
      </w:r>
      <w:bookmarkEnd w:id="2"/>
    </w:p>
    <w:p w14:paraId="10EA5901" w14:textId="77777777" w:rsidR="001C4F65" w:rsidRPr="009C2512" w:rsidRDefault="001C4F65">
      <w:pPr>
        <w:rPr>
          <w:b/>
          <w:iCs/>
          <w:color w:val="000000" w:themeColor="text1"/>
          <w:sz w:val="22"/>
          <w:szCs w:val="22"/>
          <w:u w:val="single"/>
        </w:rPr>
      </w:pPr>
    </w:p>
    <w:p w14:paraId="09653849" w14:textId="77777777" w:rsidR="004B2DBF" w:rsidRPr="009C2512" w:rsidRDefault="00F12618" w:rsidP="00877459">
      <w:pPr>
        <w:pStyle w:val="Titolo2"/>
      </w:pPr>
      <w:r w:rsidRPr="0091503A">
        <w:t>3.1 Responsabilità scientifica e supervisione di progetti finanziati</w:t>
      </w:r>
    </w:p>
    <w:p w14:paraId="0B2CEF7C" w14:textId="77777777" w:rsidR="004B2DBF" w:rsidRPr="009C2512" w:rsidRDefault="004B2DBF" w:rsidP="004B2DBF">
      <w:pPr>
        <w:tabs>
          <w:tab w:val="left" w:pos="142"/>
        </w:tabs>
        <w:ind w:left="142" w:hanging="142"/>
        <w:rPr>
          <w:b/>
          <w:i/>
          <w:color w:val="000000" w:themeColor="text1"/>
          <w:sz w:val="22"/>
          <w:szCs w:val="22"/>
          <w:u w:val="single"/>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91503A" w14:paraId="0AACDEB5" w14:textId="77777777" w:rsidTr="002D6D26">
        <w:trPr>
          <w:cantSplit/>
        </w:trPr>
        <w:tc>
          <w:tcPr>
            <w:tcW w:w="1276" w:type="dxa"/>
          </w:tcPr>
          <w:p w14:paraId="55EC2CE8"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rPr>
              <w:t xml:space="preserve">2025-2027 </w:t>
            </w:r>
          </w:p>
        </w:tc>
        <w:tc>
          <w:tcPr>
            <w:tcW w:w="8358" w:type="dxa"/>
          </w:tcPr>
          <w:p w14:paraId="60839759"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C2512">
              <w:rPr>
                <w:b/>
                <w:bCs/>
                <w:color w:val="000000" w:themeColor="text1"/>
                <w:sz w:val="22"/>
                <w:szCs w:val="22"/>
                <w:lang w:val="en-GB"/>
              </w:rPr>
              <w:t>MSCA</w:t>
            </w:r>
            <w:r w:rsidRPr="009C2512">
              <w:rPr>
                <w:color w:val="000000" w:themeColor="text1"/>
                <w:sz w:val="22"/>
                <w:szCs w:val="22"/>
                <w:lang w:val="en-GB"/>
              </w:rPr>
              <w:t xml:space="preserve"> - European Fellowship – </w:t>
            </w:r>
            <w:r w:rsidRPr="009C2512">
              <w:rPr>
                <w:i/>
                <w:iCs/>
                <w:color w:val="000000" w:themeColor="text1"/>
                <w:sz w:val="22"/>
                <w:szCs w:val="22"/>
                <w:lang w:val="en-GB"/>
              </w:rPr>
              <w:t xml:space="preserve">SPEAK: Convergence of syntactic, prosodic, and interactional units in conversation. </w:t>
            </w:r>
            <w:r w:rsidRPr="0091503A">
              <w:rPr>
                <w:color w:val="000000" w:themeColor="text1"/>
                <w:sz w:val="22"/>
                <w:szCs w:val="22"/>
              </w:rPr>
              <w:t>(n.101210055) Candidata post-doc: Giorgia Tro</w:t>
            </w:r>
            <w:r w:rsidR="00D8466C" w:rsidRPr="0091503A">
              <w:rPr>
                <w:color w:val="000000" w:themeColor="text1"/>
                <w:sz w:val="22"/>
                <w:szCs w:val="22"/>
              </w:rPr>
              <w:t>i</w:t>
            </w:r>
            <w:r w:rsidRPr="0091503A">
              <w:rPr>
                <w:color w:val="000000" w:themeColor="text1"/>
                <w:sz w:val="22"/>
                <w:szCs w:val="22"/>
              </w:rPr>
              <w:t>ani.</w:t>
            </w:r>
          </w:p>
          <w:p w14:paraId="33520DB8" w14:textId="77777777" w:rsidR="004B2DBF" w:rsidRPr="009C2512" w:rsidRDefault="004B2DBF" w:rsidP="002D6D26">
            <w:pPr>
              <w:widowControl w:val="0"/>
              <w:pBdr>
                <w:top w:val="nil"/>
                <w:left w:val="nil"/>
                <w:bottom w:val="nil"/>
                <w:right w:val="nil"/>
                <w:between w:val="nil"/>
              </w:pBdr>
              <w:ind w:left="31"/>
              <w:rPr>
                <w:b/>
                <w:bCs/>
                <w:color w:val="000000" w:themeColor="text1"/>
                <w:sz w:val="22"/>
                <w:szCs w:val="22"/>
                <w:u w:val="single"/>
              </w:rPr>
            </w:pPr>
            <w:r w:rsidRPr="0091503A">
              <w:rPr>
                <w:color w:val="000000" w:themeColor="text1"/>
                <w:sz w:val="22"/>
                <w:szCs w:val="22"/>
              </w:rPr>
              <w:t>Ruolo: supervisione scientifica</w:t>
            </w:r>
          </w:p>
          <w:p w14:paraId="6DE52442"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Finanziamento complessivo: 209.483 euro</w:t>
            </w:r>
          </w:p>
        </w:tc>
      </w:tr>
      <w:tr w:rsidR="0036251E" w:rsidRPr="002C4D08" w14:paraId="01D37AC6" w14:textId="77777777" w:rsidTr="002D6D26">
        <w:trPr>
          <w:cantSplit/>
        </w:trPr>
        <w:tc>
          <w:tcPr>
            <w:tcW w:w="1276" w:type="dxa"/>
          </w:tcPr>
          <w:p w14:paraId="24E87A6E"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rPr>
              <w:t>2025-2027</w:t>
            </w:r>
          </w:p>
        </w:tc>
        <w:tc>
          <w:tcPr>
            <w:tcW w:w="8358" w:type="dxa"/>
          </w:tcPr>
          <w:p w14:paraId="05AD9C0A"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C2512">
              <w:rPr>
                <w:b/>
                <w:bCs/>
                <w:color w:val="000000" w:themeColor="text1"/>
                <w:sz w:val="22"/>
                <w:szCs w:val="22"/>
                <w:lang w:val="en-GB"/>
              </w:rPr>
              <w:t xml:space="preserve">SNSF </w:t>
            </w:r>
            <w:r w:rsidRPr="009C2512">
              <w:rPr>
                <w:color w:val="000000" w:themeColor="text1"/>
                <w:sz w:val="22"/>
                <w:szCs w:val="22"/>
                <w:lang w:val="en-GB"/>
              </w:rPr>
              <w:t xml:space="preserve">(Fondo nazionale svizzero), progetto Postdoc Mobility </w:t>
            </w:r>
            <w:r w:rsidRPr="009C2512">
              <w:rPr>
                <w:i/>
                <w:iCs/>
                <w:color w:val="000000" w:themeColor="text1"/>
                <w:sz w:val="22"/>
                <w:szCs w:val="22"/>
                <w:lang w:val="en-GB"/>
              </w:rPr>
              <w:t xml:space="preserve">Towards an incremental semantics: A linguistic analysis of the emergence of categories in spoken interaction, </w:t>
            </w:r>
            <w:r w:rsidRPr="009C2512">
              <w:rPr>
                <w:color w:val="000000" w:themeColor="text1"/>
                <w:sz w:val="22"/>
                <w:szCs w:val="22"/>
                <w:lang w:val="en-GB"/>
              </w:rPr>
              <w:t>Candidata: Elena Battaglia.</w:t>
            </w:r>
          </w:p>
          <w:p w14:paraId="7047E972" w14:textId="77777777" w:rsidR="004B2DBF" w:rsidRPr="009C2512" w:rsidRDefault="004B2DBF" w:rsidP="002D6D26">
            <w:pPr>
              <w:widowControl w:val="0"/>
              <w:pBdr>
                <w:top w:val="nil"/>
                <w:left w:val="nil"/>
                <w:bottom w:val="nil"/>
                <w:right w:val="nil"/>
                <w:between w:val="nil"/>
              </w:pBdr>
              <w:ind w:left="31"/>
              <w:rPr>
                <w:b/>
                <w:bCs/>
                <w:color w:val="000000" w:themeColor="text1"/>
                <w:sz w:val="22"/>
                <w:szCs w:val="22"/>
                <w:u w:val="single"/>
              </w:rPr>
            </w:pPr>
            <w:r w:rsidRPr="0091503A">
              <w:rPr>
                <w:color w:val="000000" w:themeColor="text1"/>
                <w:sz w:val="22"/>
                <w:szCs w:val="22"/>
              </w:rPr>
              <w:t>Ruolo: supervisione scientifica</w:t>
            </w:r>
          </w:p>
          <w:p w14:paraId="11D3B500"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Finanziamento complessivo: 112.600 franchi svizzeri</w:t>
            </w:r>
          </w:p>
        </w:tc>
      </w:tr>
      <w:tr w:rsidR="0036251E" w:rsidRPr="0091503A" w14:paraId="1C41653D" w14:textId="77777777" w:rsidTr="002D6D26">
        <w:trPr>
          <w:cantSplit/>
        </w:trPr>
        <w:tc>
          <w:tcPr>
            <w:tcW w:w="1276" w:type="dxa"/>
          </w:tcPr>
          <w:p w14:paraId="2919B321"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rPr>
              <w:t>2023–oggi</w:t>
            </w:r>
          </w:p>
          <w:p w14:paraId="59F9D17B"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p>
        </w:tc>
        <w:tc>
          <w:tcPr>
            <w:tcW w:w="8358" w:type="dxa"/>
          </w:tcPr>
          <w:p w14:paraId="5FE63A04"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b/>
                <w:bCs/>
                <w:color w:val="000000" w:themeColor="text1"/>
                <w:sz w:val="22"/>
                <w:szCs w:val="22"/>
              </w:rPr>
              <w:t xml:space="preserve">PRIN </w:t>
            </w:r>
            <w:r w:rsidR="00125EDA" w:rsidRPr="0091503A">
              <w:rPr>
                <w:b/>
                <w:bCs/>
                <w:color w:val="000000" w:themeColor="text1"/>
                <w:sz w:val="22"/>
                <w:szCs w:val="22"/>
              </w:rPr>
              <w:t xml:space="preserve">2022 PNRR </w:t>
            </w:r>
            <w:r w:rsidRPr="0091503A">
              <w:rPr>
                <w:b/>
                <w:bCs/>
                <w:color w:val="000000" w:themeColor="text1"/>
                <w:sz w:val="22"/>
                <w:szCs w:val="22"/>
              </w:rPr>
              <w:t xml:space="preserve">progetto </w:t>
            </w:r>
            <w:r w:rsidRPr="0091503A">
              <w:rPr>
                <w:color w:val="000000" w:themeColor="text1"/>
                <w:sz w:val="22"/>
                <w:szCs w:val="22"/>
              </w:rPr>
              <w:t>“DiverSIta. Diversity in Spoken Italian” (n.</w:t>
            </w:r>
            <w:r w:rsidRPr="0091503A">
              <w:rPr>
                <w:color w:val="000000" w:themeColor="text1"/>
              </w:rPr>
              <w:t xml:space="preserve"> </w:t>
            </w:r>
            <w:r w:rsidRPr="0091503A">
              <w:rPr>
                <w:color w:val="000000" w:themeColor="text1"/>
                <w:sz w:val="22"/>
                <w:szCs w:val="22"/>
              </w:rPr>
              <w:t>P2022RFR8T).</w:t>
            </w:r>
          </w:p>
          <w:p w14:paraId="1E4C9F98"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Finanziato dal Ministero dell’Università e della Ricerca</w:t>
            </w:r>
          </w:p>
          <w:p w14:paraId="7C935285"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Ruolo: responsabile scientifica</w:t>
            </w:r>
          </w:p>
          <w:p w14:paraId="3AD1C362"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Finanziamento complessivo: 218.560 euro</w:t>
            </w:r>
          </w:p>
        </w:tc>
      </w:tr>
      <w:tr w:rsidR="0036251E" w:rsidRPr="0091503A" w14:paraId="78764D2A" w14:textId="77777777" w:rsidTr="002D6D26">
        <w:trPr>
          <w:cantSplit/>
        </w:trPr>
        <w:tc>
          <w:tcPr>
            <w:tcW w:w="1276" w:type="dxa"/>
          </w:tcPr>
          <w:p w14:paraId="13D59873"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2015-2019</w:t>
            </w:r>
          </w:p>
        </w:tc>
        <w:tc>
          <w:tcPr>
            <w:tcW w:w="8358" w:type="dxa"/>
          </w:tcPr>
          <w:p w14:paraId="04462B9A" w14:textId="3B9F07B5"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C2512">
              <w:rPr>
                <w:b/>
                <w:bCs/>
                <w:color w:val="000000" w:themeColor="text1"/>
                <w:sz w:val="22"/>
                <w:szCs w:val="22"/>
                <w:lang w:val="en-GB"/>
              </w:rPr>
              <w:t>SIR progetto</w:t>
            </w:r>
            <w:r w:rsidRPr="009C2512">
              <w:rPr>
                <w:color w:val="000000" w:themeColor="text1"/>
                <w:sz w:val="22"/>
                <w:szCs w:val="22"/>
                <w:lang w:val="en-GB"/>
              </w:rPr>
              <w:t xml:space="preserve"> “LEAdhoC – Linguistic expression of ad hoc categories” (n.</w:t>
            </w:r>
            <w:r w:rsidRPr="009C2512">
              <w:rPr>
                <w:bCs/>
                <w:color w:val="000000" w:themeColor="text1"/>
                <w:sz w:val="22"/>
                <w:szCs w:val="22"/>
                <w:lang w:val="en-GB"/>
              </w:rPr>
              <w:t xml:space="preserve"> RBSI14IIG0</w:t>
            </w:r>
            <w:r w:rsidRPr="009C2512">
              <w:rPr>
                <w:color w:val="000000" w:themeColor="text1"/>
                <w:sz w:val="22"/>
                <w:szCs w:val="22"/>
                <w:lang w:val="en-GB"/>
              </w:rPr>
              <w:t xml:space="preserve">). </w:t>
            </w:r>
            <w:hyperlink r:id="rId10" w:history="1">
              <w:r w:rsidRPr="009C2512">
                <w:rPr>
                  <w:rStyle w:val="Collegamentoipertestuale"/>
                  <w:color w:val="000000" w:themeColor="text1"/>
                  <w:sz w:val="22"/>
                  <w:szCs w:val="22"/>
                </w:rPr>
                <w:t>www.leadhoc.org</w:t>
              </w:r>
            </w:hyperlink>
            <w:r w:rsidRPr="0091503A">
              <w:rPr>
                <w:color w:val="000000" w:themeColor="text1"/>
                <w:sz w:val="22"/>
                <w:szCs w:val="22"/>
              </w:rPr>
              <w:t xml:space="preserve"> </w:t>
            </w:r>
          </w:p>
          <w:p w14:paraId="130372CA"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Finanziato dal Ministero dell’Università e della Ricerca</w:t>
            </w:r>
          </w:p>
          <w:p w14:paraId="06575992"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Ruolo: responsabile scientifica</w:t>
            </w:r>
          </w:p>
          <w:p w14:paraId="6013F3A1"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rPr>
              <w:t>Finanziamento complessivo: 221.200 euro</w:t>
            </w:r>
          </w:p>
        </w:tc>
      </w:tr>
      <w:tr w:rsidR="0036251E" w:rsidRPr="002C4D08" w14:paraId="321A0684" w14:textId="77777777" w:rsidTr="002D6D26">
        <w:trPr>
          <w:cantSplit/>
        </w:trPr>
        <w:tc>
          <w:tcPr>
            <w:tcW w:w="1276" w:type="dxa"/>
          </w:tcPr>
          <w:p w14:paraId="6D7B30C0"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 xml:space="preserve"> 2015-2016</w:t>
            </w:r>
          </w:p>
        </w:tc>
        <w:tc>
          <w:tcPr>
            <w:tcW w:w="8358" w:type="dxa"/>
          </w:tcPr>
          <w:p w14:paraId="2A0A368E" w14:textId="77777777" w:rsidR="004B2DBF" w:rsidRPr="009C2512" w:rsidRDefault="004B2DBF" w:rsidP="002D6D26">
            <w:pPr>
              <w:widowControl w:val="0"/>
              <w:pBdr>
                <w:top w:val="nil"/>
                <w:left w:val="nil"/>
                <w:bottom w:val="nil"/>
                <w:right w:val="nil"/>
                <w:between w:val="nil"/>
              </w:pBdr>
              <w:ind w:left="31"/>
              <w:rPr>
                <w:iCs/>
                <w:color w:val="000000" w:themeColor="text1"/>
                <w:sz w:val="22"/>
                <w:szCs w:val="22"/>
              </w:rPr>
            </w:pPr>
            <w:r w:rsidRPr="0091503A">
              <w:rPr>
                <w:iCs/>
                <w:color w:val="000000" w:themeColor="text1"/>
                <w:sz w:val="22"/>
                <w:szCs w:val="22"/>
              </w:rPr>
              <w:t>Progetto</w:t>
            </w:r>
            <w:r w:rsidRPr="0091503A">
              <w:rPr>
                <w:b/>
                <w:bCs/>
                <w:iCs/>
                <w:color w:val="000000" w:themeColor="text1"/>
                <w:sz w:val="22"/>
                <w:szCs w:val="22"/>
              </w:rPr>
              <w:t xml:space="preserve"> </w:t>
            </w:r>
            <w:r w:rsidRPr="0091503A">
              <w:rPr>
                <w:iCs/>
                <w:color w:val="000000" w:themeColor="text1"/>
                <w:sz w:val="22"/>
                <w:szCs w:val="22"/>
              </w:rPr>
              <w:t>“LogiCon. Logical connectives in natural languages: cognitive processing and cross-linguistic variation”</w:t>
            </w:r>
          </w:p>
          <w:p w14:paraId="64DBA25A" w14:textId="77777777" w:rsidR="004B2DBF" w:rsidRPr="009C2512" w:rsidRDefault="004B2DBF" w:rsidP="002D6D26">
            <w:pPr>
              <w:widowControl w:val="0"/>
              <w:pBdr>
                <w:top w:val="nil"/>
                <w:left w:val="nil"/>
                <w:bottom w:val="nil"/>
                <w:right w:val="nil"/>
                <w:between w:val="nil"/>
              </w:pBdr>
              <w:ind w:left="31"/>
              <w:rPr>
                <w:iCs/>
                <w:color w:val="000000" w:themeColor="text1"/>
                <w:sz w:val="22"/>
                <w:szCs w:val="22"/>
              </w:rPr>
            </w:pPr>
            <w:r w:rsidRPr="0091503A">
              <w:rPr>
                <w:iCs/>
                <w:color w:val="000000" w:themeColor="text1"/>
                <w:sz w:val="22"/>
                <w:szCs w:val="22"/>
              </w:rPr>
              <w:t>Finanziato da Fondazione Cariplo e Regione Lombardia</w:t>
            </w:r>
          </w:p>
          <w:p w14:paraId="58F03C72" w14:textId="77777777" w:rsidR="004B2DBF" w:rsidRPr="009C2512" w:rsidRDefault="004B2DBF" w:rsidP="002D6D26">
            <w:pPr>
              <w:widowControl w:val="0"/>
              <w:pBdr>
                <w:top w:val="nil"/>
                <w:left w:val="nil"/>
                <w:bottom w:val="nil"/>
                <w:right w:val="nil"/>
                <w:between w:val="nil"/>
              </w:pBdr>
              <w:ind w:left="31"/>
              <w:rPr>
                <w:iCs/>
                <w:color w:val="000000" w:themeColor="text1"/>
                <w:sz w:val="22"/>
                <w:szCs w:val="22"/>
              </w:rPr>
            </w:pPr>
            <w:r w:rsidRPr="0091503A">
              <w:rPr>
                <w:iCs/>
                <w:color w:val="000000" w:themeColor="text1"/>
                <w:sz w:val="22"/>
                <w:szCs w:val="22"/>
              </w:rPr>
              <w:t>Ruolo: responsabile scientifica</w:t>
            </w:r>
          </w:p>
          <w:p w14:paraId="134BD4E2" w14:textId="77777777" w:rsidR="004B2DBF" w:rsidRPr="009C2512" w:rsidRDefault="004B2DBF" w:rsidP="002D6D26">
            <w:pPr>
              <w:widowControl w:val="0"/>
              <w:pBdr>
                <w:top w:val="nil"/>
                <w:left w:val="nil"/>
                <w:bottom w:val="nil"/>
                <w:right w:val="nil"/>
                <w:between w:val="nil"/>
              </w:pBdr>
              <w:ind w:left="31"/>
              <w:rPr>
                <w:iCs/>
                <w:color w:val="000000" w:themeColor="text1"/>
                <w:sz w:val="22"/>
                <w:szCs w:val="22"/>
              </w:rPr>
            </w:pPr>
            <w:r w:rsidRPr="0091503A">
              <w:rPr>
                <w:iCs/>
                <w:color w:val="000000" w:themeColor="text1"/>
                <w:sz w:val="22"/>
                <w:szCs w:val="22"/>
              </w:rPr>
              <w:t>Finanziamento complessivo: 130.000 euro</w:t>
            </w:r>
          </w:p>
          <w:p w14:paraId="5F32920E" w14:textId="77777777" w:rsidR="004B2DBF" w:rsidRPr="009C2512" w:rsidRDefault="004B2DBF" w:rsidP="002D6D26">
            <w:pPr>
              <w:widowControl w:val="0"/>
              <w:pBdr>
                <w:top w:val="nil"/>
                <w:left w:val="nil"/>
                <w:bottom w:val="nil"/>
                <w:right w:val="nil"/>
                <w:between w:val="nil"/>
              </w:pBdr>
              <w:ind w:left="31"/>
              <w:rPr>
                <w:b/>
                <w:iCs/>
                <w:color w:val="000000" w:themeColor="text1"/>
                <w:sz w:val="22"/>
                <w:szCs w:val="22"/>
              </w:rPr>
            </w:pPr>
            <w:r w:rsidRPr="0091503A">
              <w:rPr>
                <w:iCs/>
                <w:color w:val="000000" w:themeColor="text1"/>
                <w:sz w:val="22"/>
                <w:szCs w:val="22"/>
              </w:rPr>
              <w:t>Progetto interrotto in seguito alla presa di servizio come professoressa associata a Bologna, incompatibile con il finanziamento.</w:t>
            </w:r>
          </w:p>
        </w:tc>
      </w:tr>
    </w:tbl>
    <w:p w14:paraId="2B78D138" w14:textId="77777777" w:rsidR="004B2DBF" w:rsidRPr="009C2512" w:rsidRDefault="004B2DBF" w:rsidP="004B2DBF">
      <w:pPr>
        <w:rPr>
          <w:color w:val="000000" w:themeColor="text1"/>
          <w:sz w:val="22"/>
          <w:szCs w:val="22"/>
        </w:rPr>
      </w:pPr>
    </w:p>
    <w:p w14:paraId="54FF0DF6" w14:textId="77777777" w:rsidR="004B2DBF" w:rsidRPr="009C2512" w:rsidRDefault="00F12618" w:rsidP="00877459">
      <w:pPr>
        <w:pStyle w:val="Titolo2"/>
      </w:pPr>
      <w:r w:rsidRPr="0091503A">
        <w:t>3.2 Partecipazione ai seguenti progetti finanziati:</w:t>
      </w:r>
    </w:p>
    <w:p w14:paraId="57C76E2F" w14:textId="77777777" w:rsidR="004B2DBF" w:rsidRPr="009C2512" w:rsidRDefault="004B2DBF" w:rsidP="004B2DBF">
      <w:pPr>
        <w:rPr>
          <w:b/>
          <w:i/>
          <w:color w:val="000000" w:themeColor="text1"/>
          <w:sz w:val="22"/>
          <w:szCs w:val="22"/>
          <w:u w:val="single"/>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2C4D08" w14:paraId="6E758601" w14:textId="77777777" w:rsidTr="002D6D26">
        <w:trPr>
          <w:cantSplit/>
        </w:trPr>
        <w:tc>
          <w:tcPr>
            <w:tcW w:w="1276" w:type="dxa"/>
          </w:tcPr>
          <w:p w14:paraId="18DAD66C"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rPr>
              <w:t>2024–oggi</w:t>
            </w:r>
          </w:p>
        </w:tc>
        <w:tc>
          <w:tcPr>
            <w:tcW w:w="8358" w:type="dxa"/>
          </w:tcPr>
          <w:p w14:paraId="1E609C71" w14:textId="77777777" w:rsidR="004B2DBF" w:rsidRPr="0091503A" w:rsidRDefault="004B2DBF" w:rsidP="002D6D26">
            <w:pPr>
              <w:widowControl w:val="0"/>
              <w:pBdr>
                <w:top w:val="nil"/>
                <w:left w:val="nil"/>
                <w:bottom w:val="nil"/>
                <w:right w:val="nil"/>
                <w:between w:val="nil"/>
              </w:pBdr>
              <w:rPr>
                <w:color w:val="000000" w:themeColor="text1"/>
                <w:sz w:val="22"/>
                <w:szCs w:val="22"/>
                <w:lang w:val="en-US"/>
              </w:rPr>
            </w:pPr>
            <w:r w:rsidRPr="009C2512">
              <w:rPr>
                <w:b/>
                <w:bCs/>
                <w:color w:val="000000" w:themeColor="text1"/>
                <w:sz w:val="22"/>
                <w:szCs w:val="22"/>
                <w:lang w:val="en-GB"/>
              </w:rPr>
              <w:t>COST Action</w:t>
            </w:r>
            <w:r w:rsidRPr="009C2512">
              <w:rPr>
                <w:color w:val="000000" w:themeColor="text1"/>
                <w:sz w:val="22"/>
                <w:szCs w:val="22"/>
                <w:lang w:val="en-GB"/>
              </w:rPr>
              <w:t xml:space="preserve"> CA21167 </w:t>
            </w:r>
            <w:r w:rsidRPr="009C2512">
              <w:rPr>
                <w:b/>
                <w:bCs/>
                <w:color w:val="000000" w:themeColor="text1"/>
                <w:sz w:val="22"/>
                <w:szCs w:val="22"/>
                <w:lang w:val="en-GB"/>
              </w:rPr>
              <w:t xml:space="preserve">- </w:t>
            </w:r>
            <w:r w:rsidRPr="009C2512">
              <w:rPr>
                <w:i/>
                <w:iCs/>
                <w:color w:val="000000" w:themeColor="text1"/>
                <w:sz w:val="22"/>
                <w:szCs w:val="22"/>
                <w:lang w:val="en-GB"/>
              </w:rPr>
              <w:t>Universality, diversity and idiosyncrasy in language technology</w:t>
            </w:r>
            <w:r w:rsidRPr="009C2512">
              <w:rPr>
                <w:b/>
                <w:bCs/>
                <w:color w:val="000000" w:themeColor="text1"/>
                <w:sz w:val="22"/>
                <w:szCs w:val="22"/>
                <w:lang w:val="en-GB"/>
              </w:rPr>
              <w:t xml:space="preserve"> </w:t>
            </w:r>
            <w:r w:rsidRPr="009C2512">
              <w:rPr>
                <w:color w:val="000000" w:themeColor="text1"/>
                <w:sz w:val="22"/>
                <w:szCs w:val="22"/>
                <w:lang w:val="en-GB"/>
              </w:rPr>
              <w:t xml:space="preserve">(UniDive), coordinato da Agata Savary e Daniel Zeman. </w:t>
            </w:r>
          </w:p>
          <w:p w14:paraId="7B5E5F28" w14:textId="77777777" w:rsidR="004B2DBF" w:rsidRPr="009C2512" w:rsidRDefault="004B2DBF" w:rsidP="002D6D26">
            <w:pPr>
              <w:widowControl w:val="0"/>
              <w:pBdr>
                <w:top w:val="nil"/>
                <w:left w:val="nil"/>
                <w:bottom w:val="nil"/>
                <w:right w:val="nil"/>
                <w:between w:val="nil"/>
              </w:pBdr>
              <w:rPr>
                <w:color w:val="000000" w:themeColor="text1"/>
                <w:sz w:val="22"/>
                <w:szCs w:val="22"/>
              </w:rPr>
            </w:pPr>
            <w:r w:rsidRPr="0091503A">
              <w:rPr>
                <w:color w:val="000000" w:themeColor="text1"/>
                <w:sz w:val="22"/>
                <w:szCs w:val="22"/>
              </w:rPr>
              <w:t>Ruolo: componente del Gruppo di lavoro 1 ‘Corpus annotation’ e del Gruppo di lavoro 4 ‘Quantifying and promoting diversity’.</w:t>
            </w:r>
          </w:p>
        </w:tc>
      </w:tr>
      <w:tr w:rsidR="0036251E" w:rsidRPr="002C4D08" w14:paraId="330C3B1B" w14:textId="77777777" w:rsidTr="002D6D26">
        <w:trPr>
          <w:cantSplit/>
        </w:trPr>
        <w:tc>
          <w:tcPr>
            <w:tcW w:w="1276" w:type="dxa"/>
          </w:tcPr>
          <w:p w14:paraId="2DA2B399"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2022–oggi</w:t>
            </w:r>
          </w:p>
        </w:tc>
        <w:tc>
          <w:tcPr>
            <w:tcW w:w="8358" w:type="dxa"/>
          </w:tcPr>
          <w:p w14:paraId="55D0C953" w14:textId="77777777" w:rsidR="004B2DBF" w:rsidRPr="009C2512" w:rsidRDefault="004B2DBF" w:rsidP="002D6D26">
            <w:pPr>
              <w:widowControl w:val="0"/>
              <w:pBdr>
                <w:top w:val="nil"/>
                <w:left w:val="nil"/>
                <w:bottom w:val="nil"/>
                <w:right w:val="nil"/>
                <w:between w:val="nil"/>
              </w:pBdr>
              <w:rPr>
                <w:color w:val="000000" w:themeColor="text1"/>
                <w:sz w:val="22"/>
                <w:szCs w:val="22"/>
              </w:rPr>
            </w:pPr>
            <w:r w:rsidRPr="0091503A">
              <w:rPr>
                <w:b/>
                <w:bCs/>
                <w:color w:val="000000" w:themeColor="text1"/>
                <w:sz w:val="22"/>
                <w:szCs w:val="22"/>
              </w:rPr>
              <w:t>progetto ERC Starting Grant ABSTRACTION</w:t>
            </w:r>
            <w:r w:rsidRPr="0091503A">
              <w:rPr>
                <w:color w:val="000000" w:themeColor="text1"/>
                <w:sz w:val="22"/>
                <w:szCs w:val="22"/>
              </w:rPr>
              <w:t xml:space="preserve"> (PI: Marianna Bolognesi, Università di Bologna). </w:t>
            </w:r>
          </w:p>
          <w:p w14:paraId="45C85FB3" w14:textId="77777777" w:rsidR="004B2DBF" w:rsidRPr="0091503A" w:rsidRDefault="004B2DBF" w:rsidP="002D6D26">
            <w:pPr>
              <w:widowControl w:val="0"/>
              <w:pBdr>
                <w:top w:val="nil"/>
                <w:left w:val="nil"/>
                <w:bottom w:val="nil"/>
                <w:right w:val="nil"/>
                <w:between w:val="nil"/>
              </w:pBdr>
              <w:rPr>
                <w:color w:val="000000" w:themeColor="text1"/>
                <w:sz w:val="22"/>
                <w:szCs w:val="22"/>
                <w:lang w:val="en-US"/>
              </w:rPr>
            </w:pPr>
            <w:r w:rsidRPr="0091503A">
              <w:rPr>
                <w:color w:val="000000" w:themeColor="text1"/>
                <w:sz w:val="22"/>
                <w:szCs w:val="22"/>
              </w:rPr>
              <w:t>Ruolo: componente dell’Advisory Board</w:t>
            </w:r>
            <w:r w:rsidR="00706419" w:rsidRPr="0091503A">
              <w:rPr>
                <w:color w:val="000000" w:themeColor="text1"/>
                <w:sz w:val="22"/>
                <w:szCs w:val="22"/>
              </w:rPr>
              <w:t>.</w:t>
            </w:r>
          </w:p>
        </w:tc>
      </w:tr>
      <w:tr w:rsidR="0036251E" w:rsidRPr="002C4D08" w14:paraId="518AC629" w14:textId="77777777" w:rsidTr="002D6D26">
        <w:trPr>
          <w:cantSplit/>
        </w:trPr>
        <w:tc>
          <w:tcPr>
            <w:tcW w:w="1276" w:type="dxa"/>
          </w:tcPr>
          <w:p w14:paraId="774455EB"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lastRenderedPageBreak/>
              <w:t>2018-2022</w:t>
            </w:r>
          </w:p>
        </w:tc>
        <w:tc>
          <w:tcPr>
            <w:tcW w:w="8358" w:type="dxa"/>
          </w:tcPr>
          <w:p w14:paraId="13A113C8" w14:textId="77777777" w:rsidR="004B2DBF" w:rsidRPr="009C2512" w:rsidRDefault="004B2DBF" w:rsidP="002D6D26">
            <w:pPr>
              <w:widowControl w:val="0"/>
              <w:pBdr>
                <w:top w:val="nil"/>
                <w:left w:val="nil"/>
                <w:bottom w:val="nil"/>
                <w:right w:val="nil"/>
                <w:between w:val="nil"/>
              </w:pBdr>
              <w:rPr>
                <w:color w:val="000000" w:themeColor="text1"/>
                <w:sz w:val="22"/>
                <w:szCs w:val="22"/>
              </w:rPr>
            </w:pPr>
            <w:r w:rsidRPr="0091503A">
              <w:rPr>
                <w:b/>
                <w:bCs/>
                <w:color w:val="000000" w:themeColor="text1"/>
                <w:sz w:val="22"/>
                <w:szCs w:val="22"/>
              </w:rPr>
              <w:t xml:space="preserve">Progetto di Eccellenza del Dipartimento </w:t>
            </w:r>
            <w:r w:rsidRPr="0091503A">
              <w:rPr>
                <w:color w:val="000000" w:themeColor="text1"/>
                <w:sz w:val="22"/>
                <w:szCs w:val="22"/>
              </w:rPr>
              <w:t>“DIVE-IN, Diversity and Inclusion”, assegnato al Dipartimento di Lingue, Letterature e Culture moderne, Università di Bologna.</w:t>
            </w:r>
          </w:p>
          <w:p w14:paraId="2580996E"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color w:val="000000" w:themeColor="text1"/>
                <w:sz w:val="22"/>
                <w:szCs w:val="22"/>
              </w:rPr>
              <w:t>Ruolo: componente del Comitato convegni, componente del Comitato esecutivo (dal 2021), componente del Comitato scientifico del LAB, componente del Comitato per l’assicurazione della qualità (2018-2021)</w:t>
            </w:r>
            <w:r w:rsidR="00706419" w:rsidRPr="0091503A">
              <w:rPr>
                <w:color w:val="000000" w:themeColor="text1"/>
                <w:sz w:val="22"/>
                <w:szCs w:val="22"/>
              </w:rPr>
              <w:t>.</w:t>
            </w:r>
          </w:p>
        </w:tc>
      </w:tr>
      <w:tr w:rsidR="0036251E" w:rsidRPr="0091503A" w14:paraId="3868F369" w14:textId="77777777" w:rsidTr="002D6D26">
        <w:trPr>
          <w:cantSplit/>
        </w:trPr>
        <w:tc>
          <w:tcPr>
            <w:tcW w:w="1276" w:type="dxa"/>
          </w:tcPr>
          <w:p w14:paraId="53E0EB62"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2014-2017</w:t>
            </w:r>
          </w:p>
        </w:tc>
        <w:tc>
          <w:tcPr>
            <w:tcW w:w="8358" w:type="dxa"/>
          </w:tcPr>
          <w:p w14:paraId="76B2FC4B"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C2512">
              <w:rPr>
                <w:b/>
                <w:bCs/>
                <w:iCs/>
                <w:color w:val="000000" w:themeColor="text1"/>
                <w:sz w:val="22"/>
                <w:szCs w:val="22"/>
                <w:lang w:val="en-GB"/>
              </w:rPr>
              <w:t>Progetto SNSF</w:t>
            </w:r>
            <w:r w:rsidRPr="009C2512">
              <w:rPr>
                <w:iCs/>
                <w:color w:val="000000" w:themeColor="text1"/>
                <w:sz w:val="22"/>
                <w:szCs w:val="22"/>
                <w:lang w:val="en-GB"/>
              </w:rPr>
              <w:t xml:space="preserve"> su “LogPrag: The semantics and pragmatics of logical words” (n° 100012_146093), </w:t>
            </w:r>
          </w:p>
          <w:p w14:paraId="4B85C673"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 xml:space="preserve">Finanziato dal Fondo nazionale svizzero (FNS), (PI: Jacques Moeschler, Université de Genève). </w:t>
            </w:r>
          </w:p>
          <w:p w14:paraId="661B17B2"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rPr>
              <w:t>Ruolo: partner internazionale</w:t>
            </w:r>
            <w:r w:rsidR="00706419" w:rsidRPr="0091503A">
              <w:rPr>
                <w:iCs/>
                <w:color w:val="000000" w:themeColor="text1"/>
                <w:sz w:val="22"/>
                <w:szCs w:val="22"/>
              </w:rPr>
              <w:t>.</w:t>
            </w:r>
          </w:p>
        </w:tc>
      </w:tr>
      <w:tr w:rsidR="0036251E" w:rsidRPr="002C4D08" w14:paraId="3A35EC12" w14:textId="77777777" w:rsidTr="002D6D26">
        <w:trPr>
          <w:cantSplit/>
        </w:trPr>
        <w:tc>
          <w:tcPr>
            <w:tcW w:w="1276" w:type="dxa"/>
          </w:tcPr>
          <w:p w14:paraId="2D4EE4A1"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2012-2015</w:t>
            </w:r>
          </w:p>
        </w:tc>
        <w:tc>
          <w:tcPr>
            <w:tcW w:w="8358" w:type="dxa"/>
          </w:tcPr>
          <w:p w14:paraId="46A5B407" w14:textId="77777777" w:rsidR="004B2DBF" w:rsidRPr="0091503A" w:rsidRDefault="004B2DBF" w:rsidP="002D6D26">
            <w:pPr>
              <w:widowControl w:val="0"/>
              <w:pBdr>
                <w:top w:val="nil"/>
                <w:left w:val="nil"/>
                <w:bottom w:val="nil"/>
                <w:right w:val="nil"/>
                <w:between w:val="nil"/>
              </w:pBdr>
              <w:rPr>
                <w:iCs/>
                <w:color w:val="000000" w:themeColor="text1"/>
                <w:sz w:val="22"/>
                <w:szCs w:val="22"/>
              </w:rPr>
            </w:pPr>
            <w:r w:rsidRPr="0091503A">
              <w:rPr>
                <w:b/>
                <w:bCs/>
                <w:color w:val="000000" w:themeColor="text1"/>
                <w:sz w:val="22"/>
                <w:szCs w:val="22"/>
              </w:rPr>
              <w:t xml:space="preserve">PRIN progetto </w:t>
            </w:r>
            <w:r w:rsidRPr="0091503A">
              <w:rPr>
                <w:i/>
                <w:iCs/>
                <w:color w:val="000000" w:themeColor="text1"/>
                <w:sz w:val="22"/>
                <w:szCs w:val="22"/>
              </w:rPr>
              <w:t>“</w:t>
            </w:r>
            <w:r w:rsidRPr="0091503A">
              <w:rPr>
                <w:color w:val="000000" w:themeColor="text1"/>
                <w:sz w:val="22"/>
                <w:szCs w:val="22"/>
              </w:rPr>
              <w:t>Rappresentazioni linguistiche dell'identità. Modelli sociolinguistici e linguistica storica” (PI: Piera Molinelli, Università di Bergamo).</w:t>
            </w:r>
          </w:p>
          <w:p w14:paraId="5DF84B94"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 xml:space="preserve">Finanziato dal Ministero dell’Università e della Ricerca. </w:t>
            </w:r>
          </w:p>
          <w:p w14:paraId="19786135"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Ruolo: componente dell’Unità di ricerca di Bergamo</w:t>
            </w:r>
            <w:r w:rsidR="00706419" w:rsidRPr="0091503A">
              <w:rPr>
                <w:iCs/>
                <w:color w:val="000000" w:themeColor="text1"/>
                <w:sz w:val="22"/>
                <w:szCs w:val="22"/>
              </w:rPr>
              <w:t>.</w:t>
            </w:r>
            <w:r w:rsidRPr="0091503A">
              <w:rPr>
                <w:iCs/>
                <w:color w:val="000000" w:themeColor="text1"/>
                <w:sz w:val="22"/>
                <w:szCs w:val="22"/>
              </w:rPr>
              <w:t xml:space="preserve"> </w:t>
            </w:r>
          </w:p>
        </w:tc>
      </w:tr>
      <w:tr w:rsidR="0036251E" w:rsidRPr="002C4D08" w14:paraId="03B7EE4B" w14:textId="77777777" w:rsidTr="002D6D26">
        <w:trPr>
          <w:cantSplit/>
        </w:trPr>
        <w:tc>
          <w:tcPr>
            <w:tcW w:w="1276" w:type="dxa"/>
          </w:tcPr>
          <w:p w14:paraId="41AE42C2"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2010-2012</w:t>
            </w:r>
          </w:p>
        </w:tc>
        <w:tc>
          <w:tcPr>
            <w:tcW w:w="8358" w:type="dxa"/>
          </w:tcPr>
          <w:p w14:paraId="5543EC9C"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b/>
                <w:bCs/>
                <w:iCs/>
                <w:color w:val="000000" w:themeColor="text1"/>
                <w:sz w:val="22"/>
                <w:szCs w:val="22"/>
              </w:rPr>
              <w:t>PRIN Progetto</w:t>
            </w:r>
            <w:r w:rsidRPr="0091503A">
              <w:rPr>
                <w:iCs/>
                <w:color w:val="000000" w:themeColor="text1"/>
                <w:sz w:val="22"/>
                <w:szCs w:val="22"/>
              </w:rPr>
              <w:t xml:space="preserve"> “</w:t>
            </w:r>
            <w:r w:rsidRPr="0091503A">
              <w:rPr>
                <w:color w:val="000000" w:themeColor="text1"/>
                <w:sz w:val="22"/>
                <w:szCs w:val="22"/>
              </w:rPr>
              <w:t>Mutamento e contatto tra varietà nella diacronia linguistica del Mediterraneo” (PI:</w:t>
            </w:r>
            <w:r w:rsidRPr="0091503A">
              <w:rPr>
                <w:iCs/>
                <w:color w:val="000000" w:themeColor="text1"/>
                <w:sz w:val="22"/>
                <w:szCs w:val="22"/>
              </w:rPr>
              <w:t xml:space="preserve"> Marco Mancini, Sapienza Università di Roma). Finanziato dal Ministero dell’Università e della Ricerca. </w:t>
            </w:r>
          </w:p>
          <w:p w14:paraId="29D8F83C"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Ruolo: componente dell’Unità di ricerca di Pavia</w:t>
            </w:r>
            <w:r w:rsidR="00706419" w:rsidRPr="0091503A">
              <w:rPr>
                <w:iCs/>
                <w:color w:val="000000" w:themeColor="text1"/>
                <w:sz w:val="22"/>
                <w:szCs w:val="22"/>
              </w:rPr>
              <w:t>.</w:t>
            </w:r>
            <w:r w:rsidRPr="0091503A">
              <w:rPr>
                <w:iCs/>
                <w:color w:val="000000" w:themeColor="text1"/>
                <w:sz w:val="22"/>
                <w:szCs w:val="22"/>
              </w:rPr>
              <w:t xml:space="preserve"> </w:t>
            </w:r>
          </w:p>
        </w:tc>
      </w:tr>
      <w:tr w:rsidR="0036251E" w:rsidRPr="002C4D08" w14:paraId="0F39CE98" w14:textId="77777777" w:rsidTr="002D6D26">
        <w:trPr>
          <w:cantSplit/>
        </w:trPr>
        <w:tc>
          <w:tcPr>
            <w:tcW w:w="1276" w:type="dxa"/>
          </w:tcPr>
          <w:p w14:paraId="423D5437"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2007-2009</w:t>
            </w:r>
          </w:p>
        </w:tc>
        <w:tc>
          <w:tcPr>
            <w:tcW w:w="8358" w:type="dxa"/>
          </w:tcPr>
          <w:p w14:paraId="45D498D3" w14:textId="77777777" w:rsidR="004B2DBF" w:rsidRPr="0091503A" w:rsidRDefault="004B2DBF" w:rsidP="002D6D26">
            <w:pPr>
              <w:widowControl w:val="0"/>
              <w:pBdr>
                <w:top w:val="nil"/>
                <w:left w:val="nil"/>
                <w:bottom w:val="nil"/>
                <w:right w:val="nil"/>
                <w:between w:val="nil"/>
              </w:pBdr>
              <w:rPr>
                <w:iCs/>
                <w:color w:val="000000" w:themeColor="text1"/>
                <w:sz w:val="22"/>
                <w:szCs w:val="22"/>
              </w:rPr>
            </w:pPr>
            <w:r w:rsidRPr="0091503A">
              <w:rPr>
                <w:b/>
                <w:bCs/>
                <w:iCs/>
                <w:color w:val="000000" w:themeColor="text1"/>
                <w:sz w:val="22"/>
                <w:szCs w:val="22"/>
              </w:rPr>
              <w:t>PRIN Progetto</w:t>
            </w:r>
            <w:r w:rsidRPr="0091503A">
              <w:rPr>
                <w:iCs/>
                <w:color w:val="000000" w:themeColor="text1"/>
                <w:sz w:val="22"/>
                <w:szCs w:val="22"/>
              </w:rPr>
              <w:t xml:space="preserve"> “</w:t>
            </w:r>
            <w:r w:rsidRPr="0091503A">
              <w:rPr>
                <w:color w:val="000000" w:themeColor="text1"/>
                <w:sz w:val="22"/>
                <w:szCs w:val="22"/>
              </w:rPr>
              <w:t>Livelli di analisi nell’evoluzione delle lingue indoeuropee” (PI</w:t>
            </w:r>
            <w:r w:rsidRPr="0091503A">
              <w:rPr>
                <w:iCs/>
                <w:color w:val="000000" w:themeColor="text1"/>
                <w:sz w:val="22"/>
                <w:szCs w:val="22"/>
              </w:rPr>
              <w:t>: G</w:t>
            </w:r>
            <w:r w:rsidR="00E47664" w:rsidRPr="0091503A">
              <w:rPr>
                <w:iCs/>
                <w:color w:val="000000" w:themeColor="text1"/>
                <w:sz w:val="22"/>
                <w:szCs w:val="22"/>
              </w:rPr>
              <w:t>.</w:t>
            </w:r>
            <w:r w:rsidRPr="0091503A">
              <w:rPr>
                <w:iCs/>
                <w:color w:val="000000" w:themeColor="text1"/>
                <w:sz w:val="22"/>
                <w:szCs w:val="22"/>
              </w:rPr>
              <w:t xml:space="preserve"> Banti). </w:t>
            </w:r>
          </w:p>
          <w:p w14:paraId="07F79E23"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 xml:space="preserve">Finanziato dal Ministero dell’Università e della Ricerca. </w:t>
            </w:r>
          </w:p>
          <w:p w14:paraId="417A6321"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Ruolo: componente dell’Unità di ricerca di Pavia</w:t>
            </w:r>
            <w:r w:rsidR="00706419" w:rsidRPr="0091503A">
              <w:rPr>
                <w:iCs/>
                <w:color w:val="000000" w:themeColor="text1"/>
                <w:sz w:val="22"/>
                <w:szCs w:val="22"/>
              </w:rPr>
              <w:t>.</w:t>
            </w:r>
          </w:p>
        </w:tc>
      </w:tr>
      <w:tr w:rsidR="0036251E" w:rsidRPr="002C4D08" w14:paraId="07B80B96" w14:textId="77777777" w:rsidTr="002D6D26">
        <w:trPr>
          <w:cantSplit/>
        </w:trPr>
        <w:tc>
          <w:tcPr>
            <w:tcW w:w="1276" w:type="dxa"/>
          </w:tcPr>
          <w:p w14:paraId="37B75C62"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2004-2006</w:t>
            </w:r>
          </w:p>
        </w:tc>
        <w:tc>
          <w:tcPr>
            <w:tcW w:w="8358" w:type="dxa"/>
          </w:tcPr>
          <w:p w14:paraId="105FFA2A" w14:textId="77777777" w:rsidR="004B2DBF" w:rsidRPr="0091503A" w:rsidRDefault="004B2DBF" w:rsidP="002D6D26">
            <w:pPr>
              <w:widowControl w:val="0"/>
              <w:pBdr>
                <w:top w:val="nil"/>
                <w:left w:val="nil"/>
                <w:bottom w:val="nil"/>
                <w:right w:val="nil"/>
                <w:between w:val="nil"/>
              </w:pBdr>
              <w:rPr>
                <w:iCs/>
                <w:color w:val="000000" w:themeColor="text1"/>
                <w:sz w:val="22"/>
                <w:szCs w:val="22"/>
              </w:rPr>
            </w:pPr>
            <w:r w:rsidRPr="0091503A">
              <w:rPr>
                <w:b/>
                <w:bCs/>
                <w:iCs/>
                <w:color w:val="000000" w:themeColor="text1"/>
                <w:sz w:val="22"/>
                <w:szCs w:val="22"/>
              </w:rPr>
              <w:t>FIRB Progetto</w:t>
            </w:r>
            <w:r w:rsidRPr="0091503A">
              <w:rPr>
                <w:iCs/>
                <w:color w:val="000000" w:themeColor="text1"/>
                <w:sz w:val="22"/>
                <w:szCs w:val="22"/>
              </w:rPr>
              <w:t xml:space="preserve"> “</w:t>
            </w:r>
            <w:r w:rsidRPr="0091503A">
              <w:rPr>
                <w:color w:val="000000" w:themeColor="text1"/>
                <w:sz w:val="22"/>
                <w:szCs w:val="22"/>
              </w:rPr>
              <w:t xml:space="preserve">Europa e Mediterraneo dal punto di vista linguistico: storia e prospettive” (PI: </w:t>
            </w:r>
            <w:r w:rsidRPr="0091503A">
              <w:rPr>
                <w:iCs/>
                <w:color w:val="000000" w:themeColor="text1"/>
                <w:sz w:val="22"/>
                <w:szCs w:val="22"/>
              </w:rPr>
              <w:t xml:space="preserve">Paolo Ramat). </w:t>
            </w:r>
          </w:p>
          <w:p w14:paraId="4D0CD993"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 xml:space="preserve">Finanziato dal Ministero dell’Università e della Ricerca. </w:t>
            </w:r>
          </w:p>
          <w:p w14:paraId="0103BEB6" w14:textId="77777777" w:rsidR="004B2DBF" w:rsidRPr="009C2512" w:rsidRDefault="004B2DBF" w:rsidP="002D6D26">
            <w:pPr>
              <w:widowControl w:val="0"/>
              <w:pBdr>
                <w:top w:val="nil"/>
                <w:left w:val="nil"/>
                <w:bottom w:val="nil"/>
                <w:right w:val="nil"/>
                <w:between w:val="nil"/>
              </w:pBdr>
              <w:rPr>
                <w:iCs/>
                <w:color w:val="000000" w:themeColor="text1"/>
                <w:sz w:val="22"/>
                <w:szCs w:val="22"/>
              </w:rPr>
            </w:pPr>
            <w:r w:rsidRPr="0091503A">
              <w:rPr>
                <w:iCs/>
                <w:color w:val="000000" w:themeColor="text1"/>
                <w:sz w:val="22"/>
                <w:szCs w:val="22"/>
              </w:rPr>
              <w:t>Ruolo: componente dell’Unità di ricerca di Pavia</w:t>
            </w:r>
            <w:r w:rsidR="00706419" w:rsidRPr="0091503A">
              <w:rPr>
                <w:iCs/>
                <w:color w:val="000000" w:themeColor="text1"/>
                <w:sz w:val="22"/>
                <w:szCs w:val="22"/>
              </w:rPr>
              <w:t>.</w:t>
            </w:r>
          </w:p>
        </w:tc>
      </w:tr>
    </w:tbl>
    <w:p w14:paraId="3AA12733" w14:textId="77777777" w:rsidR="004B2DBF" w:rsidRPr="009C2512" w:rsidRDefault="004B2DBF" w:rsidP="004B2DBF">
      <w:pPr>
        <w:rPr>
          <w:b/>
          <w:i/>
          <w:color w:val="000000" w:themeColor="text1"/>
          <w:sz w:val="22"/>
          <w:szCs w:val="22"/>
          <w:u w:val="single"/>
        </w:rPr>
      </w:pPr>
    </w:p>
    <w:p w14:paraId="5369AD39" w14:textId="77777777" w:rsidR="004B2DBF" w:rsidRPr="009C2512" w:rsidRDefault="00F12618" w:rsidP="00877459">
      <w:pPr>
        <w:pStyle w:val="Titolo2"/>
      </w:pPr>
      <w:r w:rsidRPr="0091503A">
        <w:t>3.3 Coordinamento o partecipazione alle seguenti reti di ricerca:</w:t>
      </w:r>
    </w:p>
    <w:p w14:paraId="18275633" w14:textId="77777777" w:rsidR="004B2DBF" w:rsidRPr="009C2512" w:rsidRDefault="004B2DBF" w:rsidP="004B2DBF">
      <w:pPr>
        <w:rPr>
          <w:b/>
          <w:i/>
          <w:color w:val="000000" w:themeColor="text1"/>
          <w:sz w:val="22"/>
          <w:szCs w:val="22"/>
          <w:u w:val="single"/>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2C4D08" w14:paraId="7776BBD4" w14:textId="77777777" w:rsidTr="002D6D26">
        <w:trPr>
          <w:cantSplit/>
        </w:trPr>
        <w:tc>
          <w:tcPr>
            <w:tcW w:w="1276" w:type="dxa"/>
          </w:tcPr>
          <w:p w14:paraId="3822AAFC"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2017–oggi</w:t>
            </w:r>
          </w:p>
        </w:tc>
        <w:tc>
          <w:tcPr>
            <w:tcW w:w="8358" w:type="dxa"/>
          </w:tcPr>
          <w:p w14:paraId="250651D3" w14:textId="57EBB54C"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b/>
                <w:bCs/>
                <w:color w:val="000000" w:themeColor="text1"/>
                <w:sz w:val="22"/>
                <w:szCs w:val="22"/>
              </w:rPr>
              <w:t>Corpus KIParla di italiano parlato</w:t>
            </w:r>
            <w:r w:rsidR="002E5BA8" w:rsidRPr="0091503A">
              <w:rPr>
                <w:color w:val="000000" w:themeColor="text1"/>
                <w:sz w:val="22"/>
                <w:szCs w:val="22"/>
              </w:rPr>
              <w:t>,</w:t>
            </w:r>
            <w:r w:rsidRPr="0091503A">
              <w:rPr>
                <w:color w:val="000000" w:themeColor="text1"/>
                <w:sz w:val="22"/>
                <w:szCs w:val="22"/>
              </w:rPr>
              <w:t xml:space="preserve"> </w:t>
            </w:r>
            <w:hyperlink r:id="rId11" w:history="1">
              <w:r w:rsidRPr="009C2512">
                <w:rPr>
                  <w:rStyle w:val="Collegamentoipertestuale"/>
                  <w:color w:val="000000" w:themeColor="text1"/>
                  <w:sz w:val="22"/>
                  <w:szCs w:val="22"/>
                </w:rPr>
                <w:t>www.kiparla.it</w:t>
              </w:r>
            </w:hyperlink>
            <w:r w:rsidRPr="0091503A">
              <w:rPr>
                <w:color w:val="000000" w:themeColor="text1"/>
                <w:sz w:val="22"/>
                <w:szCs w:val="22"/>
              </w:rPr>
              <w:t xml:space="preserve"> (Università di Bologna e Torino) </w:t>
            </w:r>
          </w:p>
          <w:p w14:paraId="7E7DE20B"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Ruolo: fondatrice e co-coordinatrice</w:t>
            </w:r>
            <w:r w:rsidRPr="0091503A">
              <w:rPr>
                <w:color w:val="000000" w:themeColor="text1"/>
                <w:sz w:val="22"/>
                <w:szCs w:val="22"/>
                <w:u w:val="single"/>
              </w:rPr>
              <w:t>,</w:t>
            </w:r>
            <w:r w:rsidRPr="0091503A">
              <w:rPr>
                <w:color w:val="000000" w:themeColor="text1"/>
                <w:sz w:val="22"/>
                <w:szCs w:val="22"/>
              </w:rPr>
              <w:t xml:space="preserve"> con Silvia Ballarè</w:t>
            </w:r>
            <w:r w:rsidR="00111A53" w:rsidRPr="0091503A">
              <w:rPr>
                <w:color w:val="000000" w:themeColor="text1"/>
                <w:sz w:val="22"/>
                <w:szCs w:val="22"/>
              </w:rPr>
              <w:t xml:space="preserve"> e </w:t>
            </w:r>
            <w:r w:rsidR="002E5BA8" w:rsidRPr="0091503A">
              <w:rPr>
                <w:color w:val="000000" w:themeColor="text1"/>
                <w:sz w:val="22"/>
                <w:szCs w:val="22"/>
              </w:rPr>
              <w:t>Ludovica Pannitto</w:t>
            </w:r>
            <w:r w:rsidRPr="0091503A">
              <w:rPr>
                <w:color w:val="000000" w:themeColor="text1"/>
                <w:sz w:val="22"/>
                <w:szCs w:val="22"/>
              </w:rPr>
              <w:t xml:space="preserve"> (Università di Bologna), Massimo Cerruti e Eugenio Goria (Università di Torino)</w:t>
            </w:r>
            <w:r w:rsidR="00373A5E" w:rsidRPr="0091503A">
              <w:rPr>
                <w:color w:val="000000" w:themeColor="text1"/>
                <w:sz w:val="22"/>
                <w:szCs w:val="22"/>
              </w:rPr>
              <w:t xml:space="preserve">. </w:t>
            </w:r>
          </w:p>
          <w:p w14:paraId="3E55AA65" w14:textId="77777777" w:rsidR="00373A5E" w:rsidRPr="009C2512" w:rsidRDefault="00373A5E"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Collaborazioni con le Università di Bolzano, Napoli e Monaco di Baviera (Germania).</w:t>
            </w:r>
          </w:p>
        </w:tc>
      </w:tr>
      <w:tr w:rsidR="0036251E" w:rsidRPr="0091503A" w14:paraId="55504A72" w14:textId="77777777" w:rsidTr="002D6D26">
        <w:trPr>
          <w:cantSplit/>
        </w:trPr>
        <w:tc>
          <w:tcPr>
            <w:tcW w:w="1276" w:type="dxa"/>
          </w:tcPr>
          <w:p w14:paraId="2110BDBC" w14:textId="77777777" w:rsidR="00E57C48" w:rsidRPr="0091503A" w:rsidRDefault="00E57C48"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2018–oggi</w:t>
            </w:r>
          </w:p>
        </w:tc>
        <w:tc>
          <w:tcPr>
            <w:tcW w:w="8358" w:type="dxa"/>
          </w:tcPr>
          <w:p w14:paraId="1A4BA998" w14:textId="77777777" w:rsidR="00E57C48" w:rsidRPr="009C2512" w:rsidRDefault="00E57C48" w:rsidP="00111A53">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Rete di ricerca “S2G: Speaking to Grammar”, coordinata da</w:t>
            </w:r>
            <w:r w:rsidR="00111A53" w:rsidRPr="0091503A">
              <w:rPr>
                <w:color w:val="000000" w:themeColor="text1"/>
                <w:sz w:val="22"/>
                <w:szCs w:val="22"/>
              </w:rPr>
              <w:t xml:space="preserve"> </w:t>
            </w:r>
            <w:r w:rsidRPr="0091503A">
              <w:rPr>
                <w:color w:val="000000" w:themeColor="text1"/>
                <w:sz w:val="22"/>
                <w:szCs w:val="22"/>
              </w:rPr>
              <w:t>Miriam Voghera (Università di Salerno). Partner (colleghe e colleghi di):</w:t>
            </w:r>
            <w:r w:rsidR="00111A53" w:rsidRPr="0091503A">
              <w:rPr>
                <w:color w:val="000000" w:themeColor="text1"/>
                <w:sz w:val="22"/>
                <w:szCs w:val="22"/>
              </w:rPr>
              <w:t xml:space="preserve"> </w:t>
            </w:r>
            <w:r w:rsidRPr="0091503A">
              <w:rPr>
                <w:color w:val="000000" w:themeColor="text1"/>
                <w:sz w:val="22"/>
                <w:szCs w:val="22"/>
              </w:rPr>
              <w:t>Università di Bologna, Università di Torino, Libera Università di Bolzano, Università di Modena e Reggio Emilia</w:t>
            </w:r>
            <w:r w:rsidR="00111A53" w:rsidRPr="0091503A">
              <w:rPr>
                <w:color w:val="000000" w:themeColor="text1"/>
                <w:sz w:val="22"/>
                <w:szCs w:val="22"/>
              </w:rPr>
              <w:t>.</w:t>
            </w:r>
          </w:p>
          <w:p w14:paraId="63B5ECF4" w14:textId="77777777" w:rsidR="00E57C48" w:rsidRPr="0091503A" w:rsidRDefault="00E57C48" w:rsidP="00E57C48">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rPr>
              <w:t>Ruolo: componente.</w:t>
            </w:r>
          </w:p>
        </w:tc>
      </w:tr>
      <w:tr w:rsidR="0036251E" w:rsidRPr="002C4D08" w14:paraId="08B3073D" w14:textId="77777777" w:rsidTr="002D6D26">
        <w:trPr>
          <w:cantSplit/>
        </w:trPr>
        <w:tc>
          <w:tcPr>
            <w:tcW w:w="1276" w:type="dxa"/>
          </w:tcPr>
          <w:p w14:paraId="0444D048"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2016-2022</w:t>
            </w:r>
          </w:p>
        </w:tc>
        <w:tc>
          <w:tcPr>
            <w:tcW w:w="8358" w:type="dxa"/>
          </w:tcPr>
          <w:p w14:paraId="5EF71DF7"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Rete di ricerca “LIST: LISTing in natural language”, Università di Bologna. Partner (colleghe e colleghi di): Università Roma Tre, Università di Salerno, Université de Lille</w:t>
            </w:r>
            <w:r w:rsidR="00E47664" w:rsidRPr="0091503A">
              <w:rPr>
                <w:color w:val="000000" w:themeColor="text1"/>
                <w:sz w:val="22"/>
                <w:szCs w:val="22"/>
              </w:rPr>
              <w:t>.</w:t>
            </w:r>
          </w:p>
          <w:p w14:paraId="49457555"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Ruolo: coordinatrice</w:t>
            </w:r>
            <w:r w:rsidRPr="0091503A">
              <w:rPr>
                <w:color w:val="000000" w:themeColor="text1"/>
                <w:sz w:val="22"/>
                <w:szCs w:val="22"/>
                <w:u w:val="single"/>
              </w:rPr>
              <w:t>,</w:t>
            </w:r>
            <w:r w:rsidRPr="0091503A">
              <w:rPr>
                <w:color w:val="000000" w:themeColor="text1"/>
                <w:sz w:val="22"/>
                <w:szCs w:val="22"/>
              </w:rPr>
              <w:t xml:space="preserve"> con Francesca Masini</w:t>
            </w:r>
            <w:r w:rsidR="00111A53" w:rsidRPr="0091503A">
              <w:rPr>
                <w:color w:val="000000" w:themeColor="text1"/>
                <w:sz w:val="22"/>
                <w:szCs w:val="22"/>
              </w:rPr>
              <w:t>.</w:t>
            </w:r>
          </w:p>
        </w:tc>
      </w:tr>
    </w:tbl>
    <w:p w14:paraId="57295BF7" w14:textId="77777777" w:rsidR="00E57C48" w:rsidRPr="009C2512" w:rsidRDefault="00E57C48">
      <w:pPr>
        <w:rPr>
          <w:b/>
          <w:smallCaps/>
          <w:color w:val="000000" w:themeColor="text1"/>
          <w:sz w:val="22"/>
          <w:szCs w:val="22"/>
        </w:rPr>
      </w:pPr>
    </w:p>
    <w:p w14:paraId="68BA0465" w14:textId="77777777" w:rsidR="0063669C" w:rsidRPr="009C2512" w:rsidRDefault="00F12618" w:rsidP="00877459">
      <w:pPr>
        <w:pStyle w:val="Titolo1"/>
      </w:pPr>
      <w:bookmarkStart w:id="3" w:name="cv_section_4"/>
      <w:r w:rsidRPr="0091503A">
        <w:t>4. Attività editoriale, valutazione e incarichi accademici</w:t>
      </w:r>
      <w:bookmarkEnd w:id="3"/>
    </w:p>
    <w:p w14:paraId="43478596" w14:textId="77777777" w:rsidR="00FD119F" w:rsidRPr="009C2512" w:rsidRDefault="00FD119F">
      <w:pPr>
        <w:rPr>
          <w:b/>
          <w:i/>
          <w:color w:val="000000" w:themeColor="text1"/>
          <w:sz w:val="22"/>
          <w:szCs w:val="22"/>
          <w:u w:val="single"/>
        </w:rPr>
      </w:pPr>
    </w:p>
    <w:p w14:paraId="29DC9EBD" w14:textId="77777777" w:rsidR="004B2DBF" w:rsidRPr="009C2512" w:rsidRDefault="00F12618" w:rsidP="00877459">
      <w:pPr>
        <w:pStyle w:val="Titolo2"/>
      </w:pPr>
      <w:r w:rsidRPr="0091503A">
        <w:t>4.1 Incarichi editoriali e appartenenza ad associazioni scientifiche</w:t>
      </w:r>
    </w:p>
    <w:p w14:paraId="0FC28AEF" w14:textId="77777777" w:rsidR="004B2DBF" w:rsidRPr="009C2512" w:rsidRDefault="004B2DBF" w:rsidP="004B2DBF">
      <w:pPr>
        <w:tabs>
          <w:tab w:val="left" w:pos="142"/>
        </w:tabs>
        <w:rPr>
          <w:bCs/>
          <w:color w:val="000000" w:themeColor="text1"/>
          <w:sz w:val="22"/>
          <w:szCs w:val="22"/>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2C4D08" w14:paraId="39AA70EE" w14:textId="77777777" w:rsidTr="002D6D26">
        <w:trPr>
          <w:cantSplit/>
        </w:trPr>
        <w:tc>
          <w:tcPr>
            <w:tcW w:w="1276" w:type="dxa"/>
          </w:tcPr>
          <w:p w14:paraId="3558B73C"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lastRenderedPageBreak/>
              <w:t xml:space="preserve">2021–oggi </w:t>
            </w:r>
          </w:p>
        </w:tc>
        <w:tc>
          <w:tcPr>
            <w:tcW w:w="8358" w:type="dxa"/>
          </w:tcPr>
          <w:p w14:paraId="277A4C6B" w14:textId="23813564"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 xml:space="preserve">Fondatrice e direttrice della rivista internazionale (diamond open access) </w:t>
            </w:r>
            <w:r w:rsidRPr="0091503A">
              <w:rPr>
                <w:i/>
                <w:iCs/>
                <w:color w:val="000000" w:themeColor="text1"/>
                <w:sz w:val="22"/>
                <w:szCs w:val="22"/>
              </w:rPr>
              <w:t>Linguistic Typology at the Crossroads</w:t>
            </w:r>
            <w:r w:rsidRPr="0091503A">
              <w:rPr>
                <w:color w:val="000000" w:themeColor="text1"/>
                <w:sz w:val="22"/>
                <w:szCs w:val="22"/>
              </w:rPr>
              <w:t xml:space="preserve"> </w:t>
            </w:r>
            <w:hyperlink r:id="rId12" w:history="1">
              <w:r w:rsidRPr="009C2512">
                <w:rPr>
                  <w:rStyle w:val="Collegamentoipertestuale"/>
                  <w:color w:val="000000" w:themeColor="text1"/>
                  <w:sz w:val="22"/>
                  <w:szCs w:val="22"/>
                </w:rPr>
                <w:t>https://typologyatcrossroads.unibo.it/</w:t>
              </w:r>
            </w:hyperlink>
            <w:r w:rsidR="003B5E55" w:rsidRPr="0091503A">
              <w:rPr>
                <w:color w:val="000000" w:themeColor="text1"/>
              </w:rPr>
              <w:t xml:space="preserve"> </w:t>
            </w:r>
            <w:r w:rsidRPr="0091503A">
              <w:rPr>
                <w:color w:val="000000" w:themeColor="text1"/>
                <w:sz w:val="22"/>
                <w:szCs w:val="22"/>
              </w:rPr>
              <w:t xml:space="preserve"> </w:t>
            </w:r>
          </w:p>
          <w:p w14:paraId="19D273A0" w14:textId="633A58CE"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 xml:space="preserve">La rivista è </w:t>
            </w:r>
            <w:r w:rsidR="003B5E55" w:rsidRPr="0091503A">
              <w:rPr>
                <w:color w:val="000000" w:themeColor="text1"/>
                <w:sz w:val="22"/>
                <w:szCs w:val="22"/>
              </w:rPr>
              <w:t xml:space="preserve">CLASS A (Anvur), </w:t>
            </w:r>
            <w:r w:rsidRPr="0091503A">
              <w:rPr>
                <w:color w:val="000000" w:themeColor="text1"/>
                <w:sz w:val="22"/>
                <w:szCs w:val="22"/>
              </w:rPr>
              <w:t xml:space="preserve">indicizzata in ERIH PLUS e fa parte della rete internazionale LingOA, Foundation for Open Access Journals in Linguistics: </w:t>
            </w:r>
            <w:hyperlink r:id="rId13" w:history="1">
              <w:r w:rsidRPr="009C2512">
                <w:rPr>
                  <w:rStyle w:val="Collegamentoipertestuale"/>
                  <w:color w:val="000000" w:themeColor="text1"/>
                  <w:sz w:val="22"/>
                  <w:szCs w:val="22"/>
                </w:rPr>
                <w:t>https://www.lingoa.eu</w:t>
              </w:r>
            </w:hyperlink>
            <w:r w:rsidRPr="0091503A">
              <w:rPr>
                <w:color w:val="000000" w:themeColor="text1"/>
                <w:sz w:val="22"/>
                <w:szCs w:val="22"/>
              </w:rPr>
              <w:t xml:space="preserve"> </w:t>
            </w:r>
          </w:p>
        </w:tc>
      </w:tr>
      <w:tr w:rsidR="0036251E" w:rsidRPr="002C4D08" w14:paraId="52EC78AC" w14:textId="77777777" w:rsidTr="002D6D26">
        <w:trPr>
          <w:cantSplit/>
        </w:trPr>
        <w:tc>
          <w:tcPr>
            <w:tcW w:w="1276" w:type="dxa"/>
          </w:tcPr>
          <w:p w14:paraId="5ABB2FF4" w14:textId="77777777" w:rsidR="004B2DBF" w:rsidRPr="0091503A" w:rsidRDefault="004B2DBF" w:rsidP="00A5647C">
            <w:pPr>
              <w:widowControl w:val="0"/>
              <w:pBdr>
                <w:top w:val="nil"/>
                <w:left w:val="nil"/>
                <w:bottom w:val="nil"/>
                <w:right w:val="nil"/>
                <w:between w:val="nil"/>
              </w:pBdr>
              <w:ind w:right="32"/>
              <w:rPr>
                <w:color w:val="000000" w:themeColor="text1"/>
                <w:sz w:val="22"/>
                <w:szCs w:val="22"/>
              </w:rPr>
            </w:pPr>
            <w:r w:rsidRPr="0091503A">
              <w:rPr>
                <w:color w:val="000000" w:themeColor="text1"/>
                <w:sz w:val="22"/>
                <w:szCs w:val="22"/>
              </w:rPr>
              <w:t xml:space="preserve">2018–oggi </w:t>
            </w:r>
          </w:p>
        </w:tc>
        <w:tc>
          <w:tcPr>
            <w:tcW w:w="8358" w:type="dxa"/>
          </w:tcPr>
          <w:p w14:paraId="5A2B8725"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bCs/>
                <w:color w:val="000000" w:themeColor="text1"/>
                <w:sz w:val="22"/>
                <w:szCs w:val="22"/>
              </w:rPr>
              <w:t xml:space="preserve">Componente del comitato editoriale della collana </w:t>
            </w:r>
            <w:r w:rsidRPr="0091503A">
              <w:rPr>
                <w:bCs/>
                <w:i/>
                <w:iCs/>
                <w:color w:val="000000" w:themeColor="text1"/>
                <w:sz w:val="22"/>
                <w:szCs w:val="22"/>
              </w:rPr>
              <w:t>Trends in Linguistics</w:t>
            </w:r>
            <w:r w:rsidRPr="0091503A">
              <w:rPr>
                <w:bCs/>
                <w:color w:val="000000" w:themeColor="text1"/>
                <w:sz w:val="22"/>
                <w:szCs w:val="22"/>
              </w:rPr>
              <w:t>, Mouton de Gruyter</w:t>
            </w:r>
          </w:p>
        </w:tc>
      </w:tr>
      <w:tr w:rsidR="0036251E" w:rsidRPr="002C4D08" w14:paraId="093EC3B8" w14:textId="77777777" w:rsidTr="002D6D26">
        <w:trPr>
          <w:cantSplit/>
        </w:trPr>
        <w:tc>
          <w:tcPr>
            <w:tcW w:w="1276" w:type="dxa"/>
          </w:tcPr>
          <w:p w14:paraId="54DE3D58"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 xml:space="preserve">2017–oggi </w:t>
            </w:r>
          </w:p>
        </w:tc>
        <w:tc>
          <w:tcPr>
            <w:tcW w:w="8358" w:type="dxa"/>
          </w:tcPr>
          <w:p w14:paraId="6CE43128" w14:textId="77777777" w:rsidR="004B2DBF" w:rsidRPr="009C2512" w:rsidRDefault="004B2DBF" w:rsidP="002D6D26">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Componente del comitato editoriale della collana ‘Linguistica’, Caissa Italia Editore.</w:t>
            </w:r>
          </w:p>
        </w:tc>
      </w:tr>
      <w:tr w:rsidR="0036251E" w:rsidRPr="002C4D08" w14:paraId="6EA09093" w14:textId="77777777" w:rsidTr="002D6D26">
        <w:trPr>
          <w:cantSplit/>
        </w:trPr>
        <w:tc>
          <w:tcPr>
            <w:tcW w:w="1276" w:type="dxa"/>
          </w:tcPr>
          <w:p w14:paraId="47E72ACE"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2016–oggi</w:t>
            </w:r>
          </w:p>
        </w:tc>
        <w:tc>
          <w:tcPr>
            <w:tcW w:w="8358" w:type="dxa"/>
          </w:tcPr>
          <w:p w14:paraId="0A620D30" w14:textId="77777777" w:rsidR="004B2DBF" w:rsidRPr="009C2512" w:rsidRDefault="004B2DBF" w:rsidP="002D6D26">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Componente del comitato editoriale di ‘</w:t>
            </w:r>
            <w:r w:rsidRPr="0091503A">
              <w:rPr>
                <w:bCs/>
                <w:i/>
                <w:iCs/>
                <w:color w:val="000000" w:themeColor="text1"/>
                <w:sz w:val="22"/>
                <w:szCs w:val="22"/>
              </w:rPr>
              <w:t>CLUB Working papers in Linguistics</w:t>
            </w:r>
            <w:r w:rsidRPr="0091503A">
              <w:rPr>
                <w:bCs/>
                <w:color w:val="000000" w:themeColor="text1"/>
                <w:sz w:val="22"/>
                <w:szCs w:val="22"/>
              </w:rPr>
              <w:t>’, AlmaDL, Università di Bologna.</w:t>
            </w:r>
          </w:p>
        </w:tc>
      </w:tr>
      <w:tr w:rsidR="0036251E" w:rsidRPr="0091503A" w14:paraId="4F7D5D14" w14:textId="77777777" w:rsidTr="002D6D26">
        <w:trPr>
          <w:cantSplit/>
        </w:trPr>
        <w:tc>
          <w:tcPr>
            <w:tcW w:w="1276" w:type="dxa"/>
          </w:tcPr>
          <w:p w14:paraId="20D742B4"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2016–oggi</w:t>
            </w:r>
          </w:p>
        </w:tc>
        <w:tc>
          <w:tcPr>
            <w:tcW w:w="8358" w:type="dxa"/>
          </w:tcPr>
          <w:p w14:paraId="7D26AB0F" w14:textId="77777777" w:rsidR="004B2DBF" w:rsidRPr="009C2512" w:rsidRDefault="004B2DBF" w:rsidP="002D6D26">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 xml:space="preserve">Componente del comitato editoriale di </w:t>
            </w:r>
            <w:r w:rsidRPr="0091503A">
              <w:rPr>
                <w:bCs/>
                <w:i/>
                <w:iCs/>
                <w:color w:val="000000" w:themeColor="text1"/>
                <w:sz w:val="22"/>
                <w:szCs w:val="22"/>
              </w:rPr>
              <w:t>Lingue e Linguaggio</w:t>
            </w:r>
            <w:r w:rsidRPr="0091503A">
              <w:rPr>
                <w:bCs/>
                <w:color w:val="000000" w:themeColor="text1"/>
                <w:sz w:val="22"/>
                <w:szCs w:val="22"/>
              </w:rPr>
              <w:t>, Bologna: Il Mulino</w:t>
            </w:r>
            <w:r w:rsidR="00954AFD" w:rsidRPr="0091503A">
              <w:rPr>
                <w:bCs/>
                <w:color w:val="000000" w:themeColor="text1"/>
                <w:sz w:val="22"/>
                <w:szCs w:val="22"/>
              </w:rPr>
              <w:t>.</w:t>
            </w:r>
          </w:p>
        </w:tc>
      </w:tr>
      <w:tr w:rsidR="0036251E" w:rsidRPr="002C4D08" w14:paraId="67F4F89A" w14:textId="77777777" w:rsidTr="002D6D26">
        <w:trPr>
          <w:cantSplit/>
        </w:trPr>
        <w:tc>
          <w:tcPr>
            <w:tcW w:w="1276" w:type="dxa"/>
          </w:tcPr>
          <w:p w14:paraId="1768A10F" w14:textId="77777777" w:rsidR="004B2DBF" w:rsidRPr="0091503A" w:rsidRDefault="004B2DBF" w:rsidP="00A5647C">
            <w:pPr>
              <w:widowControl w:val="0"/>
              <w:pBdr>
                <w:top w:val="nil"/>
                <w:left w:val="nil"/>
                <w:bottom w:val="nil"/>
                <w:right w:val="nil"/>
                <w:between w:val="nil"/>
              </w:pBdr>
              <w:ind w:right="32"/>
              <w:rPr>
                <w:color w:val="000000" w:themeColor="text1"/>
                <w:sz w:val="22"/>
                <w:szCs w:val="22"/>
              </w:rPr>
            </w:pPr>
            <w:r w:rsidRPr="0091503A">
              <w:rPr>
                <w:color w:val="000000" w:themeColor="text1"/>
                <w:sz w:val="22"/>
                <w:szCs w:val="22"/>
              </w:rPr>
              <w:t>2012–oggi</w:t>
            </w:r>
          </w:p>
        </w:tc>
        <w:tc>
          <w:tcPr>
            <w:tcW w:w="8358" w:type="dxa"/>
          </w:tcPr>
          <w:p w14:paraId="23F7794B" w14:textId="77777777" w:rsidR="004B2DBF" w:rsidRPr="009C2512" w:rsidRDefault="004B2DBF" w:rsidP="002D6D26">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Componente del comitato editoriale della collana ‘Materiali linguistici’, Franco Angeli editore.</w:t>
            </w:r>
          </w:p>
        </w:tc>
      </w:tr>
      <w:tr w:rsidR="0036251E" w:rsidRPr="0091503A" w14:paraId="7408334F" w14:textId="77777777" w:rsidTr="002D6D26">
        <w:trPr>
          <w:cantSplit/>
        </w:trPr>
        <w:tc>
          <w:tcPr>
            <w:tcW w:w="1276" w:type="dxa"/>
          </w:tcPr>
          <w:p w14:paraId="3BF21B4A"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2014-2016</w:t>
            </w:r>
          </w:p>
        </w:tc>
        <w:tc>
          <w:tcPr>
            <w:tcW w:w="8358" w:type="dxa"/>
          </w:tcPr>
          <w:p w14:paraId="520DBC93"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rPr>
              <w:t xml:space="preserve">Componente del comitato editoriale, </w:t>
            </w:r>
            <w:r w:rsidRPr="0091503A">
              <w:rPr>
                <w:bCs/>
                <w:i/>
                <w:color w:val="000000" w:themeColor="text1"/>
                <w:sz w:val="22"/>
                <w:szCs w:val="22"/>
              </w:rPr>
              <w:t>Linguistics Vanguard</w:t>
            </w:r>
            <w:r w:rsidRPr="0091503A">
              <w:rPr>
                <w:bCs/>
                <w:color w:val="000000" w:themeColor="text1"/>
                <w:sz w:val="22"/>
                <w:szCs w:val="22"/>
              </w:rPr>
              <w:t xml:space="preserve">, Mouton de Gruyter. Area Editor ‘Semantics and Pragmatics’ </w:t>
            </w:r>
          </w:p>
        </w:tc>
      </w:tr>
      <w:tr w:rsidR="004B2DBF" w:rsidRPr="0091503A" w14:paraId="3AF0CE2E" w14:textId="77777777" w:rsidTr="002D6D26">
        <w:trPr>
          <w:cantSplit/>
        </w:trPr>
        <w:tc>
          <w:tcPr>
            <w:tcW w:w="1276" w:type="dxa"/>
          </w:tcPr>
          <w:p w14:paraId="79A54AB7"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rPr>
              <w:t xml:space="preserve">Socia di </w:t>
            </w:r>
          </w:p>
        </w:tc>
        <w:tc>
          <w:tcPr>
            <w:tcW w:w="8358" w:type="dxa"/>
          </w:tcPr>
          <w:p w14:paraId="553059C5"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rPr>
            </w:pPr>
            <w:r w:rsidRPr="0091503A">
              <w:rPr>
                <w:color w:val="000000" w:themeColor="text1"/>
                <w:sz w:val="22"/>
                <w:szCs w:val="22"/>
              </w:rPr>
              <w:t xml:space="preserve">Association for Linguistic Typology (ALT), </w:t>
            </w:r>
            <w:r w:rsidR="008E4B5E" w:rsidRPr="0091503A">
              <w:rPr>
                <w:color w:val="000000" w:themeColor="text1"/>
                <w:sz w:val="22"/>
                <w:szCs w:val="22"/>
              </w:rPr>
              <w:t xml:space="preserve">Associazione Italiana di Linguistica Applicata (AiTLA), </w:t>
            </w:r>
            <w:r w:rsidRPr="0091503A">
              <w:rPr>
                <w:color w:val="000000" w:themeColor="text1"/>
                <w:sz w:val="22"/>
                <w:szCs w:val="22"/>
              </w:rPr>
              <w:t>Societas Linguistica Europaea (SLE), Società Internazionale di Linguistica e Filologia Italiana (SILFI), Società Italiana di Glottologia (SIG), International Pragmatics Association (IPrA), Società di Linguistica Italiana (SLI), International Cognitive Linguistics Association (ICLA)</w:t>
            </w:r>
            <w:r w:rsidR="001A18E0" w:rsidRPr="0091503A">
              <w:rPr>
                <w:color w:val="000000" w:themeColor="text1"/>
                <w:sz w:val="22"/>
                <w:szCs w:val="22"/>
              </w:rPr>
              <w:t>.</w:t>
            </w:r>
          </w:p>
        </w:tc>
      </w:tr>
    </w:tbl>
    <w:p w14:paraId="43229EF7" w14:textId="77777777" w:rsidR="004B2DBF" w:rsidRPr="0091503A" w:rsidRDefault="004B2DBF" w:rsidP="004B2DBF">
      <w:pPr>
        <w:tabs>
          <w:tab w:val="left" w:pos="142"/>
        </w:tabs>
        <w:rPr>
          <w:color w:val="000000" w:themeColor="text1"/>
          <w:sz w:val="22"/>
          <w:szCs w:val="22"/>
        </w:rPr>
      </w:pPr>
    </w:p>
    <w:p w14:paraId="223944EC" w14:textId="77777777" w:rsidR="004B2DBF" w:rsidRPr="0091503A" w:rsidRDefault="00F12618" w:rsidP="00877459">
      <w:pPr>
        <w:pStyle w:val="Titolo2"/>
        <w:rPr>
          <w:lang w:val="en-US"/>
        </w:rPr>
      </w:pPr>
      <w:r w:rsidRPr="0091503A">
        <w:t>4.2 Valutazione di progetti di ricerca</w:t>
      </w:r>
    </w:p>
    <w:p w14:paraId="0A15C763" w14:textId="77777777" w:rsidR="004B2DBF" w:rsidRPr="0091503A" w:rsidRDefault="004B2DBF" w:rsidP="004B2DBF">
      <w:pPr>
        <w:tabs>
          <w:tab w:val="left" w:pos="142"/>
        </w:tabs>
        <w:rPr>
          <w:color w:val="000000" w:themeColor="text1"/>
          <w:sz w:val="22"/>
          <w:szCs w:val="22"/>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141B52" w:rsidRPr="002C4D08" w14:paraId="7DD35B88" w14:textId="77777777" w:rsidTr="002D6D26">
        <w:trPr>
          <w:cantSplit/>
        </w:trPr>
        <w:tc>
          <w:tcPr>
            <w:tcW w:w="1276" w:type="dxa"/>
          </w:tcPr>
          <w:p w14:paraId="008ED68B"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2026</w:t>
            </w:r>
          </w:p>
        </w:tc>
        <w:tc>
          <w:tcPr>
            <w:tcW w:w="8358" w:type="dxa"/>
          </w:tcPr>
          <w:p w14:paraId="02C9411B"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Valutatrice per il Fondo nazionale svizzero</w:t>
            </w:r>
            <w:r w:rsidRPr="0091503A">
              <w:rPr>
                <w:bCs/>
                <w:i/>
                <w:iCs/>
                <w:color w:val="000000" w:themeColor="text1"/>
                <w:sz w:val="22"/>
                <w:szCs w:val="22"/>
              </w:rPr>
              <w:t xml:space="preserve"> </w:t>
            </w:r>
            <w:r w:rsidRPr="0091503A">
              <w:rPr>
                <w:bCs/>
                <w:color w:val="000000" w:themeColor="text1"/>
                <w:sz w:val="22"/>
                <w:szCs w:val="22"/>
              </w:rPr>
              <w:t>(SNSF)</w:t>
            </w:r>
            <w:r w:rsidR="00B4780A" w:rsidRPr="0091503A">
              <w:rPr>
                <w:bCs/>
                <w:color w:val="000000" w:themeColor="text1"/>
                <w:sz w:val="22"/>
                <w:szCs w:val="22"/>
              </w:rPr>
              <w:t xml:space="preserve"> – bando Ambizione 2026</w:t>
            </w:r>
            <w:r w:rsidR="008E797B" w:rsidRPr="0091503A">
              <w:rPr>
                <w:bCs/>
                <w:color w:val="000000" w:themeColor="text1"/>
                <w:sz w:val="22"/>
                <w:szCs w:val="22"/>
              </w:rPr>
              <w:t>.</w:t>
            </w:r>
          </w:p>
        </w:tc>
      </w:tr>
      <w:tr w:rsidR="0036251E" w:rsidRPr="002C4D08" w14:paraId="625B84FB" w14:textId="77777777" w:rsidTr="002D6D26">
        <w:trPr>
          <w:cantSplit/>
        </w:trPr>
        <w:tc>
          <w:tcPr>
            <w:tcW w:w="1276" w:type="dxa"/>
          </w:tcPr>
          <w:p w14:paraId="306B7AFC"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2023</w:t>
            </w:r>
          </w:p>
        </w:tc>
        <w:tc>
          <w:tcPr>
            <w:tcW w:w="8358" w:type="dxa"/>
          </w:tcPr>
          <w:p w14:paraId="2659E965" w14:textId="77777777" w:rsidR="004B2DBF" w:rsidRPr="009C2512" w:rsidRDefault="004B2DBF"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Valutatrice per la Croatian Science Foundation</w:t>
            </w:r>
            <w:r w:rsidRPr="0091503A">
              <w:rPr>
                <w:i/>
                <w:iCs/>
                <w:color w:val="000000" w:themeColor="text1"/>
                <w:sz w:val="22"/>
                <w:szCs w:val="22"/>
              </w:rPr>
              <w:t xml:space="preserve"> </w:t>
            </w:r>
            <w:r w:rsidR="00B4780A" w:rsidRPr="0091503A">
              <w:rPr>
                <w:color w:val="000000" w:themeColor="text1"/>
                <w:sz w:val="22"/>
                <w:szCs w:val="22"/>
              </w:rPr>
              <w:t>–</w:t>
            </w:r>
            <w:r w:rsidRPr="0091503A">
              <w:rPr>
                <w:color w:val="000000" w:themeColor="text1"/>
                <w:sz w:val="22"/>
                <w:szCs w:val="22"/>
              </w:rPr>
              <w:t xml:space="preserve"> Bando 2022-10 IP</w:t>
            </w:r>
          </w:p>
        </w:tc>
      </w:tr>
      <w:tr w:rsidR="0036251E" w:rsidRPr="002C4D08" w14:paraId="72AE4600" w14:textId="77777777" w:rsidTr="002D6D26">
        <w:trPr>
          <w:cantSplit/>
        </w:trPr>
        <w:tc>
          <w:tcPr>
            <w:tcW w:w="1276" w:type="dxa"/>
          </w:tcPr>
          <w:p w14:paraId="6C098159"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2019-2020</w:t>
            </w:r>
          </w:p>
        </w:tc>
        <w:tc>
          <w:tcPr>
            <w:tcW w:w="8358" w:type="dxa"/>
          </w:tcPr>
          <w:p w14:paraId="43B43050" w14:textId="77777777" w:rsidR="004B2DBF" w:rsidRPr="009C2512" w:rsidRDefault="004B2DBF" w:rsidP="002D6D26">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Valutatrice per il Fondo nazionale svizzero</w:t>
            </w:r>
            <w:r w:rsidRPr="0091503A">
              <w:rPr>
                <w:bCs/>
                <w:i/>
                <w:iCs/>
                <w:color w:val="000000" w:themeColor="text1"/>
                <w:sz w:val="22"/>
                <w:szCs w:val="22"/>
              </w:rPr>
              <w:t xml:space="preserve"> </w:t>
            </w:r>
            <w:r w:rsidRPr="0091503A">
              <w:rPr>
                <w:bCs/>
                <w:color w:val="000000" w:themeColor="text1"/>
                <w:sz w:val="22"/>
                <w:szCs w:val="22"/>
              </w:rPr>
              <w:t xml:space="preserve">(SNSF) – Divisione Scienze umane e sociali </w:t>
            </w:r>
          </w:p>
        </w:tc>
      </w:tr>
      <w:tr w:rsidR="0036251E" w:rsidRPr="002C4D08" w14:paraId="57CA53AD" w14:textId="77777777" w:rsidTr="002D6D26">
        <w:trPr>
          <w:cantSplit/>
        </w:trPr>
        <w:tc>
          <w:tcPr>
            <w:tcW w:w="1276" w:type="dxa"/>
          </w:tcPr>
          <w:p w14:paraId="22C05F25"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2016</w:t>
            </w:r>
          </w:p>
        </w:tc>
        <w:tc>
          <w:tcPr>
            <w:tcW w:w="8358" w:type="dxa"/>
          </w:tcPr>
          <w:p w14:paraId="490ECC8F" w14:textId="77777777" w:rsidR="004B2DBF" w:rsidRPr="009C2512" w:rsidRDefault="004B2DBF" w:rsidP="002D6D26">
            <w:pPr>
              <w:widowControl w:val="0"/>
              <w:pBdr>
                <w:top w:val="nil"/>
                <w:left w:val="nil"/>
                <w:bottom w:val="nil"/>
                <w:right w:val="nil"/>
                <w:between w:val="nil"/>
              </w:pBdr>
              <w:ind w:left="31"/>
              <w:rPr>
                <w:bCs/>
                <w:i/>
                <w:color w:val="000000" w:themeColor="text1"/>
                <w:sz w:val="22"/>
                <w:szCs w:val="22"/>
              </w:rPr>
            </w:pPr>
            <w:r w:rsidRPr="0091503A">
              <w:rPr>
                <w:bCs/>
                <w:color w:val="000000" w:themeColor="text1"/>
                <w:sz w:val="22"/>
                <w:szCs w:val="22"/>
              </w:rPr>
              <w:t xml:space="preserve">Valutatrice per l’European Research Council (ERC), in qualità di esperta internazionale, </w:t>
            </w:r>
            <w:r w:rsidRPr="0091503A">
              <w:rPr>
                <w:bCs/>
                <w:i/>
                <w:color w:val="000000" w:themeColor="text1"/>
                <w:sz w:val="22"/>
                <w:szCs w:val="22"/>
              </w:rPr>
              <w:t>bando Starting Grant</w:t>
            </w:r>
            <w:r w:rsidR="008E797B" w:rsidRPr="0091503A">
              <w:rPr>
                <w:bCs/>
                <w:i/>
                <w:color w:val="000000" w:themeColor="text1"/>
                <w:sz w:val="22"/>
                <w:szCs w:val="22"/>
              </w:rPr>
              <w:t>.</w:t>
            </w:r>
            <w:r w:rsidRPr="0091503A">
              <w:rPr>
                <w:bCs/>
                <w:i/>
                <w:color w:val="000000" w:themeColor="text1"/>
                <w:sz w:val="22"/>
                <w:szCs w:val="22"/>
              </w:rPr>
              <w:t xml:space="preserve"> </w:t>
            </w:r>
          </w:p>
        </w:tc>
      </w:tr>
      <w:tr w:rsidR="004B2DBF" w:rsidRPr="0091503A" w14:paraId="1D7DA2F4" w14:textId="77777777" w:rsidTr="002D6D26">
        <w:trPr>
          <w:cantSplit/>
        </w:trPr>
        <w:tc>
          <w:tcPr>
            <w:tcW w:w="1276" w:type="dxa"/>
          </w:tcPr>
          <w:p w14:paraId="07F909DD"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2012-2013</w:t>
            </w:r>
          </w:p>
        </w:tc>
        <w:tc>
          <w:tcPr>
            <w:tcW w:w="8358" w:type="dxa"/>
          </w:tcPr>
          <w:p w14:paraId="77FC19FB" w14:textId="77777777" w:rsidR="004B2DBF" w:rsidRPr="009C2512" w:rsidRDefault="004B2DBF" w:rsidP="002D6D26">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 xml:space="preserve">Valutatrice per l’Agence Nationale de la Recherche (ANR), in qualità di esperta internazionale </w:t>
            </w:r>
          </w:p>
        </w:tc>
      </w:tr>
    </w:tbl>
    <w:p w14:paraId="77E12C5A" w14:textId="77777777" w:rsidR="004B2DBF" w:rsidRPr="0091503A" w:rsidRDefault="004B2DBF" w:rsidP="004B2DBF">
      <w:pPr>
        <w:tabs>
          <w:tab w:val="left" w:pos="142"/>
        </w:tabs>
        <w:rPr>
          <w:color w:val="000000" w:themeColor="text1"/>
          <w:sz w:val="22"/>
          <w:szCs w:val="22"/>
        </w:rPr>
      </w:pPr>
    </w:p>
    <w:p w14:paraId="146F5E00" w14:textId="77777777" w:rsidR="004B2DBF" w:rsidRPr="0091503A" w:rsidRDefault="00F12618" w:rsidP="00877459">
      <w:pPr>
        <w:pStyle w:val="Titolo2"/>
        <w:rPr>
          <w:lang w:val="en-US"/>
        </w:rPr>
      </w:pPr>
      <w:r w:rsidRPr="0091503A">
        <w:t>4.3 Principali incarichi istituzionali</w:t>
      </w:r>
    </w:p>
    <w:p w14:paraId="0F75EFA8" w14:textId="77777777" w:rsidR="004B2DBF" w:rsidRPr="0091503A" w:rsidRDefault="004B2DBF" w:rsidP="004B2DBF">
      <w:pPr>
        <w:tabs>
          <w:tab w:val="left" w:pos="142"/>
        </w:tabs>
        <w:ind w:left="142" w:hanging="142"/>
        <w:rPr>
          <w:b/>
          <w:i/>
          <w:color w:val="000000" w:themeColor="text1"/>
          <w:sz w:val="22"/>
          <w:szCs w:val="22"/>
          <w:u w:val="single"/>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8432AE" w:rsidRPr="002C4D08" w14:paraId="7D2C8700" w14:textId="77777777" w:rsidTr="002D6D26">
        <w:trPr>
          <w:cantSplit/>
        </w:trPr>
        <w:tc>
          <w:tcPr>
            <w:tcW w:w="1276" w:type="dxa"/>
          </w:tcPr>
          <w:p w14:paraId="3A77C8B6"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06/2026–oggi</w:t>
            </w:r>
          </w:p>
        </w:tc>
        <w:tc>
          <w:tcPr>
            <w:tcW w:w="8358" w:type="dxa"/>
          </w:tcPr>
          <w:p w14:paraId="205BCF4D"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432AE">
              <w:rPr>
                <w:sz w:val="22"/>
                <w:szCs w:val="22"/>
              </w:rPr>
              <w:t>Componente del Gruppo di assicurazione della qualità del corso di laurea in Lingue, mercati e culture dell’Asia e dell’Africa mediterranea (LMCA), Università di Bologna.</w:t>
            </w:r>
          </w:p>
        </w:tc>
      </w:tr>
      <w:tr w:rsidR="008432AE" w:rsidRPr="002C4D08" w14:paraId="736B72BF" w14:textId="77777777" w:rsidTr="002D6D26">
        <w:trPr>
          <w:cantSplit/>
        </w:trPr>
        <w:tc>
          <w:tcPr>
            <w:tcW w:w="1276" w:type="dxa"/>
          </w:tcPr>
          <w:p w14:paraId="3043F686"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2025–oggi</w:t>
            </w:r>
          </w:p>
        </w:tc>
        <w:tc>
          <w:tcPr>
            <w:tcW w:w="8358" w:type="dxa"/>
          </w:tcPr>
          <w:p w14:paraId="3A553F55"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sz w:val="22"/>
                <w:szCs w:val="22"/>
              </w:rPr>
              <w:t>Componente del Tavolo della didattica del corso di laurea magistrale in Didattica dell’italiano come lingua seconda, plurilinguismo e interculturalità (DIPI), Università di Bologna.</w:t>
            </w:r>
          </w:p>
        </w:tc>
      </w:tr>
      <w:tr w:rsidR="008432AE" w:rsidRPr="002C4D08" w14:paraId="4E501948" w14:textId="77777777" w:rsidTr="002D6D26">
        <w:trPr>
          <w:cantSplit/>
        </w:trPr>
        <w:tc>
          <w:tcPr>
            <w:tcW w:w="1276" w:type="dxa"/>
          </w:tcPr>
          <w:p w14:paraId="7C1E058A"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2025–oggi</w:t>
            </w:r>
          </w:p>
        </w:tc>
        <w:tc>
          <w:tcPr>
            <w:tcW w:w="8358" w:type="dxa"/>
          </w:tcPr>
          <w:p w14:paraId="26C77E96"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sz w:val="22"/>
                <w:szCs w:val="22"/>
              </w:rPr>
              <w:t>Componente del Gruppo di lavoro CoARA dell’Università di Bologna, nominata dal Rettore.</w:t>
            </w:r>
          </w:p>
        </w:tc>
      </w:tr>
      <w:tr w:rsidR="008432AE" w:rsidRPr="002C4D08" w14:paraId="7432C47E" w14:textId="77777777" w:rsidTr="002D6D26">
        <w:trPr>
          <w:cantSplit/>
        </w:trPr>
        <w:tc>
          <w:tcPr>
            <w:tcW w:w="1276" w:type="dxa"/>
          </w:tcPr>
          <w:p w14:paraId="71E6C25C"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2025–oggi</w:t>
            </w:r>
          </w:p>
        </w:tc>
        <w:tc>
          <w:tcPr>
            <w:tcW w:w="8358" w:type="dxa"/>
          </w:tcPr>
          <w:p w14:paraId="3CBB3025"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sz w:val="22"/>
                <w:szCs w:val="22"/>
              </w:rPr>
              <w:t>Componente del Governance Board di CLARIN-IT, Comitato per le relazioni con gli utenti.</w:t>
            </w:r>
          </w:p>
        </w:tc>
      </w:tr>
      <w:tr w:rsidR="008432AE" w:rsidRPr="002C4D08" w14:paraId="195D7897" w14:textId="77777777" w:rsidTr="002D6D26">
        <w:trPr>
          <w:cantSplit/>
        </w:trPr>
        <w:tc>
          <w:tcPr>
            <w:tcW w:w="1276" w:type="dxa"/>
          </w:tcPr>
          <w:p w14:paraId="5AA919CC"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color w:val="000000" w:themeColor="text1"/>
                <w:sz w:val="22"/>
                <w:szCs w:val="22"/>
              </w:rPr>
              <w:t>2024</w:t>
            </w:r>
            <w:r w:rsidR="008212B3">
              <w:rPr>
                <w:color w:val="000000" w:themeColor="text1"/>
                <w:sz w:val="22"/>
                <w:szCs w:val="22"/>
              </w:rPr>
              <w:t>–oggi</w:t>
            </w:r>
          </w:p>
        </w:tc>
        <w:tc>
          <w:tcPr>
            <w:tcW w:w="8358" w:type="dxa"/>
          </w:tcPr>
          <w:p w14:paraId="244F82E6"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 xml:space="preserve">Componente della Commissione ricerca del Dipartimento di Lingue, Letterature e Culture moderne, Università di Bologna </w:t>
            </w:r>
          </w:p>
        </w:tc>
      </w:tr>
      <w:tr w:rsidR="008432AE" w:rsidRPr="008432AE" w14:paraId="4E5439AE" w14:textId="77777777" w:rsidTr="002D6D26">
        <w:trPr>
          <w:cantSplit/>
        </w:trPr>
        <w:tc>
          <w:tcPr>
            <w:tcW w:w="1276" w:type="dxa"/>
          </w:tcPr>
          <w:p w14:paraId="31E7F3D3"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lastRenderedPageBreak/>
              <w:t>2023–oggi</w:t>
            </w:r>
          </w:p>
        </w:tc>
        <w:tc>
          <w:tcPr>
            <w:tcW w:w="8358" w:type="dxa"/>
          </w:tcPr>
          <w:p w14:paraId="2A81BD9F"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sz w:val="22"/>
                <w:szCs w:val="22"/>
              </w:rPr>
              <w:t>Componente del Presidio della Qualità dell’Università di Bologna (Presidio della Qualità di Ateneo, PQA), Gruppo di lavoro Ricerca e Terza missione; rappresentante dell’area umanistica. Rinnovata per il mandato 2026–2029 con decreto rettorale.</w:t>
            </w:r>
          </w:p>
        </w:tc>
      </w:tr>
      <w:tr w:rsidR="008432AE" w:rsidRPr="002C4D08" w14:paraId="61584E57" w14:textId="77777777" w:rsidTr="002D6D26">
        <w:trPr>
          <w:cantSplit/>
        </w:trPr>
        <w:tc>
          <w:tcPr>
            <w:tcW w:w="1276" w:type="dxa"/>
          </w:tcPr>
          <w:p w14:paraId="1035958A"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2016–2018</w:t>
            </w:r>
          </w:p>
        </w:tc>
        <w:tc>
          <w:tcPr>
            <w:tcW w:w="8358" w:type="dxa"/>
          </w:tcPr>
          <w:p w14:paraId="72B693FD"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sz w:val="22"/>
                <w:szCs w:val="22"/>
              </w:rPr>
              <w:t>Componente della Commissione biblioteca, Dipartimento di Lingue, Letterature e Culture moderne, Università di Bologna.</w:t>
            </w:r>
          </w:p>
        </w:tc>
      </w:tr>
      <w:tr w:rsidR="008432AE" w:rsidRPr="002C4D08" w14:paraId="7924E1A9" w14:textId="77777777" w:rsidTr="002D6D26">
        <w:trPr>
          <w:cantSplit/>
        </w:trPr>
        <w:tc>
          <w:tcPr>
            <w:tcW w:w="1276" w:type="dxa"/>
          </w:tcPr>
          <w:p w14:paraId="13C23BFF"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2016–201</w:t>
            </w:r>
            <w:r w:rsidR="008C1071">
              <w:rPr>
                <w:sz w:val="22"/>
                <w:szCs w:val="22"/>
              </w:rPr>
              <w:t>9</w:t>
            </w:r>
          </w:p>
        </w:tc>
        <w:tc>
          <w:tcPr>
            <w:tcW w:w="8358" w:type="dxa"/>
          </w:tcPr>
          <w:p w14:paraId="1D8457B1"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sz w:val="22"/>
                <w:szCs w:val="22"/>
              </w:rPr>
              <w:t>Componente dei Gruppi di riesame per i corsi di laurea in Lingue e letterature straniere e Lingue, mercati e culture dell’Asia, Università di Bologna.</w:t>
            </w:r>
          </w:p>
        </w:tc>
      </w:tr>
      <w:tr w:rsidR="008432AE" w:rsidRPr="002C4D08" w14:paraId="656BBE5C" w14:textId="77777777" w:rsidTr="002D6D26">
        <w:trPr>
          <w:cantSplit/>
        </w:trPr>
        <w:tc>
          <w:tcPr>
            <w:tcW w:w="1276" w:type="dxa"/>
          </w:tcPr>
          <w:p w14:paraId="16F211B9"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2021</w:t>
            </w:r>
            <w:r w:rsidR="008212B3">
              <w:rPr>
                <w:color w:val="000000" w:themeColor="text1"/>
                <w:sz w:val="22"/>
                <w:szCs w:val="22"/>
              </w:rPr>
              <w:t>–oggi</w:t>
            </w:r>
          </w:p>
        </w:tc>
        <w:tc>
          <w:tcPr>
            <w:tcW w:w="8358" w:type="dxa"/>
          </w:tcPr>
          <w:p w14:paraId="5F9EAD50"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Componente della Giunta del Dipartimento di Lingue, Letterature e Culture moderne – Università di Bologna (eletta dal Dipartimento)</w:t>
            </w:r>
          </w:p>
        </w:tc>
      </w:tr>
      <w:tr w:rsidR="008432AE" w:rsidRPr="002C4D08" w14:paraId="3EA19A3F" w14:textId="77777777" w:rsidTr="002D6D26">
        <w:trPr>
          <w:cantSplit/>
        </w:trPr>
        <w:tc>
          <w:tcPr>
            <w:tcW w:w="1276" w:type="dxa"/>
          </w:tcPr>
          <w:p w14:paraId="7172C9A1" w14:textId="77777777" w:rsidR="008432AE" w:rsidRPr="008432AE" w:rsidRDefault="008432AE" w:rsidP="008212B3">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2018</w:t>
            </w:r>
            <w:r w:rsidR="008212B3">
              <w:rPr>
                <w:color w:val="000000" w:themeColor="text1"/>
                <w:sz w:val="22"/>
                <w:szCs w:val="22"/>
              </w:rPr>
              <w:t>–oggi</w:t>
            </w:r>
          </w:p>
        </w:tc>
        <w:tc>
          <w:tcPr>
            <w:tcW w:w="8358" w:type="dxa"/>
          </w:tcPr>
          <w:p w14:paraId="5BAE0924" w14:textId="1B2E0DE0"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 xml:space="preserve">Componente del Comitato scientifico del Laboratorio sperimentale del Dipartimento di Lingue, Letterature e Culture moderne (Università di Bologna): </w:t>
            </w:r>
            <w:hyperlink r:id="rId14" w:history="1">
              <w:r w:rsidRPr="009C2512">
                <w:rPr>
                  <w:rStyle w:val="Collegamentoipertestuale"/>
                  <w:color w:val="000000" w:themeColor="text1"/>
                  <w:sz w:val="22"/>
                  <w:szCs w:val="22"/>
                </w:rPr>
                <w:t>https://site.unibo.it/laboratorio-sperimentale</w:t>
              </w:r>
            </w:hyperlink>
          </w:p>
        </w:tc>
      </w:tr>
      <w:tr w:rsidR="008432AE" w:rsidRPr="002C4D08" w14:paraId="53EAC39D" w14:textId="77777777" w:rsidTr="002D6D26">
        <w:trPr>
          <w:cantSplit/>
        </w:trPr>
        <w:tc>
          <w:tcPr>
            <w:tcW w:w="1276" w:type="dxa"/>
          </w:tcPr>
          <w:p w14:paraId="58A73981" w14:textId="77777777" w:rsidR="008432AE" w:rsidRPr="008432AE" w:rsidRDefault="008432AE" w:rsidP="008212B3">
            <w:pPr>
              <w:widowControl w:val="0"/>
              <w:pBdr>
                <w:top w:val="nil"/>
                <w:left w:val="nil"/>
                <w:bottom w:val="nil"/>
                <w:right w:val="nil"/>
                <w:between w:val="nil"/>
              </w:pBdr>
              <w:ind w:right="32"/>
              <w:rPr>
                <w:color w:val="000000" w:themeColor="text1"/>
                <w:sz w:val="22"/>
                <w:szCs w:val="22"/>
              </w:rPr>
            </w:pPr>
            <w:r>
              <w:rPr>
                <w:sz w:val="22"/>
              </w:rPr>
              <w:t>2018–oggi</w:t>
            </w:r>
          </w:p>
        </w:tc>
        <w:tc>
          <w:tcPr>
            <w:tcW w:w="8358" w:type="dxa"/>
          </w:tcPr>
          <w:p w14:paraId="2255E2CE"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A72897">
              <w:rPr>
                <w:sz w:val="22"/>
              </w:rPr>
              <w:t>Referente accademica del KIParla tirocinio curricolare, Dipartimento di Lingue, Letterature e Culture moderne (LILEC), Università di Bologna.</w:t>
            </w:r>
          </w:p>
        </w:tc>
      </w:tr>
      <w:tr w:rsidR="008432AE" w:rsidRPr="002C4D08" w14:paraId="4DA4CFC4" w14:textId="77777777" w:rsidTr="002D6D26">
        <w:trPr>
          <w:cantSplit/>
        </w:trPr>
        <w:tc>
          <w:tcPr>
            <w:tcW w:w="1276" w:type="dxa"/>
          </w:tcPr>
          <w:p w14:paraId="705F4283"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2023</w:t>
            </w:r>
            <w:r w:rsidR="008212B3">
              <w:rPr>
                <w:color w:val="000000" w:themeColor="text1"/>
                <w:sz w:val="22"/>
                <w:szCs w:val="22"/>
              </w:rPr>
              <w:t>–oggi</w:t>
            </w:r>
          </w:p>
          <w:p w14:paraId="11878BB0"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p>
        </w:tc>
        <w:tc>
          <w:tcPr>
            <w:tcW w:w="8358" w:type="dxa"/>
          </w:tcPr>
          <w:p w14:paraId="1806883A"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 xml:space="preserve">Componente del collegio dei docenti del corso di dottorato in Studi filologici e linguistici sul patrimonio scritto e orale </w:t>
            </w:r>
            <w:r w:rsidRPr="008B0717">
              <w:rPr>
                <w:iCs/>
                <w:color w:val="000000" w:themeColor="text1"/>
                <w:sz w:val="22"/>
                <w:szCs w:val="22"/>
              </w:rPr>
              <w:t>- Università di Bergamo.</w:t>
            </w:r>
          </w:p>
        </w:tc>
      </w:tr>
      <w:tr w:rsidR="008432AE" w:rsidRPr="002C4D08" w14:paraId="4F68130E" w14:textId="77777777" w:rsidTr="002D6D26">
        <w:trPr>
          <w:cantSplit/>
        </w:trPr>
        <w:tc>
          <w:tcPr>
            <w:tcW w:w="1276" w:type="dxa"/>
          </w:tcPr>
          <w:p w14:paraId="46C382F8"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2013-2023</w:t>
            </w:r>
          </w:p>
        </w:tc>
        <w:tc>
          <w:tcPr>
            <w:tcW w:w="8358" w:type="dxa"/>
          </w:tcPr>
          <w:p w14:paraId="55844C18"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 xml:space="preserve">Componente del collegio dei docenti del corso di dottorato in Linguistic Sciences </w:t>
            </w:r>
            <w:r w:rsidRPr="008B0717">
              <w:rPr>
                <w:iCs/>
                <w:color w:val="000000" w:themeColor="text1"/>
                <w:sz w:val="22"/>
                <w:szCs w:val="22"/>
              </w:rPr>
              <w:t>- Università di Pavia, Università di Bergamo</w:t>
            </w:r>
          </w:p>
        </w:tc>
      </w:tr>
      <w:tr w:rsidR="008432AE" w:rsidRPr="002C4D08" w14:paraId="28550890" w14:textId="77777777" w:rsidTr="002D6D26">
        <w:trPr>
          <w:cantSplit/>
        </w:trPr>
        <w:tc>
          <w:tcPr>
            <w:tcW w:w="1276" w:type="dxa"/>
          </w:tcPr>
          <w:p w14:paraId="66AFCDDC"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color w:val="000000" w:themeColor="text1"/>
                <w:sz w:val="22"/>
                <w:szCs w:val="22"/>
              </w:rPr>
              <w:t>2020-2023</w:t>
            </w:r>
          </w:p>
        </w:tc>
        <w:tc>
          <w:tcPr>
            <w:tcW w:w="8358" w:type="dxa"/>
          </w:tcPr>
          <w:p w14:paraId="01795F98"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Componente della Commissione per la Valutazione della Ricerca di Ateneo (CVRA), responsabile dell’Area 10 - Università di Bologna (nominata dal Rettore)</w:t>
            </w:r>
          </w:p>
        </w:tc>
      </w:tr>
      <w:tr w:rsidR="008432AE" w:rsidRPr="002C4D08" w14:paraId="57B1E9AA" w14:textId="77777777" w:rsidTr="002D6D26">
        <w:trPr>
          <w:cantSplit/>
        </w:trPr>
        <w:tc>
          <w:tcPr>
            <w:tcW w:w="1276" w:type="dxa"/>
          </w:tcPr>
          <w:p w14:paraId="61363495"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Pr>
                <w:sz w:val="22"/>
              </w:rPr>
              <w:t>2017–2020</w:t>
            </w:r>
          </w:p>
        </w:tc>
        <w:tc>
          <w:tcPr>
            <w:tcW w:w="8358" w:type="dxa"/>
          </w:tcPr>
          <w:p w14:paraId="778C2D47"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A72897">
              <w:rPr>
                <w:sz w:val="22"/>
              </w:rPr>
              <w:t>Componente del panel dell’Area 10, Commissione per la Valutazione della Ricerca di Ateneo (VRA), Università di Bologna; nominata dal Rettore.</w:t>
            </w:r>
          </w:p>
        </w:tc>
      </w:tr>
      <w:tr w:rsidR="008432AE" w:rsidRPr="002C4D08" w14:paraId="2FD8FA29" w14:textId="77777777" w:rsidTr="002D6D26">
        <w:trPr>
          <w:cantSplit/>
        </w:trPr>
        <w:tc>
          <w:tcPr>
            <w:tcW w:w="1276" w:type="dxa"/>
          </w:tcPr>
          <w:p w14:paraId="5F5DF5BF"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color w:val="000000" w:themeColor="text1"/>
                <w:sz w:val="22"/>
                <w:szCs w:val="22"/>
              </w:rPr>
              <w:t>2019-2022</w:t>
            </w:r>
          </w:p>
        </w:tc>
        <w:tc>
          <w:tcPr>
            <w:tcW w:w="8358" w:type="dxa"/>
          </w:tcPr>
          <w:p w14:paraId="32A99C2B"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Coordinatrice del corso di laurea in “Lingue, mercati e culture dell’Asia e dell’Africa mediterranea” – Università di Bologna</w:t>
            </w:r>
          </w:p>
        </w:tc>
      </w:tr>
      <w:tr w:rsidR="008432AE" w:rsidRPr="002C4D08" w14:paraId="3BBB8834" w14:textId="77777777" w:rsidTr="002D6D26">
        <w:trPr>
          <w:cantSplit/>
        </w:trPr>
        <w:tc>
          <w:tcPr>
            <w:tcW w:w="1276" w:type="dxa"/>
          </w:tcPr>
          <w:p w14:paraId="3201B6E2"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2021-2022</w:t>
            </w:r>
          </w:p>
        </w:tc>
        <w:tc>
          <w:tcPr>
            <w:tcW w:w="8358" w:type="dxa"/>
          </w:tcPr>
          <w:p w14:paraId="06D1DA97"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Socia del Comitato esecutivo del Progetto di Eccellenza del Dipartimento DIVE-IN</w:t>
            </w:r>
          </w:p>
        </w:tc>
      </w:tr>
      <w:tr w:rsidR="008432AE" w:rsidRPr="008432AE" w14:paraId="084C1855" w14:textId="77777777" w:rsidTr="002D6D26">
        <w:trPr>
          <w:cantSplit/>
        </w:trPr>
        <w:tc>
          <w:tcPr>
            <w:tcW w:w="1276" w:type="dxa"/>
          </w:tcPr>
          <w:p w14:paraId="24651952"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2019-2021</w:t>
            </w:r>
          </w:p>
        </w:tc>
        <w:tc>
          <w:tcPr>
            <w:tcW w:w="8358" w:type="dxa"/>
          </w:tcPr>
          <w:p w14:paraId="55891DE1"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Socia del Comitato esecutivo, Società di Linguistica Italiana (SLI).</w:t>
            </w:r>
          </w:p>
        </w:tc>
      </w:tr>
      <w:tr w:rsidR="008432AE" w:rsidRPr="002C4D08" w14:paraId="6977FA68" w14:textId="77777777" w:rsidTr="002D6D26">
        <w:trPr>
          <w:cantSplit/>
        </w:trPr>
        <w:tc>
          <w:tcPr>
            <w:tcW w:w="1276" w:type="dxa"/>
          </w:tcPr>
          <w:p w14:paraId="6A4E3551"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2019-2020</w:t>
            </w:r>
          </w:p>
        </w:tc>
        <w:tc>
          <w:tcPr>
            <w:tcW w:w="8358" w:type="dxa"/>
          </w:tcPr>
          <w:p w14:paraId="5560465B"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Componente della Commissione accessi di Ateneo, Coordinatrice di Ateneo per TOLC-SU per l’Università di Bologna</w:t>
            </w:r>
          </w:p>
        </w:tc>
      </w:tr>
      <w:tr w:rsidR="008432AE" w:rsidRPr="002C4D08" w14:paraId="234F5C11" w14:textId="77777777" w:rsidTr="002D6D26">
        <w:trPr>
          <w:cantSplit/>
        </w:trPr>
        <w:tc>
          <w:tcPr>
            <w:tcW w:w="1276" w:type="dxa"/>
          </w:tcPr>
          <w:p w14:paraId="3ACE5075"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Pr>
                <w:sz w:val="22"/>
              </w:rPr>
              <w:t>2012–2014</w:t>
            </w:r>
          </w:p>
        </w:tc>
        <w:tc>
          <w:tcPr>
            <w:tcW w:w="8358" w:type="dxa"/>
          </w:tcPr>
          <w:p w14:paraId="17F168D4"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A72897">
              <w:rPr>
                <w:sz w:val="22"/>
              </w:rPr>
              <w:t>Componente del Gruppo di riesame del corso di laurea magistrale in Linguistica teorica e applicata e Lingue moderne, Università di Pavia.</w:t>
            </w:r>
          </w:p>
        </w:tc>
      </w:tr>
      <w:tr w:rsidR="008432AE" w:rsidRPr="002C4D08" w14:paraId="3EA938AE" w14:textId="77777777" w:rsidTr="002D6D26">
        <w:trPr>
          <w:cantSplit/>
        </w:trPr>
        <w:tc>
          <w:tcPr>
            <w:tcW w:w="1276" w:type="dxa"/>
          </w:tcPr>
          <w:p w14:paraId="368BC3DB"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2010-2013</w:t>
            </w:r>
          </w:p>
        </w:tc>
        <w:tc>
          <w:tcPr>
            <w:tcW w:w="8358" w:type="dxa"/>
          </w:tcPr>
          <w:p w14:paraId="2AE56D92"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 xml:space="preserve">Componente del collegio dei docenti del corso di dottorato in Linguistics </w:t>
            </w:r>
            <w:r w:rsidRPr="008B0717">
              <w:rPr>
                <w:iCs/>
                <w:color w:val="000000" w:themeColor="text1"/>
                <w:sz w:val="22"/>
                <w:szCs w:val="22"/>
              </w:rPr>
              <w:t>- Università di Pavia</w:t>
            </w:r>
          </w:p>
        </w:tc>
      </w:tr>
      <w:tr w:rsidR="008432AE" w:rsidRPr="002C4D08" w14:paraId="5A40ED64" w14:textId="77777777" w:rsidTr="002D6D26">
        <w:trPr>
          <w:cantSplit/>
        </w:trPr>
        <w:tc>
          <w:tcPr>
            <w:tcW w:w="1276" w:type="dxa"/>
          </w:tcPr>
          <w:p w14:paraId="7CF03F5A"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2011–2014</w:t>
            </w:r>
          </w:p>
        </w:tc>
        <w:tc>
          <w:tcPr>
            <w:tcW w:w="8358" w:type="dxa"/>
          </w:tcPr>
          <w:p w14:paraId="27BB5F3A" w14:textId="77777777" w:rsidR="008432AE" w:rsidRPr="009C2512" w:rsidRDefault="008432AE" w:rsidP="008432AE">
            <w:pPr>
              <w:widowControl w:val="0"/>
              <w:pBdr>
                <w:top w:val="nil"/>
                <w:left w:val="nil"/>
                <w:bottom w:val="nil"/>
                <w:right w:val="nil"/>
                <w:between w:val="nil"/>
              </w:pBdr>
              <w:rPr>
                <w:color w:val="000000" w:themeColor="text1"/>
                <w:sz w:val="22"/>
                <w:szCs w:val="22"/>
              </w:rPr>
            </w:pPr>
            <w:r w:rsidRPr="008B0717">
              <w:rPr>
                <w:color w:val="000000" w:themeColor="text1"/>
                <w:sz w:val="22"/>
                <w:szCs w:val="22"/>
              </w:rPr>
              <w:t xml:space="preserve">Co-coordinatrice, con Marina Chini, del modulo di Linguistica di 40 ore, master di primo livello in </w:t>
            </w:r>
            <w:r w:rsidRPr="008B0717">
              <w:rPr>
                <w:i/>
                <w:iCs/>
                <w:color w:val="000000" w:themeColor="text1"/>
                <w:sz w:val="22"/>
                <w:szCs w:val="22"/>
              </w:rPr>
              <w:t>Immigrazione, genere, modelli familiari e strategie di integrazione</w:t>
            </w:r>
            <w:r w:rsidRPr="008B0717">
              <w:rPr>
                <w:color w:val="000000" w:themeColor="text1"/>
                <w:sz w:val="22"/>
                <w:szCs w:val="22"/>
              </w:rPr>
              <w:t>, Università di Pavia.</w:t>
            </w:r>
          </w:p>
        </w:tc>
      </w:tr>
    </w:tbl>
    <w:p w14:paraId="07DFED73" w14:textId="77777777" w:rsidR="00D92978" w:rsidRPr="009C2512" w:rsidRDefault="00D92978">
      <w:pPr>
        <w:rPr>
          <w:b/>
          <w:color w:val="000000" w:themeColor="text1"/>
          <w:sz w:val="22"/>
          <w:szCs w:val="22"/>
        </w:rPr>
      </w:pPr>
    </w:p>
    <w:p w14:paraId="34A4F945" w14:textId="77777777" w:rsidR="001E0933" w:rsidRPr="0091503A" w:rsidRDefault="00000000">
      <w:pPr>
        <w:pStyle w:val="Titolo2"/>
        <w:rPr>
          <w:lang w:val="en-GB"/>
        </w:rPr>
      </w:pPr>
      <w:r w:rsidRPr="0091503A">
        <w:t>4.4 Comitati scientifici</w:t>
      </w:r>
    </w:p>
    <w:p w14:paraId="37FB9127" w14:textId="77777777" w:rsidR="005B3BBF" w:rsidRPr="0091503A" w:rsidRDefault="005B3BBF" w:rsidP="005B3BBF">
      <w:pPr>
        <w:rPr>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AC6048" w:rsidRPr="00ED3A8C" w14:paraId="1459F0F8" w14:textId="77777777" w:rsidTr="002D6D26">
        <w:trPr>
          <w:cantSplit/>
        </w:trPr>
        <w:tc>
          <w:tcPr>
            <w:tcW w:w="1276" w:type="dxa"/>
          </w:tcPr>
          <w:p w14:paraId="48FC4AC7" w14:textId="77777777" w:rsidR="00AC6048" w:rsidRPr="00232C3B" w:rsidRDefault="00AC6048" w:rsidP="00AC6048">
            <w:pPr>
              <w:widowControl w:val="0"/>
              <w:pBdr>
                <w:top w:val="nil"/>
                <w:left w:val="nil"/>
                <w:bottom w:val="nil"/>
                <w:right w:val="nil"/>
                <w:between w:val="nil"/>
              </w:pBdr>
              <w:spacing w:before="28"/>
              <w:ind w:right="32"/>
              <w:rPr>
                <w:color w:val="000000" w:themeColor="text1"/>
                <w:sz w:val="22"/>
                <w:szCs w:val="22"/>
              </w:rPr>
            </w:pPr>
            <w:r w:rsidRPr="00232C3B">
              <w:rPr>
                <w:sz w:val="22"/>
                <w:szCs w:val="22"/>
              </w:rPr>
              <w:t>2016–</w:t>
            </w:r>
            <w:r w:rsidR="00B226FB">
              <w:rPr>
                <w:sz w:val="22"/>
                <w:szCs w:val="22"/>
              </w:rPr>
              <w:t>2026</w:t>
            </w:r>
          </w:p>
        </w:tc>
        <w:tc>
          <w:tcPr>
            <w:tcW w:w="8358" w:type="dxa"/>
          </w:tcPr>
          <w:p w14:paraId="11CD8452" w14:textId="77777777" w:rsidR="00AC6048" w:rsidRPr="00232C3B" w:rsidRDefault="00AC6048" w:rsidP="00AC6048">
            <w:pPr>
              <w:widowControl w:val="0"/>
              <w:pBdr>
                <w:top w:val="nil"/>
                <w:left w:val="nil"/>
                <w:bottom w:val="nil"/>
                <w:right w:val="nil"/>
                <w:between w:val="nil"/>
              </w:pBdr>
              <w:ind w:left="31"/>
              <w:rPr>
                <w:color w:val="000000" w:themeColor="text1"/>
                <w:sz w:val="22"/>
                <w:szCs w:val="22"/>
                <w:lang w:val="en-US"/>
              </w:rPr>
            </w:pPr>
            <w:r w:rsidRPr="009C2512">
              <w:rPr>
                <w:sz w:val="22"/>
                <w:szCs w:val="22"/>
                <w:lang w:val="en-GB"/>
              </w:rPr>
              <w:t>Componente del Permanent Committee di The Syntax of the World’s Languages (SWL).</w:t>
            </w:r>
          </w:p>
        </w:tc>
      </w:tr>
      <w:tr w:rsidR="00141B52" w:rsidRPr="002C4D08" w14:paraId="7E46D11D" w14:textId="77777777" w:rsidTr="002D6D26">
        <w:trPr>
          <w:cantSplit/>
        </w:trPr>
        <w:tc>
          <w:tcPr>
            <w:tcW w:w="1276" w:type="dxa"/>
          </w:tcPr>
          <w:p w14:paraId="597E0FE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sidRPr="00232C3B">
              <w:rPr>
                <w:sz w:val="22"/>
                <w:szCs w:val="22"/>
              </w:rPr>
              <w:t>2026</w:t>
            </w:r>
          </w:p>
        </w:tc>
        <w:tc>
          <w:tcPr>
            <w:tcW w:w="8358" w:type="dxa"/>
          </w:tcPr>
          <w:p w14:paraId="543487B3"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232C3B">
              <w:rPr>
                <w:sz w:val="22"/>
                <w:szCs w:val="22"/>
              </w:rPr>
              <w:t>Componente del Comitato scientifico della XVI Conferenza dell’Association for Linguistic Typology (ALT 16), Lione, Francia, 1–3 luglio 2026.</w:t>
            </w:r>
          </w:p>
        </w:tc>
      </w:tr>
      <w:tr w:rsidR="00141B52" w:rsidRPr="00ED3A8C" w14:paraId="58A6B736" w14:textId="77777777" w:rsidTr="002D6D26">
        <w:trPr>
          <w:cantSplit/>
        </w:trPr>
        <w:tc>
          <w:tcPr>
            <w:tcW w:w="1276" w:type="dxa"/>
          </w:tcPr>
          <w:p w14:paraId="7DD145BC"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sidRPr="00232C3B">
              <w:rPr>
                <w:sz w:val="22"/>
                <w:szCs w:val="22"/>
              </w:rPr>
              <w:lastRenderedPageBreak/>
              <w:t>2026</w:t>
            </w:r>
          </w:p>
        </w:tc>
        <w:tc>
          <w:tcPr>
            <w:tcW w:w="8358" w:type="dxa"/>
          </w:tcPr>
          <w:p w14:paraId="606D3568"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9C2512">
              <w:rPr>
                <w:sz w:val="22"/>
                <w:szCs w:val="22"/>
                <w:lang w:val="en-GB"/>
              </w:rPr>
              <w:t>Revisora degli abstract, 59º Congresso annuale della Societas Linguistica Europaea (SLE), workshop ‘Relative Clauses Across and Within Languages: Connecting Linguistic Typology and Variationist Sociolinguistics’, Bucarest, Romania, 26–29 agosto 2026.</w:t>
            </w:r>
          </w:p>
        </w:tc>
      </w:tr>
      <w:tr w:rsidR="00141B52" w:rsidRPr="002C4D08" w14:paraId="74B3788C" w14:textId="77777777" w:rsidTr="002D6D26">
        <w:trPr>
          <w:cantSplit/>
        </w:trPr>
        <w:tc>
          <w:tcPr>
            <w:tcW w:w="1276" w:type="dxa"/>
          </w:tcPr>
          <w:p w14:paraId="0ECF8A0E"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sidRPr="00232C3B">
              <w:rPr>
                <w:sz w:val="22"/>
                <w:szCs w:val="22"/>
              </w:rPr>
              <w:t>2025</w:t>
            </w:r>
          </w:p>
        </w:tc>
        <w:tc>
          <w:tcPr>
            <w:tcW w:w="8358" w:type="dxa"/>
          </w:tcPr>
          <w:p w14:paraId="4AF00317" w14:textId="77777777" w:rsidR="00141B52" w:rsidRPr="009C2512" w:rsidRDefault="00F837F8" w:rsidP="002D6D26">
            <w:pPr>
              <w:widowControl w:val="0"/>
              <w:pBdr>
                <w:top w:val="nil"/>
                <w:left w:val="nil"/>
                <w:bottom w:val="nil"/>
                <w:right w:val="nil"/>
                <w:between w:val="nil"/>
              </w:pBdr>
              <w:ind w:left="31"/>
              <w:rPr>
                <w:color w:val="000000" w:themeColor="text1"/>
                <w:sz w:val="22"/>
                <w:szCs w:val="22"/>
              </w:rPr>
            </w:pPr>
            <w:r w:rsidRPr="00232C3B">
              <w:rPr>
                <w:sz w:val="22"/>
                <w:szCs w:val="22"/>
              </w:rPr>
              <w:t>Componente del Comitato scientifico del LVIII Congresso internazionale della Società di Linguistica Italiana (SLI), L’Aquila, 11–13 settembre 2025.</w:t>
            </w:r>
          </w:p>
        </w:tc>
      </w:tr>
      <w:tr w:rsidR="00141B52" w:rsidRPr="002C4D08" w14:paraId="095B653D" w14:textId="77777777" w:rsidTr="002D6D26">
        <w:trPr>
          <w:cantSplit/>
        </w:trPr>
        <w:tc>
          <w:tcPr>
            <w:tcW w:w="1276" w:type="dxa"/>
          </w:tcPr>
          <w:p w14:paraId="242481FB"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2025</w:t>
            </w:r>
          </w:p>
        </w:tc>
        <w:tc>
          <w:tcPr>
            <w:tcW w:w="8358" w:type="dxa"/>
          </w:tcPr>
          <w:p w14:paraId="279B3C0C" w14:textId="77777777" w:rsidR="00141B52" w:rsidRPr="009C2512" w:rsidRDefault="00F837F8" w:rsidP="002D6D26">
            <w:pPr>
              <w:widowControl w:val="0"/>
              <w:pBdr>
                <w:top w:val="nil"/>
                <w:left w:val="nil"/>
                <w:bottom w:val="nil"/>
                <w:right w:val="nil"/>
                <w:between w:val="nil"/>
              </w:pBdr>
              <w:ind w:left="31"/>
              <w:rPr>
                <w:color w:val="000000" w:themeColor="text1"/>
                <w:sz w:val="22"/>
                <w:szCs w:val="22"/>
              </w:rPr>
            </w:pPr>
            <w:r w:rsidRPr="00A72897">
              <w:rPr>
                <w:sz w:val="22"/>
              </w:rPr>
              <w:t>Componente del comitato scientifico e revisora degli abstract per il secondo convegno dottorale PhD CLUB ‘Contextual and individual factors in linguistic research: How sampling shapes analytical outcomes’, Università di Bologna, 5 giugno 2025.</w:t>
            </w:r>
          </w:p>
        </w:tc>
      </w:tr>
      <w:tr w:rsidR="00141B52" w:rsidRPr="002C4D08" w14:paraId="3FA51B85" w14:textId="77777777" w:rsidTr="002D6D26">
        <w:trPr>
          <w:cantSplit/>
        </w:trPr>
        <w:tc>
          <w:tcPr>
            <w:tcW w:w="1276" w:type="dxa"/>
          </w:tcPr>
          <w:p w14:paraId="12479693"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t>2024</w:t>
            </w:r>
          </w:p>
        </w:tc>
        <w:tc>
          <w:tcPr>
            <w:tcW w:w="8358" w:type="dxa"/>
          </w:tcPr>
          <w:p w14:paraId="5F684ED5"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232C3B">
              <w:rPr>
                <w:sz w:val="22"/>
                <w:szCs w:val="22"/>
              </w:rPr>
              <w:t>Componente del comitato scientifico e revisora degli abstract per il convegno dottorale PhD CLUB ‘Il dialogo tra scienze linguistiche e nuove tecnologie’, Università di Bologna.</w:t>
            </w:r>
          </w:p>
        </w:tc>
      </w:tr>
      <w:tr w:rsidR="00141B52" w:rsidRPr="0091503A" w14:paraId="2E03C482" w14:textId="77777777" w:rsidTr="002D6D26">
        <w:trPr>
          <w:cantSplit/>
        </w:trPr>
        <w:tc>
          <w:tcPr>
            <w:tcW w:w="1276" w:type="dxa"/>
          </w:tcPr>
          <w:p w14:paraId="3C1D8480"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t>2023</w:t>
            </w:r>
          </w:p>
        </w:tc>
        <w:tc>
          <w:tcPr>
            <w:tcW w:w="8358" w:type="dxa"/>
          </w:tcPr>
          <w:p w14:paraId="5370EB68"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232C3B">
              <w:rPr>
                <w:sz w:val="22"/>
                <w:szCs w:val="22"/>
              </w:rPr>
              <w:t>Revisora degli abstract per il LVI Congresso internazionale della Società di Linguistica Italiana (SLI), Catania, 21–23 settembre 2023.</w:t>
            </w:r>
          </w:p>
        </w:tc>
      </w:tr>
      <w:tr w:rsidR="00141B52" w:rsidRPr="002C4D08" w14:paraId="397B3155" w14:textId="77777777" w:rsidTr="002D6D26">
        <w:trPr>
          <w:cantSplit/>
        </w:trPr>
        <w:tc>
          <w:tcPr>
            <w:tcW w:w="1276" w:type="dxa"/>
          </w:tcPr>
          <w:p w14:paraId="61966CE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t>2019</w:t>
            </w:r>
          </w:p>
        </w:tc>
        <w:tc>
          <w:tcPr>
            <w:tcW w:w="8358" w:type="dxa"/>
          </w:tcPr>
          <w:p w14:paraId="62DC5379"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232C3B">
              <w:rPr>
                <w:sz w:val="22"/>
                <w:szCs w:val="22"/>
              </w:rPr>
              <w:t>Componente del Comitato scientifico della XIII Conferenza dell’Association for Linguistic Typology (ALT 13), Università di Pavia, 4–6 settembre 2019.</w:t>
            </w:r>
          </w:p>
        </w:tc>
      </w:tr>
      <w:tr w:rsidR="00141B52" w:rsidRPr="002C4D08" w14:paraId="66BD10EB" w14:textId="77777777" w:rsidTr="002D6D26">
        <w:trPr>
          <w:cantSplit/>
        </w:trPr>
        <w:tc>
          <w:tcPr>
            <w:tcW w:w="1276" w:type="dxa"/>
          </w:tcPr>
          <w:p w14:paraId="462064B1"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t>2019</w:t>
            </w:r>
          </w:p>
        </w:tc>
        <w:tc>
          <w:tcPr>
            <w:tcW w:w="8358" w:type="dxa"/>
          </w:tcPr>
          <w:p w14:paraId="63C3B9D5"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232C3B">
              <w:rPr>
                <w:sz w:val="22"/>
                <w:szCs w:val="22"/>
              </w:rPr>
              <w:t>Componente del Comitato scientifico del VI Convegno internazionale su Discourse Markers in Romance Languages (DISROM 6), Università di Bergamo, 29–31 maggio 2019.</w:t>
            </w:r>
          </w:p>
        </w:tc>
      </w:tr>
      <w:tr w:rsidR="00141B52" w:rsidRPr="002C4D08" w14:paraId="3ED4CC22" w14:textId="77777777" w:rsidTr="002D6D26">
        <w:trPr>
          <w:cantSplit/>
        </w:trPr>
        <w:tc>
          <w:tcPr>
            <w:tcW w:w="1276" w:type="dxa"/>
          </w:tcPr>
          <w:p w14:paraId="7E3F00D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2016</w:t>
            </w:r>
          </w:p>
        </w:tc>
        <w:tc>
          <w:tcPr>
            <w:tcW w:w="8358" w:type="dxa"/>
          </w:tcPr>
          <w:p w14:paraId="520FAFB6"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A72897">
              <w:rPr>
                <w:sz w:val="22"/>
              </w:rPr>
              <w:t>Componente del comitato di programma e revisora degli abstract per il 49º Congresso annuale della Societas Linguistica Europaea (SLE), Università di Napoli Federico II, Napoli, 31 agosto–3 settembre 2016.</w:t>
            </w:r>
          </w:p>
        </w:tc>
      </w:tr>
      <w:tr w:rsidR="00141B52" w:rsidRPr="002C4D08" w14:paraId="0C3C6685" w14:textId="77777777" w:rsidTr="002D6D26">
        <w:trPr>
          <w:cantSplit/>
        </w:trPr>
        <w:tc>
          <w:tcPr>
            <w:tcW w:w="1276" w:type="dxa"/>
          </w:tcPr>
          <w:p w14:paraId="04A8073A"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2016</w:t>
            </w:r>
          </w:p>
        </w:tc>
        <w:tc>
          <w:tcPr>
            <w:tcW w:w="8358" w:type="dxa"/>
          </w:tcPr>
          <w:p w14:paraId="3D29EB80"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A72897">
              <w:rPr>
                <w:sz w:val="22"/>
              </w:rPr>
              <w:t>Componente del comitato scientifico e revisora degli abstract per il III Convegno internazionale su Linguistic &amp; Psycholinguistic Approaches to Text Structuring (LPTS 2016), Università di Valencia, Spagna, 24–26 gennaio 2016.</w:t>
            </w:r>
          </w:p>
        </w:tc>
      </w:tr>
      <w:tr w:rsidR="00141B52" w:rsidRPr="00ED3A8C" w14:paraId="6084C611" w14:textId="77777777" w:rsidTr="002D6D26">
        <w:trPr>
          <w:cantSplit/>
        </w:trPr>
        <w:tc>
          <w:tcPr>
            <w:tcW w:w="1276" w:type="dxa"/>
          </w:tcPr>
          <w:p w14:paraId="0435A7B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2015</w:t>
            </w:r>
          </w:p>
        </w:tc>
        <w:tc>
          <w:tcPr>
            <w:tcW w:w="8358" w:type="dxa"/>
          </w:tcPr>
          <w:p w14:paraId="196F5E63"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9C2512">
              <w:rPr>
                <w:sz w:val="22"/>
                <w:lang w:val="en-GB"/>
              </w:rPr>
              <w:t>Componente del comitato di programma e revisora degli abstract per MOMA 2015: Models for Modality Annotation, workshop al XI International Conference on Computational Semantics (IWCS 2015), Queen Mary University of London, 14 aprile 2015.</w:t>
            </w:r>
          </w:p>
        </w:tc>
      </w:tr>
      <w:tr w:rsidR="00141B52" w:rsidRPr="002C4D08" w14:paraId="2BFE8E0B" w14:textId="77777777" w:rsidTr="002D6D26">
        <w:trPr>
          <w:cantSplit/>
        </w:trPr>
        <w:tc>
          <w:tcPr>
            <w:tcW w:w="1276" w:type="dxa"/>
          </w:tcPr>
          <w:p w14:paraId="60AF6CAA"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2014</w:t>
            </w:r>
          </w:p>
        </w:tc>
        <w:tc>
          <w:tcPr>
            <w:tcW w:w="8358" w:type="dxa"/>
          </w:tcPr>
          <w:p w14:paraId="44E8A494"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A72897">
              <w:rPr>
                <w:sz w:val="22"/>
              </w:rPr>
              <w:t>Componente del comitato scientifico e revisora degli abstract per The Syntax of the World’s Languages VI (SWL6), Università di Pavia, 8–10 settembre 2014.</w:t>
            </w:r>
          </w:p>
        </w:tc>
      </w:tr>
      <w:tr w:rsidR="00141B52" w:rsidRPr="002C4D08" w14:paraId="4B83A8ED" w14:textId="77777777" w:rsidTr="002D6D26">
        <w:trPr>
          <w:cantSplit/>
        </w:trPr>
        <w:tc>
          <w:tcPr>
            <w:tcW w:w="1276" w:type="dxa"/>
          </w:tcPr>
          <w:p w14:paraId="5F9C1263"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2011</w:t>
            </w:r>
          </w:p>
        </w:tc>
        <w:tc>
          <w:tcPr>
            <w:tcW w:w="8358" w:type="dxa"/>
          </w:tcPr>
          <w:p w14:paraId="017A4A5E"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A72897">
              <w:rPr>
                <w:sz w:val="22"/>
              </w:rPr>
              <w:t>Componente del comitato scientifico e revisora degli abstract per il workshop internazionale ‘Gradualness in change and its relations to synchronic variation and use’, Università di Pavia, 30–31 maggio 2011.</w:t>
            </w:r>
          </w:p>
        </w:tc>
      </w:tr>
    </w:tbl>
    <w:p w14:paraId="14F46F75" w14:textId="77777777" w:rsidR="001E0933" w:rsidRPr="009C2512" w:rsidRDefault="001E0933">
      <w:pPr>
        <w:ind w:left="567" w:hanging="567"/>
        <w:rPr>
          <w:b/>
          <w:color w:val="000000" w:themeColor="text1"/>
          <w:sz w:val="22"/>
          <w:szCs w:val="22"/>
        </w:rPr>
      </w:pPr>
    </w:p>
    <w:p w14:paraId="006494E7" w14:textId="77777777" w:rsidR="001E0933" w:rsidRPr="009C2512" w:rsidRDefault="00000000">
      <w:pPr>
        <w:pStyle w:val="Titolo2"/>
      </w:pPr>
      <w:r w:rsidRPr="008432AE">
        <w:t>4.5 Revisione scientifica per riviste, volumi e case editrici</w:t>
      </w:r>
    </w:p>
    <w:p w14:paraId="2DB11AA4" w14:textId="77777777" w:rsidR="005B3BBF" w:rsidRPr="009C2512" w:rsidRDefault="005B3BBF" w:rsidP="005B3BBF"/>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9634"/>
      </w:tblGrid>
      <w:tr w:rsidR="00FD6F48" w:rsidRPr="002C4D08" w14:paraId="0945ECE9" w14:textId="77777777" w:rsidTr="008D6FAF">
        <w:trPr>
          <w:cantSplit/>
        </w:trPr>
        <w:tc>
          <w:tcPr>
            <w:tcW w:w="9634" w:type="dxa"/>
          </w:tcPr>
          <w:p w14:paraId="7E57CC4F" w14:textId="77777777" w:rsidR="00FD6F48" w:rsidRPr="009C2512" w:rsidRDefault="00FD6F48"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 xml:space="preserve">Revisora per </w:t>
            </w:r>
            <w:r w:rsidR="00A72897">
              <w:rPr>
                <w:color w:val="000000" w:themeColor="text1"/>
                <w:sz w:val="22"/>
                <w:szCs w:val="22"/>
              </w:rPr>
              <w:t xml:space="preserve">Dive-In Journal </w:t>
            </w:r>
            <w:r w:rsidRPr="00D439D2">
              <w:rPr>
                <w:color w:val="000000" w:themeColor="text1"/>
                <w:sz w:val="22"/>
                <w:szCs w:val="22"/>
              </w:rPr>
              <w:t>Language, Linguistics, Linguistic Typology, Studies in Language, Language Sciences, Lingua, Journal of Pragmatics, Journal of Historical Linguistics, Folia Linguistica, Glossa, Catalan Journal of Linguistics, Lingue e Linguaggio, Lingua e Stile, Pragmatics &amp; Cognition, STUF, Italian Journal of Linguistics, Studi Slavistici e Archivio Glottologico Italiano.</w:t>
            </w:r>
          </w:p>
        </w:tc>
      </w:tr>
      <w:tr w:rsidR="00FD6F48" w:rsidRPr="002C4D08" w14:paraId="096F97DE" w14:textId="77777777" w:rsidTr="00565E42">
        <w:trPr>
          <w:cantSplit/>
        </w:trPr>
        <w:tc>
          <w:tcPr>
            <w:tcW w:w="9634" w:type="dxa"/>
          </w:tcPr>
          <w:p w14:paraId="5A9E6402" w14:textId="77777777" w:rsidR="00FD6F48" w:rsidRPr="009C2512" w:rsidRDefault="00FD6F48"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Revisora di proposte di volume, capitoli e contributi in volumi curati per case editrici accademiche internazionali, tra cui De Gruyter Mouton.</w:t>
            </w:r>
          </w:p>
        </w:tc>
      </w:tr>
    </w:tbl>
    <w:p w14:paraId="1921CBC9" w14:textId="77777777" w:rsidR="001E0933" w:rsidRPr="009C2512" w:rsidRDefault="001E0933">
      <w:pPr>
        <w:ind w:left="567" w:hanging="567"/>
        <w:rPr>
          <w:b/>
          <w:color w:val="000000" w:themeColor="text1"/>
          <w:sz w:val="22"/>
          <w:szCs w:val="22"/>
        </w:rPr>
      </w:pPr>
    </w:p>
    <w:p w14:paraId="409390F9" w14:textId="77777777" w:rsidR="001E0933" w:rsidRPr="009C2512" w:rsidRDefault="00000000">
      <w:pPr>
        <w:pStyle w:val="Titolo2"/>
      </w:pPr>
      <w:r w:rsidRPr="008432AE">
        <w:t>4.6 Commissioni di selezione, reclutamento e valutazione dottorale</w:t>
      </w:r>
    </w:p>
    <w:p w14:paraId="782D67B6" w14:textId="77777777" w:rsidR="005B3BBF" w:rsidRPr="009C2512" w:rsidRDefault="005B3BBF" w:rsidP="005B3BBF"/>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5B3BBF" w:rsidRPr="002C4D08" w14:paraId="2B5119AA" w14:textId="77777777" w:rsidTr="002F6BC8">
        <w:trPr>
          <w:cantSplit/>
        </w:trPr>
        <w:tc>
          <w:tcPr>
            <w:tcW w:w="9634" w:type="dxa"/>
            <w:gridSpan w:val="2"/>
          </w:tcPr>
          <w:p w14:paraId="00F0A75C" w14:textId="77777777" w:rsidR="005B3BBF" w:rsidRPr="009C2512" w:rsidRDefault="005B3BBF" w:rsidP="002D6D26">
            <w:pPr>
              <w:widowControl w:val="0"/>
              <w:pBdr>
                <w:top w:val="nil"/>
                <w:left w:val="nil"/>
                <w:bottom w:val="nil"/>
                <w:right w:val="nil"/>
                <w:between w:val="nil"/>
              </w:pBdr>
              <w:ind w:left="31"/>
              <w:rPr>
                <w:color w:val="000000" w:themeColor="text1"/>
                <w:sz w:val="22"/>
                <w:szCs w:val="22"/>
              </w:rPr>
            </w:pPr>
            <w:r w:rsidRPr="0091503A">
              <w:rPr>
                <w:b/>
                <w:color w:val="000000" w:themeColor="text1"/>
                <w:sz w:val="22"/>
                <w:szCs w:val="22"/>
              </w:rPr>
              <w:t>Commissioni selezionate per posizioni accademiche e assegni di ricerca</w:t>
            </w:r>
          </w:p>
        </w:tc>
      </w:tr>
      <w:tr w:rsidR="00141B52" w:rsidRPr="002C4D08" w14:paraId="4F9668C1" w14:textId="77777777" w:rsidTr="002D6D26">
        <w:trPr>
          <w:cantSplit/>
        </w:trPr>
        <w:tc>
          <w:tcPr>
            <w:tcW w:w="1276" w:type="dxa"/>
          </w:tcPr>
          <w:p w14:paraId="61524CCC"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lastRenderedPageBreak/>
              <w:t>2019-2026</w:t>
            </w:r>
          </w:p>
        </w:tc>
        <w:tc>
          <w:tcPr>
            <w:tcW w:w="8358" w:type="dxa"/>
          </w:tcPr>
          <w:p w14:paraId="2D5922BD"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91503A">
              <w:rPr>
                <w:color w:val="000000" w:themeColor="text1"/>
                <w:sz w:val="22"/>
                <w:szCs w:val="22"/>
              </w:rPr>
              <w:t>Componente di commissioni di selezione e valutazione per posizioni di Linguistica, comprese procedure RTD-A presso le Università dell’Insubria e di Bergamo, procedure RTD-B presso le Università di Pavia e di Bergamo, una procedura di valutazione L-LIN/01 presso l’Università di Genova e selezioni per assegni di ricerca collegate a progetti ERC e PRIN.</w:t>
            </w:r>
          </w:p>
        </w:tc>
      </w:tr>
      <w:tr w:rsidR="00141B52" w:rsidRPr="002C4D08" w14:paraId="3B597B9A" w14:textId="77777777" w:rsidTr="002D6D26">
        <w:trPr>
          <w:cantSplit/>
        </w:trPr>
        <w:tc>
          <w:tcPr>
            <w:tcW w:w="1276" w:type="dxa"/>
          </w:tcPr>
          <w:p w14:paraId="583D8183"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2025–2026</w:t>
            </w:r>
          </w:p>
        </w:tc>
        <w:tc>
          <w:tcPr>
            <w:tcW w:w="8358" w:type="dxa"/>
          </w:tcPr>
          <w:p w14:paraId="4A9E70C8"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A72897">
              <w:rPr>
                <w:sz w:val="22"/>
              </w:rPr>
              <w:t>Componente di commissioni di selezione dell’Università di Bologna per contratti di docenza, moduli didattici, incarichi di tutorato e ammissione ai corsi di laurea magistrale.</w:t>
            </w:r>
          </w:p>
        </w:tc>
      </w:tr>
      <w:tr w:rsidR="00141B52" w:rsidRPr="002C4D08" w14:paraId="40202D80" w14:textId="77777777" w:rsidTr="002D6D26">
        <w:trPr>
          <w:cantSplit/>
        </w:trPr>
        <w:tc>
          <w:tcPr>
            <w:tcW w:w="1276" w:type="dxa"/>
          </w:tcPr>
          <w:p w14:paraId="72E79FB4"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2023</w:t>
            </w:r>
          </w:p>
        </w:tc>
        <w:tc>
          <w:tcPr>
            <w:tcW w:w="8358" w:type="dxa"/>
          </w:tcPr>
          <w:p w14:paraId="3AE6B7A6"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A72897">
              <w:rPr>
                <w:sz w:val="22"/>
              </w:rPr>
              <w:t>Componente della commissione di selezione per una posizione tecnico-amministrativa al Dipartimento di Lingue, Letterature e Culture moderne (LILEC), Università di Bologna (concorso pubblico, rif. n. 6829).</w:t>
            </w:r>
          </w:p>
        </w:tc>
      </w:tr>
      <w:tr w:rsidR="00141B52" w:rsidRPr="002C4D08" w14:paraId="796A38A3" w14:textId="77777777" w:rsidTr="002D6D26">
        <w:trPr>
          <w:cantSplit/>
        </w:trPr>
        <w:tc>
          <w:tcPr>
            <w:tcW w:w="1276" w:type="dxa"/>
          </w:tcPr>
          <w:p w14:paraId="2D7E6B4E"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2014</w:t>
            </w:r>
          </w:p>
        </w:tc>
        <w:tc>
          <w:tcPr>
            <w:tcW w:w="8358" w:type="dxa"/>
          </w:tcPr>
          <w:p w14:paraId="65E76713" w14:textId="77777777" w:rsidR="00141B52" w:rsidRPr="009C2512" w:rsidRDefault="00141B52" w:rsidP="002D6D26">
            <w:pPr>
              <w:widowControl w:val="0"/>
              <w:pBdr>
                <w:top w:val="nil"/>
                <w:left w:val="nil"/>
                <w:bottom w:val="nil"/>
                <w:right w:val="nil"/>
                <w:between w:val="nil"/>
              </w:pBdr>
              <w:ind w:left="31"/>
              <w:rPr>
                <w:color w:val="000000" w:themeColor="text1"/>
                <w:sz w:val="22"/>
                <w:szCs w:val="22"/>
              </w:rPr>
            </w:pPr>
            <w:r w:rsidRPr="00A72897">
              <w:rPr>
                <w:sz w:val="22"/>
              </w:rPr>
              <w:t>Componente della commissione dell’esame finale per il Percorso Abilitante Speciale (PAS), classe di abilitazione A043, Università di Pavia.</w:t>
            </w:r>
          </w:p>
        </w:tc>
      </w:tr>
      <w:tr w:rsidR="005B3BBF" w:rsidRPr="002C4D08" w14:paraId="0D9BABE1" w14:textId="77777777" w:rsidTr="00000D1D">
        <w:trPr>
          <w:cantSplit/>
        </w:trPr>
        <w:tc>
          <w:tcPr>
            <w:tcW w:w="9634" w:type="dxa"/>
            <w:gridSpan w:val="2"/>
          </w:tcPr>
          <w:p w14:paraId="7B0BC544" w14:textId="77777777" w:rsidR="005B3BBF" w:rsidRPr="009C2512" w:rsidRDefault="005B3BBF" w:rsidP="006C4E02">
            <w:pPr>
              <w:widowControl w:val="0"/>
              <w:pBdr>
                <w:top w:val="nil"/>
                <w:left w:val="nil"/>
                <w:bottom w:val="nil"/>
                <w:right w:val="nil"/>
                <w:between w:val="nil"/>
              </w:pBdr>
              <w:rPr>
                <w:color w:val="000000" w:themeColor="text1"/>
                <w:sz w:val="22"/>
                <w:szCs w:val="22"/>
              </w:rPr>
            </w:pPr>
            <w:r w:rsidRPr="0091503A">
              <w:rPr>
                <w:b/>
                <w:color w:val="000000" w:themeColor="text1"/>
                <w:sz w:val="22"/>
                <w:szCs w:val="22"/>
              </w:rPr>
              <w:t>Ammissione al dottorato, valutazione delle tesi ed esami finali</w:t>
            </w:r>
          </w:p>
        </w:tc>
      </w:tr>
      <w:tr w:rsidR="00141B52" w:rsidRPr="008432AE" w14:paraId="208F9369" w14:textId="77777777" w:rsidTr="002D6D26">
        <w:trPr>
          <w:cantSplit/>
        </w:trPr>
        <w:tc>
          <w:tcPr>
            <w:tcW w:w="1276" w:type="dxa"/>
          </w:tcPr>
          <w:p w14:paraId="281D990D"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2026</w:t>
            </w:r>
          </w:p>
        </w:tc>
        <w:tc>
          <w:tcPr>
            <w:tcW w:w="8358" w:type="dxa"/>
          </w:tcPr>
          <w:p w14:paraId="1285580D" w14:textId="77777777" w:rsidR="00141B52" w:rsidRPr="00CE6A46"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rPr>
              <w:t xml:space="preserve">Presidente della commissione dell’esame finale di dottorato di Tommaso Lamarra, Dottorato in Lingue, letterature e culture moderne: diversità e inclusione, Università di Bologna. </w:t>
            </w:r>
            <w:r w:rsidRPr="009C2512">
              <w:rPr>
                <w:color w:val="000000" w:themeColor="text1"/>
                <w:sz w:val="22"/>
                <w:szCs w:val="22"/>
                <w:lang w:val="en-GB"/>
              </w:rPr>
              <w:t xml:space="preserve">Tesi: </w:t>
            </w:r>
            <w:r w:rsidRPr="009C2512">
              <w:rPr>
                <w:i/>
                <w:iCs/>
                <w:color w:val="000000" w:themeColor="text1"/>
                <w:sz w:val="22"/>
                <w:szCs w:val="22"/>
                <w:lang w:val="en-GB"/>
              </w:rPr>
              <w:t>Language-mediated abstraction: Conceptual concreteness and categorical specificity in language processing.</w:t>
            </w:r>
            <w:r w:rsidR="00CE6A46" w:rsidRPr="009C2512">
              <w:rPr>
                <w:color w:val="000000" w:themeColor="text1"/>
                <w:sz w:val="22"/>
                <w:szCs w:val="22"/>
                <w:lang w:val="en-GB"/>
              </w:rPr>
              <w:t xml:space="preserve"> </w:t>
            </w:r>
            <w:r w:rsidR="00CE6A46">
              <w:rPr>
                <w:color w:val="000000" w:themeColor="text1"/>
                <w:sz w:val="22"/>
                <w:szCs w:val="22"/>
              </w:rPr>
              <w:t>Discussione: 3 giugno 2026.</w:t>
            </w:r>
          </w:p>
        </w:tc>
      </w:tr>
      <w:tr w:rsidR="00141B52" w:rsidRPr="002C4D08" w14:paraId="19AF0D67" w14:textId="77777777" w:rsidTr="002D6D26">
        <w:trPr>
          <w:cantSplit/>
        </w:trPr>
        <w:tc>
          <w:tcPr>
            <w:tcW w:w="1276" w:type="dxa"/>
          </w:tcPr>
          <w:p w14:paraId="3F16EED3"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2023-2024</w:t>
            </w:r>
          </w:p>
        </w:tc>
        <w:tc>
          <w:tcPr>
            <w:tcW w:w="8358" w:type="dxa"/>
          </w:tcPr>
          <w:p w14:paraId="6DD4D9A9" w14:textId="77777777" w:rsidR="00141B52" w:rsidRPr="00CE6A46"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rPr>
              <w:t xml:space="preserve">Valutatrice esterna di Beatrice Bernasconi, dottorato congiunto in Linguistica, Università Roma Tre e Sapienza Università di Roma. Tesi: </w:t>
            </w:r>
            <w:r w:rsidRPr="009B7C77">
              <w:rPr>
                <w:i/>
                <w:iCs/>
                <w:color w:val="000000" w:themeColor="text1"/>
                <w:sz w:val="22"/>
                <w:szCs w:val="22"/>
              </w:rPr>
              <w:t>Meaning construction in spoken language: Evidence from Russian.</w:t>
            </w:r>
            <w:r w:rsidR="00CE6A46">
              <w:rPr>
                <w:color w:val="000000" w:themeColor="text1"/>
                <w:sz w:val="22"/>
                <w:szCs w:val="22"/>
              </w:rPr>
              <w:t xml:space="preserve"> Supervisione: Valentina Benigni, Francesca Masini. </w:t>
            </w:r>
          </w:p>
        </w:tc>
      </w:tr>
      <w:tr w:rsidR="00141B52" w:rsidRPr="0091503A" w14:paraId="2335D4FC" w14:textId="77777777" w:rsidTr="002D6D26">
        <w:trPr>
          <w:cantSplit/>
        </w:trPr>
        <w:tc>
          <w:tcPr>
            <w:tcW w:w="1276" w:type="dxa"/>
          </w:tcPr>
          <w:p w14:paraId="6BA1D632"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2021</w:t>
            </w:r>
          </w:p>
        </w:tc>
        <w:tc>
          <w:tcPr>
            <w:tcW w:w="8358" w:type="dxa"/>
          </w:tcPr>
          <w:p w14:paraId="3AA33BB1" w14:textId="77777777" w:rsidR="00141B52" w:rsidRPr="0091503A"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rPr>
              <w:t xml:space="preserve">Componente della commissione dell’esame finale di dottorato di Marco Favaro, Dottorato in Lingue e letterature straniere, Linguistica e Onomastica, Università di Torino. </w:t>
            </w:r>
            <w:r w:rsidRPr="009C2512">
              <w:rPr>
                <w:color w:val="000000" w:themeColor="text1"/>
                <w:sz w:val="22"/>
                <w:szCs w:val="22"/>
                <w:lang w:val="en-GB"/>
              </w:rPr>
              <w:t xml:space="preserve">Supervisione: Massimo Cerruti e Richard Waltereit. Tesi: </w:t>
            </w:r>
            <w:r w:rsidRPr="009C2512">
              <w:rPr>
                <w:i/>
                <w:iCs/>
                <w:color w:val="000000" w:themeColor="text1"/>
                <w:sz w:val="22"/>
                <w:szCs w:val="22"/>
                <w:lang w:val="en-GB"/>
              </w:rPr>
              <w:t>Pragmatic markers in Italian: Four case studies on illocutive functions of adverbs and sociolinguistic variation</w:t>
            </w:r>
            <w:r w:rsidRPr="009C2512">
              <w:rPr>
                <w:color w:val="000000" w:themeColor="text1"/>
                <w:sz w:val="22"/>
                <w:szCs w:val="22"/>
                <w:lang w:val="en-GB"/>
              </w:rPr>
              <w:t xml:space="preserve">. </w:t>
            </w:r>
            <w:r w:rsidRPr="0091503A">
              <w:rPr>
                <w:color w:val="000000" w:themeColor="text1"/>
                <w:sz w:val="22"/>
                <w:szCs w:val="22"/>
              </w:rPr>
              <w:t>Discussione: 21 luglio 2021.</w:t>
            </w:r>
          </w:p>
        </w:tc>
      </w:tr>
      <w:tr w:rsidR="00141B52" w:rsidRPr="002C4D08" w14:paraId="7BFAD71E" w14:textId="77777777" w:rsidTr="002D6D26">
        <w:trPr>
          <w:cantSplit/>
        </w:trPr>
        <w:tc>
          <w:tcPr>
            <w:tcW w:w="1276" w:type="dxa"/>
          </w:tcPr>
          <w:p w14:paraId="63389FA9"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2021</w:t>
            </w:r>
          </w:p>
        </w:tc>
        <w:tc>
          <w:tcPr>
            <w:tcW w:w="8358" w:type="dxa"/>
          </w:tcPr>
          <w:p w14:paraId="0E52079D" w14:textId="77777777" w:rsidR="00141B52" w:rsidRPr="009C2512" w:rsidRDefault="00CE6A46" w:rsidP="002D6D26">
            <w:pPr>
              <w:widowControl w:val="0"/>
              <w:pBdr>
                <w:top w:val="nil"/>
                <w:left w:val="nil"/>
                <w:bottom w:val="nil"/>
                <w:right w:val="nil"/>
                <w:between w:val="nil"/>
              </w:pBdr>
              <w:ind w:left="31"/>
              <w:rPr>
                <w:color w:val="000000" w:themeColor="text1"/>
                <w:sz w:val="22"/>
                <w:szCs w:val="22"/>
              </w:rPr>
            </w:pPr>
            <w:r w:rsidRPr="0028739B">
              <w:rPr>
                <w:sz w:val="22"/>
              </w:rPr>
              <w:t xml:space="preserve">Valutatrice esterna di Gina Russo, Dottorato in Studi letterari, linguistici e storici, curriculum in Studi linguistici, XXXIII ciclo, Università di Salerno, in cotutela con Eberhard Karls Universität Tübingen. </w:t>
            </w:r>
            <w:r>
              <w:rPr>
                <w:sz w:val="22"/>
              </w:rPr>
              <w:t xml:space="preserve">Tesi: </w:t>
            </w:r>
            <w:r>
              <w:rPr>
                <w:i/>
                <w:sz w:val="22"/>
              </w:rPr>
              <w:t>Il path QUANTITÀ &gt; QUALITÀ &gt; MANIERA. Il caso degli indefiniti</w:t>
            </w:r>
            <w:r>
              <w:rPr>
                <w:sz w:val="22"/>
              </w:rPr>
              <w:t xml:space="preserve">. </w:t>
            </w:r>
            <w:r w:rsidRPr="0028739B">
              <w:rPr>
                <w:sz w:val="22"/>
              </w:rPr>
              <w:t>Supervisione: Miriam Voghera e Sarah Dessì Schmid. Titolo conseguito il 20 settembre 2021.</w:t>
            </w:r>
          </w:p>
        </w:tc>
      </w:tr>
      <w:tr w:rsidR="00141B52" w:rsidRPr="002C4D08" w14:paraId="226AEEAF" w14:textId="77777777" w:rsidTr="002D6D26">
        <w:trPr>
          <w:cantSplit/>
        </w:trPr>
        <w:tc>
          <w:tcPr>
            <w:tcW w:w="1276" w:type="dxa"/>
          </w:tcPr>
          <w:p w14:paraId="611B85DE"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2014</w:t>
            </w:r>
          </w:p>
        </w:tc>
        <w:tc>
          <w:tcPr>
            <w:tcW w:w="8358" w:type="dxa"/>
          </w:tcPr>
          <w:p w14:paraId="77EB8C1B" w14:textId="77777777" w:rsidR="00141B52" w:rsidRPr="009C2512" w:rsidRDefault="00CE6A46" w:rsidP="002D6D26">
            <w:pPr>
              <w:widowControl w:val="0"/>
              <w:pBdr>
                <w:top w:val="nil"/>
                <w:left w:val="nil"/>
                <w:bottom w:val="nil"/>
                <w:right w:val="nil"/>
                <w:between w:val="nil"/>
              </w:pBdr>
              <w:ind w:left="31"/>
              <w:rPr>
                <w:color w:val="000000" w:themeColor="text1"/>
                <w:sz w:val="22"/>
                <w:szCs w:val="22"/>
              </w:rPr>
            </w:pPr>
            <w:r w:rsidRPr="0028739B">
              <w:rPr>
                <w:sz w:val="22"/>
              </w:rPr>
              <w:t>Componente della commissione di ammissione per il corso di dottorato in Scienze linguistiche, XXX ciclo (anno accademico 2014/2015), Università di Pavia.</w:t>
            </w:r>
          </w:p>
        </w:tc>
      </w:tr>
      <w:tr w:rsidR="00141B52" w:rsidRPr="002C4D08" w14:paraId="0B86FDB5" w14:textId="77777777" w:rsidTr="002D6D26">
        <w:trPr>
          <w:cantSplit/>
        </w:trPr>
        <w:tc>
          <w:tcPr>
            <w:tcW w:w="1276" w:type="dxa"/>
          </w:tcPr>
          <w:p w14:paraId="7B536140"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2021</w:t>
            </w:r>
          </w:p>
        </w:tc>
        <w:tc>
          <w:tcPr>
            <w:tcW w:w="8358" w:type="dxa"/>
          </w:tcPr>
          <w:p w14:paraId="48C6BE80" w14:textId="77777777" w:rsidR="00141B52" w:rsidRPr="009C2512" w:rsidRDefault="00CE6A46" w:rsidP="002D6D26">
            <w:pPr>
              <w:widowControl w:val="0"/>
              <w:pBdr>
                <w:top w:val="nil"/>
                <w:left w:val="nil"/>
                <w:bottom w:val="nil"/>
                <w:right w:val="nil"/>
                <w:between w:val="nil"/>
              </w:pBdr>
              <w:ind w:left="31"/>
              <w:rPr>
                <w:color w:val="000000" w:themeColor="text1"/>
                <w:sz w:val="22"/>
                <w:szCs w:val="22"/>
              </w:rPr>
            </w:pPr>
            <w:r w:rsidRPr="0028739B">
              <w:rPr>
                <w:sz w:val="22"/>
              </w:rPr>
              <w:t>Componente e segretaria della commissione di ammissione per il corso di dottorato in Scienze linguistiche, XXXVII ciclo, Università di Bergamo, in convenzione con l’Università di Pavia.</w:t>
            </w:r>
          </w:p>
        </w:tc>
      </w:tr>
    </w:tbl>
    <w:p w14:paraId="54BFCDFD" w14:textId="77777777" w:rsidR="0063669C" w:rsidRPr="009C2512" w:rsidRDefault="00F12618" w:rsidP="00877459">
      <w:pPr>
        <w:pStyle w:val="Titolo1"/>
      </w:pPr>
      <w:bookmarkStart w:id="4" w:name="cv_section_5"/>
      <w:r w:rsidRPr="0091503A">
        <w:t>5. Premi e riconoscimenti nazionali e internazionali</w:t>
      </w:r>
      <w:bookmarkEnd w:id="4"/>
    </w:p>
    <w:p w14:paraId="5D4E3674" w14:textId="77777777" w:rsidR="002A12EB" w:rsidRPr="009C2512" w:rsidRDefault="002A12EB">
      <w:pPr>
        <w:ind w:left="567" w:hanging="567"/>
        <w:rPr>
          <w:color w:val="000000" w:themeColor="text1"/>
          <w:sz w:val="22"/>
          <w:szCs w:val="22"/>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357"/>
      </w:tblGrid>
      <w:tr w:rsidR="0036251E" w:rsidRPr="002C4D08" w14:paraId="45601A51" w14:textId="77777777" w:rsidTr="00413788">
        <w:tc>
          <w:tcPr>
            <w:tcW w:w="1276" w:type="dxa"/>
            <w:tcBorders>
              <w:right w:val="single" w:sz="4" w:space="0" w:color="auto"/>
            </w:tcBorders>
          </w:tcPr>
          <w:p w14:paraId="1C8BEE4A" w14:textId="77777777" w:rsidR="00EB064F" w:rsidRPr="0049795D" w:rsidRDefault="00F86ED1" w:rsidP="001A18E0">
            <w:pPr>
              <w:spacing w:after="120"/>
              <w:rPr>
                <w:color w:val="000000" w:themeColor="text1"/>
                <w:sz w:val="22"/>
                <w:szCs w:val="22"/>
                <w:lang w:val="en-US"/>
              </w:rPr>
            </w:pPr>
            <w:r w:rsidRPr="0049795D">
              <w:rPr>
                <w:sz w:val="22"/>
                <w:szCs w:val="22"/>
              </w:rPr>
              <w:t>18 aprile–1 maggio 2026</w:t>
            </w:r>
          </w:p>
        </w:tc>
        <w:tc>
          <w:tcPr>
            <w:tcW w:w="8357" w:type="dxa"/>
            <w:tcBorders>
              <w:left w:val="single" w:sz="4" w:space="0" w:color="auto"/>
            </w:tcBorders>
          </w:tcPr>
          <w:p w14:paraId="3F4140CF" w14:textId="77777777" w:rsidR="00EB064F" w:rsidRPr="009C2512" w:rsidRDefault="00EB064F" w:rsidP="00EA309D">
            <w:pPr>
              <w:spacing w:after="120"/>
              <w:rPr>
                <w:color w:val="000000" w:themeColor="text1"/>
                <w:sz w:val="22"/>
                <w:szCs w:val="22"/>
              </w:rPr>
            </w:pPr>
            <w:r w:rsidRPr="009C2512">
              <w:rPr>
                <w:sz w:val="22"/>
                <w:szCs w:val="22"/>
                <w:lang w:val="en-US"/>
              </w:rPr>
              <w:t xml:space="preserve">Guest Researcher, Dipartimento di Linguistica, Université Paris Cité, e CNRS Laboratoire de Linguistique Formelle (LLF, UMR 7110). Referente scientifico: Ira Noveck. </w:t>
            </w:r>
            <w:r w:rsidRPr="0049795D">
              <w:rPr>
                <w:sz w:val="22"/>
                <w:szCs w:val="22"/>
              </w:rPr>
              <w:t>Visiting Fellowship assegnata nell’ambito del programma Guest Researcher dell’Université Paris Cité; incluse due lezioni su invito.</w:t>
            </w:r>
          </w:p>
        </w:tc>
      </w:tr>
      <w:tr w:rsidR="0036251E" w:rsidRPr="002C4D08" w14:paraId="06C3EA06" w14:textId="77777777" w:rsidTr="00413788">
        <w:tc>
          <w:tcPr>
            <w:tcW w:w="1276" w:type="dxa"/>
            <w:tcBorders>
              <w:right w:val="single" w:sz="4" w:space="0" w:color="auto"/>
            </w:tcBorders>
          </w:tcPr>
          <w:p w14:paraId="12DE7C75" w14:textId="77777777" w:rsidR="00673C29" w:rsidRPr="0049795D" w:rsidRDefault="00D63E6B" w:rsidP="001A18E0">
            <w:pPr>
              <w:spacing w:after="120"/>
              <w:rPr>
                <w:color w:val="000000" w:themeColor="text1"/>
                <w:sz w:val="22"/>
                <w:szCs w:val="22"/>
                <w:lang w:val="en-US"/>
              </w:rPr>
            </w:pPr>
            <w:r w:rsidRPr="0049795D">
              <w:rPr>
                <w:color w:val="000000" w:themeColor="text1"/>
                <w:sz w:val="22"/>
                <w:szCs w:val="22"/>
              </w:rPr>
              <w:t xml:space="preserve">luglio </w:t>
            </w:r>
            <w:r w:rsidR="00CF7B74" w:rsidRPr="0049795D">
              <w:rPr>
                <w:color w:val="000000" w:themeColor="text1"/>
                <w:sz w:val="22"/>
                <w:szCs w:val="22"/>
              </w:rPr>
              <w:t>2024</w:t>
            </w:r>
          </w:p>
        </w:tc>
        <w:tc>
          <w:tcPr>
            <w:tcW w:w="8357" w:type="dxa"/>
            <w:tcBorders>
              <w:left w:val="single" w:sz="4" w:space="0" w:color="auto"/>
            </w:tcBorders>
          </w:tcPr>
          <w:p w14:paraId="7C593E9C" w14:textId="77777777" w:rsidR="00673C29" w:rsidRPr="0049795D" w:rsidRDefault="00CF7B74" w:rsidP="00EA309D">
            <w:pPr>
              <w:spacing w:after="120"/>
              <w:rPr>
                <w:color w:val="000000" w:themeColor="text1"/>
                <w:sz w:val="22"/>
                <w:szCs w:val="22"/>
                <w:lang w:val="en-US"/>
              </w:rPr>
            </w:pPr>
            <w:r w:rsidRPr="0049795D">
              <w:rPr>
                <w:color w:val="000000" w:themeColor="text1"/>
                <w:sz w:val="22"/>
                <w:szCs w:val="22"/>
              </w:rPr>
              <w:t xml:space="preserve">Premio per il miglior poster. </w:t>
            </w:r>
            <w:r w:rsidR="00DA3192" w:rsidRPr="0049795D">
              <w:rPr>
                <w:i/>
                <w:iCs/>
                <w:color w:val="000000" w:themeColor="text1"/>
                <w:sz w:val="22"/>
                <w:szCs w:val="22"/>
              </w:rPr>
              <w:t xml:space="preserve">Learner Corpus </w:t>
            </w:r>
            <w:r w:rsidR="00CF12F2" w:rsidRPr="0049795D">
              <w:rPr>
                <w:i/>
                <w:iCs/>
                <w:color w:val="000000" w:themeColor="text1"/>
                <w:sz w:val="22"/>
                <w:szCs w:val="22"/>
              </w:rPr>
              <w:t>Association</w:t>
            </w:r>
            <w:r w:rsidR="00CF12F2" w:rsidRPr="0049795D">
              <w:rPr>
                <w:color w:val="000000" w:themeColor="text1"/>
                <w:sz w:val="22"/>
                <w:szCs w:val="22"/>
              </w:rPr>
              <w:t xml:space="preserve">, in occasione della </w:t>
            </w:r>
            <w:r w:rsidR="00CF12F2" w:rsidRPr="0049795D">
              <w:rPr>
                <w:i/>
                <w:iCs/>
                <w:color w:val="000000" w:themeColor="text1"/>
                <w:sz w:val="22"/>
                <w:szCs w:val="22"/>
              </w:rPr>
              <w:t>Learner Corpus Research Conference 2024</w:t>
            </w:r>
            <w:r w:rsidR="00E0304E" w:rsidRPr="0049795D">
              <w:rPr>
                <w:color w:val="000000" w:themeColor="text1"/>
                <w:sz w:val="22"/>
                <w:szCs w:val="22"/>
              </w:rPr>
              <w:t>.</w:t>
            </w:r>
          </w:p>
        </w:tc>
      </w:tr>
      <w:tr w:rsidR="0036251E" w:rsidRPr="0091503A" w14:paraId="47CB5062" w14:textId="77777777" w:rsidTr="00413788">
        <w:tc>
          <w:tcPr>
            <w:tcW w:w="1276" w:type="dxa"/>
            <w:tcBorders>
              <w:right w:val="single" w:sz="4" w:space="0" w:color="auto"/>
            </w:tcBorders>
          </w:tcPr>
          <w:p w14:paraId="24F5ABB1" w14:textId="77777777" w:rsidR="00E0304E" w:rsidRPr="0049795D" w:rsidRDefault="00E0304E" w:rsidP="001A18E0">
            <w:pPr>
              <w:spacing w:after="120"/>
              <w:rPr>
                <w:color w:val="000000" w:themeColor="text1"/>
                <w:sz w:val="22"/>
                <w:szCs w:val="22"/>
                <w:lang w:val="en-US"/>
              </w:rPr>
            </w:pPr>
            <w:r w:rsidRPr="0049795D">
              <w:rPr>
                <w:color w:val="000000" w:themeColor="text1"/>
                <w:sz w:val="22"/>
                <w:szCs w:val="22"/>
              </w:rPr>
              <w:t>2018</w:t>
            </w:r>
          </w:p>
        </w:tc>
        <w:tc>
          <w:tcPr>
            <w:tcW w:w="8357" w:type="dxa"/>
            <w:tcBorders>
              <w:left w:val="single" w:sz="4" w:space="0" w:color="auto"/>
            </w:tcBorders>
          </w:tcPr>
          <w:p w14:paraId="7FC87206" w14:textId="77777777" w:rsidR="00E0304E" w:rsidRPr="0049795D" w:rsidRDefault="00E0304E" w:rsidP="00EA309D">
            <w:pPr>
              <w:spacing w:after="120"/>
              <w:rPr>
                <w:color w:val="000000" w:themeColor="text1"/>
                <w:sz w:val="22"/>
                <w:szCs w:val="22"/>
                <w:lang w:val="en-US"/>
              </w:rPr>
            </w:pPr>
            <w:r w:rsidRPr="009C2512">
              <w:rPr>
                <w:color w:val="000000" w:themeColor="text1"/>
                <w:sz w:val="22"/>
                <w:szCs w:val="22"/>
                <w:lang w:val="en-GB"/>
              </w:rPr>
              <w:t xml:space="preserve">Borsa Visiting Professor dell’Institute of Advanced Studies (ISA), Bologna. </w:t>
            </w:r>
            <w:r w:rsidRPr="0049795D">
              <w:rPr>
                <w:color w:val="000000" w:themeColor="text1"/>
                <w:sz w:val="22"/>
                <w:szCs w:val="22"/>
              </w:rPr>
              <w:t>Ruolo: proponente (visiting professor: Mira Ariel, Univ. Tel Aviv)</w:t>
            </w:r>
          </w:p>
        </w:tc>
      </w:tr>
      <w:tr w:rsidR="0036251E" w:rsidRPr="0091503A" w14:paraId="7B34ACE8" w14:textId="77777777" w:rsidTr="00413788">
        <w:tc>
          <w:tcPr>
            <w:tcW w:w="1276" w:type="dxa"/>
            <w:tcBorders>
              <w:right w:val="single" w:sz="4" w:space="0" w:color="auto"/>
            </w:tcBorders>
          </w:tcPr>
          <w:p w14:paraId="5DD79159" w14:textId="77777777" w:rsidR="00EB7DC4" w:rsidRPr="0049795D" w:rsidRDefault="00EB7DC4" w:rsidP="001A18E0">
            <w:pPr>
              <w:spacing w:after="120"/>
              <w:rPr>
                <w:color w:val="000000" w:themeColor="text1"/>
                <w:sz w:val="22"/>
                <w:szCs w:val="22"/>
                <w:lang w:val="en-US"/>
              </w:rPr>
            </w:pPr>
            <w:r w:rsidRPr="0049795D">
              <w:rPr>
                <w:color w:val="000000" w:themeColor="text1"/>
                <w:sz w:val="22"/>
                <w:szCs w:val="22"/>
              </w:rPr>
              <w:lastRenderedPageBreak/>
              <w:t>2017</w:t>
            </w:r>
          </w:p>
          <w:p w14:paraId="31EFE3B1" w14:textId="77777777" w:rsidR="00EB7DC4" w:rsidRPr="0049795D" w:rsidRDefault="00EB7DC4" w:rsidP="001A18E0">
            <w:pPr>
              <w:spacing w:after="120"/>
              <w:rPr>
                <w:color w:val="000000" w:themeColor="text1"/>
                <w:sz w:val="22"/>
                <w:szCs w:val="22"/>
                <w:lang w:val="en-US"/>
              </w:rPr>
            </w:pPr>
          </w:p>
        </w:tc>
        <w:tc>
          <w:tcPr>
            <w:tcW w:w="8357" w:type="dxa"/>
            <w:tcBorders>
              <w:left w:val="single" w:sz="4" w:space="0" w:color="auto"/>
            </w:tcBorders>
          </w:tcPr>
          <w:p w14:paraId="5AFEC767" w14:textId="77777777" w:rsidR="00EB7DC4" w:rsidRPr="0049795D" w:rsidRDefault="00EB7DC4" w:rsidP="00EA309D">
            <w:pPr>
              <w:spacing w:after="120"/>
              <w:rPr>
                <w:color w:val="000000" w:themeColor="text1"/>
                <w:sz w:val="22"/>
                <w:szCs w:val="22"/>
              </w:rPr>
            </w:pPr>
            <w:r w:rsidRPr="0049795D">
              <w:rPr>
                <w:color w:val="000000" w:themeColor="text1"/>
                <w:sz w:val="22"/>
                <w:szCs w:val="22"/>
              </w:rPr>
              <w:t>Premio nazionale di divulgazione scientifica 2017 – Giancarlo Dosi. Coautrice del volume vincitore: F. Masini, N. Grandi (eds.), </w:t>
            </w:r>
            <w:r w:rsidRPr="0049795D">
              <w:rPr>
                <w:i/>
                <w:iCs/>
                <w:color w:val="000000" w:themeColor="text1"/>
                <w:sz w:val="22"/>
                <w:szCs w:val="22"/>
              </w:rPr>
              <w:t>Tutto ciò che hai sempre voluto sapere sul linguaggio e sulle lingue, Bologna</w:t>
            </w:r>
            <w:r w:rsidRPr="0049795D">
              <w:rPr>
                <w:color w:val="000000" w:themeColor="text1"/>
                <w:sz w:val="22"/>
                <w:szCs w:val="22"/>
              </w:rPr>
              <w:t>, Caissa, 2017.</w:t>
            </w:r>
          </w:p>
        </w:tc>
      </w:tr>
      <w:tr w:rsidR="0036251E" w:rsidRPr="00ED3A8C" w14:paraId="5983A378" w14:textId="77777777" w:rsidTr="00413788">
        <w:tc>
          <w:tcPr>
            <w:tcW w:w="1276" w:type="dxa"/>
            <w:tcBorders>
              <w:right w:val="single" w:sz="4" w:space="0" w:color="auto"/>
            </w:tcBorders>
          </w:tcPr>
          <w:p w14:paraId="2EDA2F1A" w14:textId="77777777" w:rsidR="00EB7DC4" w:rsidRPr="0049795D" w:rsidRDefault="00EB7DC4" w:rsidP="001A18E0">
            <w:pPr>
              <w:spacing w:after="120"/>
              <w:rPr>
                <w:color w:val="000000" w:themeColor="text1"/>
                <w:sz w:val="22"/>
                <w:szCs w:val="22"/>
              </w:rPr>
            </w:pPr>
            <w:r w:rsidRPr="0049795D">
              <w:rPr>
                <w:color w:val="000000" w:themeColor="text1"/>
                <w:sz w:val="22"/>
                <w:szCs w:val="22"/>
              </w:rPr>
              <w:t>2009</w:t>
            </w:r>
          </w:p>
        </w:tc>
        <w:tc>
          <w:tcPr>
            <w:tcW w:w="8357" w:type="dxa"/>
            <w:tcBorders>
              <w:left w:val="single" w:sz="4" w:space="0" w:color="auto"/>
            </w:tcBorders>
          </w:tcPr>
          <w:p w14:paraId="034DC4CD" w14:textId="77777777" w:rsidR="00EB7DC4" w:rsidRPr="0049795D" w:rsidRDefault="00EB7DC4" w:rsidP="002D69DB">
            <w:pPr>
              <w:spacing w:after="120"/>
              <w:ind w:left="567" w:hanging="567"/>
              <w:rPr>
                <w:color w:val="000000" w:themeColor="text1"/>
                <w:sz w:val="22"/>
                <w:szCs w:val="22"/>
                <w:lang w:val="en-US"/>
              </w:rPr>
            </w:pPr>
            <w:r w:rsidRPr="009C2512">
              <w:rPr>
                <w:color w:val="000000" w:themeColor="text1"/>
                <w:sz w:val="22"/>
                <w:szCs w:val="22"/>
                <w:lang w:val="en-GB"/>
              </w:rPr>
              <w:t xml:space="preserve">Joseph Greenberg Award 2009. </w:t>
            </w:r>
            <w:r w:rsidRPr="009C2512">
              <w:rPr>
                <w:i/>
                <w:iCs/>
                <w:color w:val="000000" w:themeColor="text1"/>
                <w:sz w:val="22"/>
                <w:szCs w:val="22"/>
                <w:lang w:val="en-GB"/>
              </w:rPr>
              <w:t>Association for Linguistic Typology</w:t>
            </w:r>
          </w:p>
        </w:tc>
      </w:tr>
      <w:tr w:rsidR="0036251E" w:rsidRPr="002C4D08" w14:paraId="4273652C" w14:textId="77777777" w:rsidTr="00413788">
        <w:tc>
          <w:tcPr>
            <w:tcW w:w="1276" w:type="dxa"/>
            <w:tcBorders>
              <w:right w:val="single" w:sz="4" w:space="0" w:color="auto"/>
            </w:tcBorders>
          </w:tcPr>
          <w:p w14:paraId="2A2318E0" w14:textId="77777777" w:rsidR="00EB7DC4" w:rsidRPr="0049795D" w:rsidRDefault="00EB7DC4" w:rsidP="001A18E0">
            <w:pPr>
              <w:spacing w:after="120"/>
              <w:rPr>
                <w:color w:val="000000" w:themeColor="text1"/>
                <w:sz w:val="22"/>
                <w:szCs w:val="22"/>
                <w:lang w:val="en-US"/>
              </w:rPr>
            </w:pPr>
            <w:r w:rsidRPr="0049795D">
              <w:rPr>
                <w:color w:val="000000" w:themeColor="text1"/>
                <w:sz w:val="22"/>
                <w:szCs w:val="22"/>
              </w:rPr>
              <w:t>2003</w:t>
            </w:r>
          </w:p>
        </w:tc>
        <w:tc>
          <w:tcPr>
            <w:tcW w:w="8357" w:type="dxa"/>
            <w:tcBorders>
              <w:left w:val="single" w:sz="4" w:space="0" w:color="auto"/>
            </w:tcBorders>
          </w:tcPr>
          <w:p w14:paraId="1F7E1189" w14:textId="77777777" w:rsidR="00EB7DC4" w:rsidRPr="009C2512" w:rsidRDefault="00EB7DC4" w:rsidP="00716DB5">
            <w:pPr>
              <w:spacing w:after="120"/>
              <w:rPr>
                <w:color w:val="000000" w:themeColor="text1"/>
                <w:sz w:val="22"/>
                <w:szCs w:val="22"/>
              </w:rPr>
            </w:pPr>
            <w:r w:rsidRPr="0049795D">
              <w:rPr>
                <w:color w:val="000000" w:themeColor="text1"/>
                <w:sz w:val="22"/>
                <w:szCs w:val="22"/>
              </w:rPr>
              <w:t>Borsa triennale di dottorato finanziata dal Ministero dell’Università e della Ricerca</w:t>
            </w:r>
          </w:p>
        </w:tc>
      </w:tr>
      <w:tr w:rsidR="0036251E" w:rsidRPr="002C4D08" w14:paraId="2493A485" w14:textId="77777777" w:rsidTr="00413788">
        <w:tc>
          <w:tcPr>
            <w:tcW w:w="1276" w:type="dxa"/>
            <w:tcBorders>
              <w:right w:val="single" w:sz="4" w:space="0" w:color="auto"/>
            </w:tcBorders>
          </w:tcPr>
          <w:p w14:paraId="5FFD2FDC" w14:textId="77777777" w:rsidR="00EB7DC4" w:rsidRPr="0049795D" w:rsidRDefault="00EB7DC4" w:rsidP="001A18E0">
            <w:pPr>
              <w:spacing w:after="120"/>
              <w:rPr>
                <w:color w:val="000000" w:themeColor="text1"/>
                <w:sz w:val="22"/>
                <w:szCs w:val="22"/>
                <w:lang w:val="en-US"/>
              </w:rPr>
            </w:pPr>
            <w:r w:rsidRPr="0049795D">
              <w:rPr>
                <w:color w:val="000000" w:themeColor="text1"/>
                <w:sz w:val="22"/>
                <w:szCs w:val="22"/>
              </w:rPr>
              <w:t>1999–2003</w:t>
            </w:r>
          </w:p>
        </w:tc>
        <w:tc>
          <w:tcPr>
            <w:tcW w:w="8357" w:type="dxa"/>
            <w:tcBorders>
              <w:left w:val="single" w:sz="4" w:space="0" w:color="auto"/>
            </w:tcBorders>
          </w:tcPr>
          <w:p w14:paraId="0F21F3D3" w14:textId="77777777" w:rsidR="00EB7DC4" w:rsidRPr="009C2512" w:rsidRDefault="00EB7DC4" w:rsidP="00716DB5">
            <w:pPr>
              <w:spacing w:after="120"/>
              <w:rPr>
                <w:color w:val="000000" w:themeColor="text1"/>
                <w:sz w:val="22"/>
                <w:szCs w:val="22"/>
              </w:rPr>
            </w:pPr>
            <w:r w:rsidRPr="0049795D">
              <w:rPr>
                <w:color w:val="000000" w:themeColor="text1"/>
                <w:sz w:val="22"/>
                <w:szCs w:val="22"/>
              </w:rPr>
              <w:t>Premio per studenti meritevoli, IUSS, Pavia</w:t>
            </w:r>
            <w:r w:rsidR="006F4ACA">
              <w:rPr>
                <w:color w:val="000000" w:themeColor="text1"/>
                <w:sz w:val="22"/>
                <w:szCs w:val="22"/>
              </w:rPr>
              <w:t xml:space="preserve"> (per quattro anni consecutivi).</w:t>
            </w:r>
          </w:p>
        </w:tc>
      </w:tr>
      <w:tr w:rsidR="0036251E" w:rsidRPr="002C4D08" w14:paraId="1433A011" w14:textId="77777777" w:rsidTr="00413788">
        <w:tc>
          <w:tcPr>
            <w:tcW w:w="1276" w:type="dxa"/>
            <w:tcBorders>
              <w:right w:val="single" w:sz="4" w:space="0" w:color="auto"/>
            </w:tcBorders>
          </w:tcPr>
          <w:p w14:paraId="4F1B4501" w14:textId="77777777" w:rsidR="007A21B8" w:rsidRPr="0049795D" w:rsidRDefault="007A21B8" w:rsidP="001A18E0">
            <w:pPr>
              <w:spacing w:after="120"/>
              <w:rPr>
                <w:color w:val="000000" w:themeColor="text1"/>
                <w:sz w:val="22"/>
                <w:szCs w:val="22"/>
                <w:lang w:val="en-US"/>
              </w:rPr>
            </w:pPr>
            <w:r w:rsidRPr="0049795D">
              <w:rPr>
                <w:color w:val="000000" w:themeColor="text1"/>
                <w:sz w:val="22"/>
                <w:szCs w:val="22"/>
              </w:rPr>
              <w:t>1999-2003</w:t>
            </w:r>
          </w:p>
        </w:tc>
        <w:tc>
          <w:tcPr>
            <w:tcW w:w="8357" w:type="dxa"/>
            <w:tcBorders>
              <w:left w:val="single" w:sz="4" w:space="0" w:color="auto"/>
            </w:tcBorders>
          </w:tcPr>
          <w:p w14:paraId="6433042A" w14:textId="77777777" w:rsidR="007A21B8" w:rsidRPr="009C2512" w:rsidRDefault="007A21B8" w:rsidP="007A21B8">
            <w:pPr>
              <w:spacing w:after="120"/>
              <w:rPr>
                <w:color w:val="000000" w:themeColor="text1"/>
                <w:sz w:val="22"/>
                <w:szCs w:val="22"/>
              </w:rPr>
            </w:pPr>
            <w:r w:rsidRPr="0049795D">
              <w:rPr>
                <w:i/>
                <w:iCs/>
                <w:color w:val="000000" w:themeColor="text1"/>
                <w:sz w:val="22"/>
                <w:szCs w:val="22"/>
              </w:rPr>
              <w:t>Allieva della Classe di Scienze umane</w:t>
            </w:r>
            <w:r w:rsidR="00F21031" w:rsidRPr="0049795D">
              <w:rPr>
                <w:color w:val="000000" w:themeColor="text1"/>
                <w:sz w:val="22"/>
                <w:szCs w:val="22"/>
              </w:rPr>
              <w:t>, IUSS, Pavia.</w:t>
            </w:r>
          </w:p>
        </w:tc>
      </w:tr>
      <w:tr w:rsidR="0036251E" w:rsidRPr="002C4D08" w14:paraId="191EE3F3" w14:textId="77777777" w:rsidTr="00413788">
        <w:tc>
          <w:tcPr>
            <w:tcW w:w="1276" w:type="dxa"/>
            <w:tcBorders>
              <w:right w:val="single" w:sz="4" w:space="0" w:color="auto"/>
            </w:tcBorders>
          </w:tcPr>
          <w:p w14:paraId="1B9079BB" w14:textId="77777777" w:rsidR="007A21B8" w:rsidRPr="0049795D" w:rsidRDefault="007A21B8" w:rsidP="001A18E0">
            <w:pPr>
              <w:spacing w:after="120"/>
              <w:rPr>
                <w:color w:val="000000" w:themeColor="text1"/>
                <w:sz w:val="22"/>
                <w:szCs w:val="22"/>
                <w:lang w:val="en-US"/>
              </w:rPr>
            </w:pPr>
            <w:r w:rsidRPr="0049795D">
              <w:rPr>
                <w:color w:val="000000" w:themeColor="text1"/>
                <w:sz w:val="22"/>
                <w:szCs w:val="22"/>
              </w:rPr>
              <w:t>1999-2003</w:t>
            </w:r>
          </w:p>
        </w:tc>
        <w:tc>
          <w:tcPr>
            <w:tcW w:w="8357" w:type="dxa"/>
            <w:tcBorders>
              <w:left w:val="single" w:sz="4" w:space="0" w:color="auto"/>
            </w:tcBorders>
          </w:tcPr>
          <w:p w14:paraId="109AAE56" w14:textId="77777777" w:rsidR="007A21B8" w:rsidRPr="009C2512" w:rsidRDefault="007A21B8" w:rsidP="007A21B8">
            <w:pPr>
              <w:spacing w:after="120"/>
              <w:rPr>
                <w:color w:val="000000" w:themeColor="text1"/>
                <w:sz w:val="22"/>
                <w:szCs w:val="22"/>
              </w:rPr>
            </w:pPr>
            <w:r w:rsidRPr="0049795D">
              <w:rPr>
                <w:i/>
                <w:iCs/>
                <w:color w:val="000000" w:themeColor="text1"/>
                <w:sz w:val="22"/>
                <w:szCs w:val="22"/>
              </w:rPr>
              <w:t>Alumna del Collegio Ghislieri</w:t>
            </w:r>
            <w:r w:rsidRPr="0049795D">
              <w:rPr>
                <w:color w:val="000000" w:themeColor="text1"/>
                <w:sz w:val="22"/>
                <w:szCs w:val="22"/>
              </w:rPr>
              <w:t>, Pavia, 1999-2003 (collegio universitario di merito con accesso tramite concorso nazionale)</w:t>
            </w:r>
          </w:p>
        </w:tc>
      </w:tr>
    </w:tbl>
    <w:p w14:paraId="511B986D" w14:textId="77777777" w:rsidR="0063669C" w:rsidRPr="009C2512" w:rsidRDefault="00F12618" w:rsidP="00877459">
      <w:pPr>
        <w:pStyle w:val="Titolo1"/>
      </w:pPr>
      <w:bookmarkStart w:id="5" w:name="cv_section_6"/>
      <w:r w:rsidRPr="0091503A">
        <w:t>6. Organizzazione di eventi scientifici</w:t>
      </w:r>
      <w:bookmarkEnd w:id="5"/>
    </w:p>
    <w:p w14:paraId="2AB35B73" w14:textId="77777777" w:rsidR="002A12EB" w:rsidRPr="009C2512" w:rsidRDefault="002A12EB" w:rsidP="00521D38">
      <w:pPr>
        <w:ind w:left="142" w:hanging="142"/>
        <w:rPr>
          <w:color w:val="000000" w:themeColor="text1"/>
          <w:sz w:val="22"/>
          <w:szCs w:val="22"/>
        </w:rPr>
      </w:pPr>
    </w:p>
    <w:p w14:paraId="3DC81A0D" w14:textId="77777777" w:rsidR="001E0933" w:rsidRPr="009C2512" w:rsidRDefault="00000000">
      <w:pPr>
        <w:pStyle w:val="Titolo2"/>
      </w:pPr>
      <w:r w:rsidRPr="0091503A">
        <w:t>6.1 Organizzazione di scuole avanzate</w:t>
      </w:r>
    </w:p>
    <w:p w14:paraId="409C454E" w14:textId="77777777" w:rsidR="00281EDC" w:rsidRPr="009C2512" w:rsidRDefault="00281EDC" w:rsidP="00281EDC"/>
    <w:tbl>
      <w:tblPr>
        <w:tblStyle w:val="Grigliatabella"/>
        <w:tblW w:w="9043" w:type="dxa"/>
        <w:tblInd w:w="142" w:type="dxa"/>
        <w:tblBorders>
          <w:top w:val="none" w:sz="0" w:space="0" w:color="auto"/>
          <w:left w:val="none" w:sz="0" w:space="0" w:color="auto"/>
          <w:bottom w:val="none" w:sz="0" w:space="0" w:color="auto"/>
          <w:right w:val="none" w:sz="0" w:space="0" w:color="auto"/>
          <w:insideH w:val="none" w:sz="0" w:space="0" w:color="auto"/>
        </w:tblBorders>
        <w:tblLayout w:type="fixed"/>
        <w:tblCellMar>
          <w:bottom w:w="170" w:type="dxa"/>
        </w:tblCellMar>
        <w:tblLook w:val="04A0" w:firstRow="1" w:lastRow="0" w:firstColumn="1" w:lastColumn="0" w:noHBand="0" w:noVBand="1"/>
      </w:tblPr>
      <w:tblGrid>
        <w:gridCol w:w="1134"/>
        <w:gridCol w:w="7909"/>
      </w:tblGrid>
      <w:tr w:rsidR="00D169AD" w:rsidRPr="0091503A" w14:paraId="239F26AA" w14:textId="77777777" w:rsidTr="009E74EC">
        <w:tc>
          <w:tcPr>
            <w:tcW w:w="1134" w:type="dxa"/>
          </w:tcPr>
          <w:p w14:paraId="461BA058" w14:textId="77777777" w:rsidR="00D169AD" w:rsidRPr="0091503A" w:rsidRDefault="00D169AD" w:rsidP="00ED3916">
            <w:pPr>
              <w:ind w:left="-106" w:right="150"/>
              <w:rPr>
                <w:color w:val="000000" w:themeColor="text1"/>
                <w:sz w:val="22"/>
                <w:szCs w:val="22"/>
                <w:lang w:val="en-US"/>
              </w:rPr>
            </w:pPr>
            <w:r w:rsidRPr="0091503A">
              <w:rPr>
                <w:sz w:val="22"/>
                <w:szCs w:val="22"/>
              </w:rPr>
              <w:t>5/2023</w:t>
            </w:r>
          </w:p>
        </w:tc>
        <w:tc>
          <w:tcPr>
            <w:tcW w:w="7909" w:type="dxa"/>
          </w:tcPr>
          <w:p w14:paraId="2CE33619" w14:textId="656D67FE" w:rsidR="00D169AD" w:rsidRPr="009C2512" w:rsidRDefault="004A05B6" w:rsidP="00E53EA0">
            <w:pPr>
              <w:rPr>
                <w:b/>
                <w:bCs/>
                <w:color w:val="000000" w:themeColor="text1"/>
                <w:sz w:val="22"/>
                <w:szCs w:val="22"/>
              </w:rPr>
            </w:pPr>
            <w:r w:rsidRPr="0091503A">
              <w:rPr>
                <w:color w:val="000000" w:themeColor="text1"/>
                <w:sz w:val="22"/>
                <w:szCs w:val="22"/>
              </w:rPr>
              <w:t>Organizzatrice della Spring School on “</w:t>
            </w:r>
            <w:r w:rsidRPr="0091503A">
              <w:rPr>
                <w:i/>
                <w:iCs/>
                <w:color w:val="000000" w:themeColor="text1"/>
                <w:sz w:val="22"/>
                <w:szCs w:val="22"/>
              </w:rPr>
              <w:t>Language variation</w:t>
            </w:r>
            <w:r w:rsidRPr="0091503A">
              <w:rPr>
                <w:color w:val="000000" w:themeColor="text1"/>
                <w:sz w:val="22"/>
                <w:szCs w:val="22"/>
              </w:rPr>
              <w:t xml:space="preserve">”, Bologna, 15-17 maggio 2023. Coorganizzata con Silvia Ballarè, Simone Mattiola e Nicola Grandi. </w:t>
            </w:r>
            <w:hyperlink r:id="rId15" w:history="1">
              <w:r w:rsidR="00281EDC" w:rsidRPr="009C2512">
                <w:rPr>
                  <w:rStyle w:val="Collegamentoipertestuale"/>
                  <w:sz w:val="22"/>
                  <w:szCs w:val="22"/>
                </w:rPr>
                <w:t>https://site.unibo.it/language-variation/en</w:t>
              </w:r>
            </w:hyperlink>
            <w:r w:rsidR="00281EDC" w:rsidRPr="0091503A">
              <w:rPr>
                <w:color w:val="000000" w:themeColor="text1"/>
                <w:sz w:val="22"/>
                <w:szCs w:val="22"/>
              </w:rPr>
              <w:t xml:space="preserve"> </w:t>
            </w:r>
          </w:p>
        </w:tc>
      </w:tr>
      <w:tr w:rsidR="00D169AD" w:rsidRPr="002C4D08" w14:paraId="7405B235" w14:textId="77777777" w:rsidTr="009E74EC">
        <w:tc>
          <w:tcPr>
            <w:tcW w:w="1134" w:type="dxa"/>
          </w:tcPr>
          <w:p w14:paraId="2B9B0979" w14:textId="77777777" w:rsidR="00D169AD" w:rsidRPr="0091503A" w:rsidRDefault="00D169AD" w:rsidP="00ED3916">
            <w:pPr>
              <w:ind w:left="-106" w:right="150"/>
              <w:rPr>
                <w:color w:val="000000" w:themeColor="text1"/>
                <w:sz w:val="22"/>
                <w:szCs w:val="22"/>
                <w:lang w:val="en-US"/>
              </w:rPr>
            </w:pPr>
            <w:r w:rsidRPr="0091503A">
              <w:rPr>
                <w:sz w:val="22"/>
                <w:szCs w:val="22"/>
              </w:rPr>
              <w:t>6/2021</w:t>
            </w:r>
          </w:p>
        </w:tc>
        <w:tc>
          <w:tcPr>
            <w:tcW w:w="7909" w:type="dxa"/>
          </w:tcPr>
          <w:p w14:paraId="75C725E5" w14:textId="4D3CDFB2" w:rsidR="00D169AD" w:rsidRPr="009C2512" w:rsidRDefault="004A05B6" w:rsidP="00E53EA0">
            <w:pPr>
              <w:rPr>
                <w:b/>
                <w:bCs/>
                <w:color w:val="000000" w:themeColor="text1"/>
                <w:sz w:val="22"/>
                <w:szCs w:val="22"/>
              </w:rPr>
            </w:pPr>
            <w:r w:rsidRPr="0091503A">
              <w:rPr>
                <w:color w:val="000000" w:themeColor="text1"/>
                <w:sz w:val="22"/>
                <w:szCs w:val="22"/>
              </w:rPr>
              <w:t>Organizzatrice della Summer School “</w:t>
            </w:r>
            <w:r w:rsidRPr="0091503A">
              <w:rPr>
                <w:i/>
                <w:iCs/>
                <w:color w:val="000000" w:themeColor="text1"/>
                <w:sz w:val="22"/>
                <w:szCs w:val="22"/>
              </w:rPr>
              <w:t>Catching language data</w:t>
            </w:r>
            <w:r w:rsidRPr="0091503A">
              <w:rPr>
                <w:color w:val="000000" w:themeColor="text1"/>
                <w:sz w:val="22"/>
                <w:szCs w:val="22"/>
              </w:rPr>
              <w:t xml:space="preserve">”, coorganizzata con il Comitato scientifico del LILEC Experimental Lab: </w:t>
            </w:r>
            <w:hyperlink r:id="rId16" w:history="1">
              <w:r w:rsidR="00281EDC" w:rsidRPr="009C2512">
                <w:rPr>
                  <w:rStyle w:val="Collegamentoipertestuale"/>
                  <w:sz w:val="22"/>
                  <w:szCs w:val="22"/>
                </w:rPr>
                <w:t>https://site.unibo.it/summer-school-catching-language-data/en</w:t>
              </w:r>
            </w:hyperlink>
            <w:r w:rsidR="00281EDC" w:rsidRPr="0091503A">
              <w:rPr>
                <w:color w:val="000000" w:themeColor="text1"/>
                <w:sz w:val="22"/>
                <w:szCs w:val="22"/>
              </w:rPr>
              <w:t xml:space="preserve"> </w:t>
            </w:r>
          </w:p>
        </w:tc>
      </w:tr>
      <w:tr w:rsidR="00D169AD" w:rsidRPr="002C4D08" w14:paraId="354D8D8A" w14:textId="77777777" w:rsidTr="009E74EC">
        <w:tc>
          <w:tcPr>
            <w:tcW w:w="1134" w:type="dxa"/>
          </w:tcPr>
          <w:p w14:paraId="19928A60" w14:textId="77777777" w:rsidR="00D169AD" w:rsidRPr="0091503A" w:rsidRDefault="00D169AD" w:rsidP="00ED3916">
            <w:pPr>
              <w:ind w:left="-106" w:right="150"/>
              <w:rPr>
                <w:color w:val="000000" w:themeColor="text1"/>
                <w:sz w:val="22"/>
                <w:szCs w:val="22"/>
                <w:lang w:val="en-US"/>
              </w:rPr>
            </w:pPr>
            <w:r w:rsidRPr="0091503A">
              <w:rPr>
                <w:sz w:val="22"/>
                <w:szCs w:val="22"/>
              </w:rPr>
              <w:t>4/2009</w:t>
            </w:r>
          </w:p>
        </w:tc>
        <w:tc>
          <w:tcPr>
            <w:tcW w:w="7909" w:type="dxa"/>
          </w:tcPr>
          <w:p w14:paraId="25D346BD" w14:textId="77777777" w:rsidR="00D169AD" w:rsidRPr="0091503A" w:rsidRDefault="004A05B6" w:rsidP="00E53EA0">
            <w:pPr>
              <w:rPr>
                <w:b/>
                <w:bCs/>
                <w:color w:val="000000" w:themeColor="text1"/>
                <w:sz w:val="22"/>
                <w:szCs w:val="22"/>
                <w:lang w:val="en-GB"/>
              </w:rPr>
            </w:pPr>
            <w:r w:rsidRPr="009C2512">
              <w:rPr>
                <w:color w:val="000000" w:themeColor="text1"/>
                <w:sz w:val="22"/>
                <w:szCs w:val="22"/>
                <w:lang w:val="en-GB"/>
              </w:rPr>
              <w:t>Spring School internazionale 2009 “</w:t>
            </w:r>
            <w:r w:rsidRPr="009C2512">
              <w:rPr>
                <w:i/>
                <w:iCs/>
                <w:color w:val="000000" w:themeColor="text1"/>
                <w:sz w:val="22"/>
                <w:szCs w:val="22"/>
                <w:lang w:val="en-GB"/>
              </w:rPr>
              <w:t>Standard and non-standard languages in Europe: future and vitality of dialects, language contacts and new linguistic scenarios in today's Europe</w:t>
            </w:r>
            <w:r w:rsidRPr="009C2512">
              <w:rPr>
                <w:color w:val="000000" w:themeColor="text1"/>
                <w:sz w:val="22"/>
                <w:szCs w:val="22"/>
                <w:lang w:val="en-GB"/>
              </w:rPr>
              <w:t xml:space="preserve">”, Pavia, 6-10/4/2009. </w:t>
            </w:r>
            <w:r w:rsidRPr="0091503A">
              <w:rPr>
                <w:color w:val="000000" w:themeColor="text1"/>
                <w:sz w:val="22"/>
                <w:szCs w:val="22"/>
              </w:rPr>
              <w:t>IUSS, Pavia. Coorganizzata con Andrea Sansò e Paolo Ramat.</w:t>
            </w:r>
          </w:p>
        </w:tc>
      </w:tr>
    </w:tbl>
    <w:p w14:paraId="7B3BA88B" w14:textId="77777777" w:rsidR="001E0933" w:rsidRPr="009C2512" w:rsidRDefault="00000000">
      <w:pPr>
        <w:pStyle w:val="Titolo2"/>
      </w:pPr>
      <w:r w:rsidRPr="0091503A">
        <w:t>6.2 Organizzazione di convegni, workshop, panel e cicli seminariali</w:t>
      </w:r>
    </w:p>
    <w:p w14:paraId="3ABDCC4A" w14:textId="77777777" w:rsidR="00281EDC" w:rsidRPr="009C2512" w:rsidRDefault="00281EDC" w:rsidP="00281EDC"/>
    <w:tbl>
      <w:tblPr>
        <w:tblStyle w:val="Grigliatabella"/>
        <w:tblW w:w="9043" w:type="dxa"/>
        <w:tblInd w:w="142" w:type="dxa"/>
        <w:tblBorders>
          <w:top w:val="none" w:sz="0" w:space="0" w:color="auto"/>
          <w:left w:val="none" w:sz="0" w:space="0" w:color="auto"/>
          <w:bottom w:val="none" w:sz="0" w:space="0" w:color="auto"/>
          <w:right w:val="none" w:sz="0" w:space="0" w:color="auto"/>
          <w:insideH w:val="none" w:sz="0" w:space="0" w:color="auto"/>
        </w:tblBorders>
        <w:tblLayout w:type="fixed"/>
        <w:tblCellMar>
          <w:bottom w:w="170" w:type="dxa"/>
        </w:tblCellMar>
        <w:tblLook w:val="04A0" w:firstRow="1" w:lastRow="0" w:firstColumn="1" w:lastColumn="0" w:noHBand="0" w:noVBand="1"/>
      </w:tblPr>
      <w:tblGrid>
        <w:gridCol w:w="1134"/>
        <w:gridCol w:w="7909"/>
      </w:tblGrid>
      <w:tr w:rsidR="00D169AD" w:rsidRPr="0091503A" w14:paraId="498EC6B1" w14:textId="77777777" w:rsidTr="009E74EC">
        <w:tc>
          <w:tcPr>
            <w:tcW w:w="1134" w:type="dxa"/>
          </w:tcPr>
          <w:p w14:paraId="1E530D06" w14:textId="77777777" w:rsidR="00D169AD" w:rsidRPr="0091503A" w:rsidRDefault="00D169AD" w:rsidP="00ED3916">
            <w:pPr>
              <w:ind w:left="-106" w:right="150"/>
              <w:rPr>
                <w:color w:val="000000" w:themeColor="text1"/>
                <w:sz w:val="22"/>
                <w:szCs w:val="22"/>
                <w:lang w:val="en-US"/>
              </w:rPr>
            </w:pPr>
            <w:r w:rsidRPr="0091503A">
              <w:rPr>
                <w:sz w:val="22"/>
                <w:szCs w:val="22"/>
              </w:rPr>
              <w:t>2027</w:t>
            </w:r>
          </w:p>
        </w:tc>
        <w:tc>
          <w:tcPr>
            <w:tcW w:w="7909" w:type="dxa"/>
          </w:tcPr>
          <w:p w14:paraId="7327665C" w14:textId="4F436F36" w:rsidR="00D169AD" w:rsidRPr="0091503A" w:rsidRDefault="004A05B6" w:rsidP="00E53EA0">
            <w:pPr>
              <w:rPr>
                <w:b/>
                <w:bCs/>
                <w:color w:val="000000" w:themeColor="text1"/>
                <w:sz w:val="22"/>
                <w:szCs w:val="22"/>
                <w:lang w:val="en-GB"/>
              </w:rPr>
            </w:pPr>
            <w:r w:rsidRPr="009C2512">
              <w:rPr>
                <w:color w:val="000000" w:themeColor="text1"/>
                <w:sz w:val="22"/>
                <w:szCs w:val="22"/>
                <w:lang w:val="en-US"/>
              </w:rPr>
              <w:t>Organizzatrice, con Elena Battaglia, del panel accettato</w:t>
            </w:r>
            <w:r w:rsidRPr="009C2512">
              <w:rPr>
                <w:b/>
                <w:bCs/>
                <w:color w:val="000000" w:themeColor="text1"/>
                <w:sz w:val="22"/>
                <w:szCs w:val="22"/>
                <w:lang w:val="en-US"/>
              </w:rPr>
              <w:t xml:space="preserve"> </w:t>
            </w:r>
            <w:r w:rsidRPr="009C2512">
              <w:rPr>
                <w:color w:val="000000" w:themeColor="text1"/>
                <w:sz w:val="22"/>
                <w:szCs w:val="22"/>
                <w:lang w:val="en-US"/>
              </w:rPr>
              <w:t>‘</w:t>
            </w:r>
            <w:r w:rsidRPr="009C2512">
              <w:rPr>
                <w:i/>
                <w:iCs/>
                <w:color w:val="000000" w:themeColor="text1"/>
                <w:sz w:val="22"/>
                <w:szCs w:val="22"/>
                <w:lang w:val="en-US"/>
              </w:rPr>
              <w:t>Towards an incremental semantics: the emergence of categories in spoken interaction’</w:t>
            </w:r>
            <w:r w:rsidRPr="009C2512">
              <w:rPr>
                <w:color w:val="000000" w:themeColor="text1"/>
                <w:sz w:val="22"/>
                <w:szCs w:val="22"/>
                <w:lang w:val="en-US"/>
              </w:rPr>
              <w:t xml:space="preserve">, XX International Pragmatics Conference (IPC20), Università di Helsinki, Finlandia. </w:t>
            </w:r>
            <w:hyperlink r:id="rId17" w:history="1">
              <w:r w:rsidR="00C43D89" w:rsidRPr="0091503A">
                <w:rPr>
                  <w:rStyle w:val="Collegamentoipertestuale"/>
                  <w:color w:val="000000" w:themeColor="text1"/>
                  <w:sz w:val="22"/>
                  <w:szCs w:val="22"/>
                  <w:lang w:val="en-GB"/>
                </w:rPr>
                <w:t>https://pragmatics.international/page/IPC20Helsinki</w:t>
              </w:r>
            </w:hyperlink>
            <w:r w:rsidR="00C43D89" w:rsidRPr="0091503A">
              <w:rPr>
                <w:color w:val="000000" w:themeColor="text1"/>
                <w:sz w:val="22"/>
                <w:szCs w:val="22"/>
              </w:rPr>
              <w:t xml:space="preserve"> </w:t>
            </w:r>
          </w:p>
        </w:tc>
      </w:tr>
      <w:tr w:rsidR="00D169AD" w:rsidRPr="00ED3A8C" w14:paraId="1C340DCB" w14:textId="77777777" w:rsidTr="009E74EC">
        <w:tc>
          <w:tcPr>
            <w:tcW w:w="1134" w:type="dxa"/>
          </w:tcPr>
          <w:p w14:paraId="0569441A" w14:textId="77777777" w:rsidR="00D169AD" w:rsidRPr="0091503A" w:rsidRDefault="00D169AD" w:rsidP="00ED3916">
            <w:pPr>
              <w:ind w:left="-106" w:right="150"/>
              <w:rPr>
                <w:color w:val="000000" w:themeColor="text1"/>
                <w:sz w:val="22"/>
                <w:szCs w:val="22"/>
                <w:lang w:val="en-US"/>
              </w:rPr>
            </w:pPr>
            <w:r w:rsidRPr="0091503A">
              <w:rPr>
                <w:sz w:val="22"/>
                <w:szCs w:val="22"/>
              </w:rPr>
              <w:t>2/2027</w:t>
            </w:r>
          </w:p>
        </w:tc>
        <w:tc>
          <w:tcPr>
            <w:tcW w:w="7909" w:type="dxa"/>
          </w:tcPr>
          <w:p w14:paraId="32665E15" w14:textId="660E4F86" w:rsidR="00D169AD" w:rsidRPr="009C2512" w:rsidRDefault="004A05B6" w:rsidP="00E53EA0">
            <w:pPr>
              <w:rPr>
                <w:b/>
                <w:bCs/>
                <w:color w:val="000000" w:themeColor="text1"/>
                <w:sz w:val="22"/>
                <w:szCs w:val="22"/>
                <w:lang w:val="en-US"/>
              </w:rPr>
            </w:pPr>
            <w:r w:rsidRPr="009C2512">
              <w:rPr>
                <w:color w:val="000000" w:themeColor="text1"/>
                <w:sz w:val="22"/>
                <w:szCs w:val="22"/>
                <w:lang w:val="en-US"/>
              </w:rPr>
              <w:t>Organizzatrice del workshop internazionale ‘</w:t>
            </w:r>
            <w:r w:rsidRPr="009C2512">
              <w:rPr>
                <w:i/>
                <w:iCs/>
                <w:color w:val="000000" w:themeColor="text1"/>
                <w:sz w:val="22"/>
                <w:szCs w:val="22"/>
                <w:lang w:val="en-US"/>
              </w:rPr>
              <w:t>Interactional functions of syntax, syntactic functions of interaction</w:t>
            </w:r>
            <w:r w:rsidRPr="009C2512">
              <w:rPr>
                <w:color w:val="000000" w:themeColor="text1"/>
                <w:sz w:val="22"/>
                <w:szCs w:val="22"/>
                <w:lang w:val="en-US"/>
              </w:rPr>
              <w:t xml:space="preserve">’, </w:t>
            </w:r>
            <w:r w:rsidR="00C43D89" w:rsidRPr="009C2512">
              <w:rPr>
                <w:color w:val="000000" w:themeColor="text1"/>
                <w:sz w:val="22"/>
                <w:szCs w:val="22"/>
                <w:lang w:val="en-US"/>
              </w:rPr>
              <w:t>Coorganizzata con Giorgia Troiani</w:t>
            </w:r>
            <w:r w:rsidRPr="009C2512">
              <w:rPr>
                <w:color w:val="000000" w:themeColor="text1"/>
                <w:sz w:val="22"/>
                <w:szCs w:val="22"/>
                <w:lang w:val="en-US"/>
              </w:rPr>
              <w:t>, Università di Bologna</w:t>
            </w:r>
            <w:r w:rsidR="00C80895" w:rsidRPr="009C2512">
              <w:rPr>
                <w:color w:val="000000" w:themeColor="text1"/>
                <w:sz w:val="22"/>
                <w:szCs w:val="22"/>
                <w:lang w:val="en-US"/>
              </w:rPr>
              <w:t>, 4-5/2/2027</w:t>
            </w:r>
            <w:r w:rsidRPr="009C2512">
              <w:rPr>
                <w:color w:val="000000" w:themeColor="text1"/>
                <w:sz w:val="22"/>
                <w:szCs w:val="22"/>
                <w:lang w:val="en-US"/>
              </w:rPr>
              <w:t xml:space="preserve">. </w:t>
            </w:r>
            <w:hyperlink r:id="rId18" w:history="1">
              <w:r w:rsidR="00C43D89" w:rsidRPr="009C2512">
                <w:rPr>
                  <w:rStyle w:val="Collegamentoipertestuale"/>
                  <w:color w:val="000000" w:themeColor="text1"/>
                  <w:sz w:val="22"/>
                  <w:szCs w:val="22"/>
                  <w:lang w:val="en-US"/>
                </w:rPr>
                <w:t>https://site.unibo.it/msca_speak/en/agenda/workshop-functions-syntax-interaction</w:t>
              </w:r>
            </w:hyperlink>
            <w:r w:rsidR="00C43D89" w:rsidRPr="009C2512">
              <w:rPr>
                <w:color w:val="000000" w:themeColor="text1"/>
                <w:sz w:val="22"/>
                <w:szCs w:val="22"/>
                <w:lang w:val="en-US"/>
              </w:rPr>
              <w:t xml:space="preserve"> </w:t>
            </w:r>
          </w:p>
        </w:tc>
      </w:tr>
      <w:tr w:rsidR="00D169AD" w:rsidRPr="002C4D08" w14:paraId="102CB6DF" w14:textId="77777777" w:rsidTr="009E74EC">
        <w:tc>
          <w:tcPr>
            <w:tcW w:w="1134" w:type="dxa"/>
          </w:tcPr>
          <w:p w14:paraId="1401E723" w14:textId="77777777" w:rsidR="00D169AD" w:rsidRPr="0091503A" w:rsidRDefault="00D169AD" w:rsidP="00ED3916">
            <w:pPr>
              <w:ind w:left="-106" w:right="150"/>
              <w:rPr>
                <w:color w:val="000000" w:themeColor="text1"/>
                <w:sz w:val="22"/>
                <w:szCs w:val="22"/>
                <w:lang w:val="en-US"/>
              </w:rPr>
            </w:pPr>
            <w:r w:rsidRPr="0091503A">
              <w:rPr>
                <w:sz w:val="22"/>
                <w:szCs w:val="22"/>
              </w:rPr>
              <w:t>2026</w:t>
            </w:r>
            <w:r w:rsidR="00C43D89" w:rsidRPr="0091503A">
              <w:rPr>
                <w:sz w:val="22"/>
                <w:szCs w:val="22"/>
              </w:rPr>
              <w:t>-2027</w:t>
            </w:r>
          </w:p>
        </w:tc>
        <w:tc>
          <w:tcPr>
            <w:tcW w:w="7909" w:type="dxa"/>
          </w:tcPr>
          <w:p w14:paraId="280CDAA5" w14:textId="7F0539F0" w:rsidR="00D169AD" w:rsidRPr="009C2512" w:rsidRDefault="004A05B6" w:rsidP="00E53EA0">
            <w:pPr>
              <w:rPr>
                <w:b/>
                <w:bCs/>
                <w:color w:val="000000" w:themeColor="text1"/>
                <w:sz w:val="22"/>
                <w:szCs w:val="22"/>
              </w:rPr>
            </w:pPr>
            <w:r w:rsidRPr="009C2512">
              <w:rPr>
                <w:color w:val="000000" w:themeColor="text1"/>
                <w:sz w:val="22"/>
                <w:szCs w:val="22"/>
                <w:lang w:val="en-GB"/>
              </w:rPr>
              <w:t>Organizzatrice del ciclo seminariale ‘</w:t>
            </w:r>
            <w:r w:rsidRPr="009C2512">
              <w:rPr>
                <w:i/>
                <w:iCs/>
                <w:color w:val="000000" w:themeColor="text1"/>
                <w:sz w:val="22"/>
                <w:szCs w:val="22"/>
                <w:lang w:val="en-GB"/>
              </w:rPr>
              <w:t>Identifying units of organization in spoken discourse: theory and methods</w:t>
            </w:r>
            <w:r w:rsidRPr="009C2512">
              <w:rPr>
                <w:color w:val="000000" w:themeColor="text1"/>
                <w:sz w:val="22"/>
                <w:szCs w:val="22"/>
                <w:lang w:val="en-GB"/>
              </w:rPr>
              <w:t>’.</w:t>
            </w:r>
            <w:r w:rsidR="00C43D89" w:rsidRPr="009C2512">
              <w:rPr>
                <w:color w:val="000000" w:themeColor="text1"/>
                <w:sz w:val="22"/>
                <w:szCs w:val="22"/>
                <w:lang w:val="en-GB"/>
              </w:rPr>
              <w:t xml:space="preserve"> </w:t>
            </w:r>
            <w:r w:rsidR="00C43D89" w:rsidRPr="0091503A">
              <w:rPr>
                <w:color w:val="000000" w:themeColor="text1"/>
                <w:sz w:val="22"/>
                <w:szCs w:val="22"/>
              </w:rPr>
              <w:t>Coorganizzata con Giorgia Troiani,</w:t>
            </w:r>
            <w:r w:rsidR="008731D8" w:rsidRPr="0091503A">
              <w:rPr>
                <w:color w:val="000000" w:themeColor="text1"/>
                <w:sz w:val="22"/>
                <w:szCs w:val="22"/>
              </w:rPr>
              <w:t xml:space="preserve"> Università di Bologna</w:t>
            </w:r>
            <w:r w:rsidR="00C43D89" w:rsidRPr="0091503A">
              <w:rPr>
                <w:color w:val="000000" w:themeColor="text1"/>
                <w:sz w:val="22"/>
                <w:szCs w:val="22"/>
              </w:rPr>
              <w:t xml:space="preserve">. </w:t>
            </w:r>
            <w:hyperlink r:id="rId19" w:history="1">
              <w:r w:rsidR="00C43D89" w:rsidRPr="009C2512">
                <w:rPr>
                  <w:rStyle w:val="Collegamentoipertestuale"/>
                  <w:color w:val="000000" w:themeColor="text1"/>
                  <w:sz w:val="22"/>
                  <w:szCs w:val="22"/>
                </w:rPr>
                <w:t>https://site.unibo.it/msca_speak/en/workshops/seminar-intonation-units</w:t>
              </w:r>
            </w:hyperlink>
            <w:r w:rsidR="00C43D89" w:rsidRPr="0091503A">
              <w:rPr>
                <w:color w:val="000000" w:themeColor="text1"/>
                <w:sz w:val="22"/>
                <w:szCs w:val="22"/>
              </w:rPr>
              <w:t xml:space="preserve"> </w:t>
            </w:r>
          </w:p>
        </w:tc>
      </w:tr>
      <w:tr w:rsidR="00D169AD" w:rsidRPr="002C4D08" w14:paraId="75170027" w14:textId="77777777" w:rsidTr="009E74EC">
        <w:tc>
          <w:tcPr>
            <w:tcW w:w="1134" w:type="dxa"/>
          </w:tcPr>
          <w:p w14:paraId="1E705511" w14:textId="77777777" w:rsidR="00D169AD" w:rsidRPr="00BA04A6" w:rsidRDefault="00D169AD" w:rsidP="00ED3916">
            <w:pPr>
              <w:ind w:left="-106" w:right="150"/>
              <w:rPr>
                <w:color w:val="000000" w:themeColor="text1"/>
                <w:sz w:val="22"/>
                <w:szCs w:val="22"/>
                <w:lang w:val="en-US"/>
              </w:rPr>
            </w:pPr>
            <w:r w:rsidRPr="00BA04A6">
              <w:rPr>
                <w:sz w:val="22"/>
                <w:szCs w:val="22"/>
              </w:rPr>
              <w:t>9/2026</w:t>
            </w:r>
          </w:p>
        </w:tc>
        <w:tc>
          <w:tcPr>
            <w:tcW w:w="7909" w:type="dxa"/>
          </w:tcPr>
          <w:p w14:paraId="567C2EA9" w14:textId="77777777" w:rsidR="00D169AD" w:rsidRPr="009C2512" w:rsidRDefault="004A05B6" w:rsidP="00E53EA0">
            <w:pPr>
              <w:rPr>
                <w:b/>
                <w:bCs/>
                <w:color w:val="000000" w:themeColor="text1"/>
                <w:sz w:val="22"/>
                <w:szCs w:val="22"/>
              </w:rPr>
            </w:pPr>
            <w:r w:rsidRPr="00BA04A6">
              <w:rPr>
                <w:sz w:val="22"/>
                <w:szCs w:val="22"/>
              </w:rPr>
              <w:t xml:space="preserve">Componente del comitato organizzatore del LIX </w:t>
            </w:r>
            <w:r w:rsidRPr="00BA04A6">
              <w:rPr>
                <w:b/>
                <w:bCs/>
                <w:sz w:val="22"/>
                <w:szCs w:val="22"/>
              </w:rPr>
              <w:t>Congresso internazionale</w:t>
            </w:r>
            <w:r w:rsidRPr="00BA04A6">
              <w:rPr>
                <w:sz w:val="22"/>
                <w:szCs w:val="22"/>
              </w:rPr>
              <w:t xml:space="preserve"> della Società di Linguistica Italiana (SLI), </w:t>
            </w:r>
            <w:r w:rsidRPr="00BA04A6">
              <w:rPr>
                <w:i/>
                <w:sz w:val="22"/>
                <w:szCs w:val="22"/>
              </w:rPr>
              <w:t>I dati nelle scienze del linguaggio</w:t>
            </w:r>
            <w:r w:rsidRPr="00BA04A6">
              <w:rPr>
                <w:sz w:val="22"/>
                <w:szCs w:val="22"/>
              </w:rPr>
              <w:t>, Università di Bologna, 10–12 settembre 2026.</w:t>
            </w:r>
          </w:p>
        </w:tc>
      </w:tr>
      <w:tr w:rsidR="00C43D89" w:rsidRPr="0091503A" w14:paraId="14AB7A0B" w14:textId="77777777" w:rsidTr="009E74EC">
        <w:tc>
          <w:tcPr>
            <w:tcW w:w="1134" w:type="dxa"/>
          </w:tcPr>
          <w:p w14:paraId="0E6DD48D"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8/2026</w:t>
            </w:r>
          </w:p>
        </w:tc>
        <w:tc>
          <w:tcPr>
            <w:tcW w:w="7909" w:type="dxa"/>
          </w:tcPr>
          <w:p w14:paraId="267FECC8" w14:textId="77777777" w:rsidR="00C43D89" w:rsidRPr="0091503A" w:rsidRDefault="00823EC3" w:rsidP="00E53EA0">
            <w:pPr>
              <w:rPr>
                <w:b/>
                <w:bCs/>
                <w:color w:val="000000" w:themeColor="text1"/>
                <w:sz w:val="22"/>
                <w:szCs w:val="22"/>
                <w:lang w:val="en-GB"/>
              </w:rPr>
            </w:pPr>
            <w:r w:rsidRPr="009C2512">
              <w:rPr>
                <w:sz w:val="22"/>
                <w:szCs w:val="22"/>
                <w:lang w:val="en-US"/>
              </w:rPr>
              <w:t>Organizzatrice del workshop internazionale</w:t>
            </w:r>
            <w:r w:rsidR="00C43D89" w:rsidRPr="009C2512">
              <w:rPr>
                <w:color w:val="000000" w:themeColor="text1"/>
                <w:sz w:val="22"/>
                <w:szCs w:val="22"/>
                <w:lang w:val="en-US"/>
              </w:rPr>
              <w:t xml:space="preserve"> ‘</w:t>
            </w:r>
            <w:r w:rsidR="00C43D89" w:rsidRPr="009C2512">
              <w:rPr>
                <w:i/>
                <w:iCs/>
                <w:color w:val="000000" w:themeColor="text1"/>
                <w:sz w:val="22"/>
                <w:szCs w:val="22"/>
                <w:lang w:val="en-US"/>
              </w:rPr>
              <w:t>Relative Clauses Across and Within Languages: Connecting Linguistic Typology and Variationist Sociolinguistics’</w:t>
            </w:r>
            <w:r w:rsidR="00C43D89" w:rsidRPr="009C2512">
              <w:rPr>
                <w:color w:val="000000" w:themeColor="text1"/>
                <w:sz w:val="22"/>
                <w:szCs w:val="22"/>
                <w:lang w:val="en-US"/>
              </w:rPr>
              <w:t xml:space="preserve">, 59º Congresso annuale della Societas Linguistica Europaea. </w:t>
            </w:r>
            <w:r w:rsidR="00C43D89" w:rsidRPr="0091503A">
              <w:rPr>
                <w:color w:val="000000" w:themeColor="text1"/>
                <w:sz w:val="22"/>
                <w:szCs w:val="22"/>
              </w:rPr>
              <w:t>Coorganizzata con Silvia Ballarè, Massimo Cerruti, Karen Beaman.</w:t>
            </w:r>
          </w:p>
        </w:tc>
      </w:tr>
      <w:tr w:rsidR="00C43D89" w:rsidRPr="002C4D08" w14:paraId="2725B4BA" w14:textId="77777777" w:rsidTr="009E74EC">
        <w:tc>
          <w:tcPr>
            <w:tcW w:w="1134" w:type="dxa"/>
          </w:tcPr>
          <w:p w14:paraId="1175B31E"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10/2025</w:t>
            </w:r>
          </w:p>
        </w:tc>
        <w:tc>
          <w:tcPr>
            <w:tcW w:w="7909" w:type="dxa"/>
          </w:tcPr>
          <w:p w14:paraId="6B65456F" w14:textId="5D093225" w:rsidR="00C43D89" w:rsidRPr="0091503A" w:rsidRDefault="00C43D89" w:rsidP="00E53EA0">
            <w:pPr>
              <w:rPr>
                <w:b/>
                <w:bCs/>
                <w:color w:val="000000" w:themeColor="text1"/>
                <w:sz w:val="22"/>
                <w:szCs w:val="22"/>
                <w:lang w:val="en-GB"/>
              </w:rPr>
            </w:pPr>
            <w:r w:rsidRPr="009C2512">
              <w:rPr>
                <w:color w:val="000000" w:themeColor="text1"/>
                <w:sz w:val="22"/>
                <w:szCs w:val="22"/>
                <w:lang w:val="en-US"/>
              </w:rPr>
              <w:t>Organizzatrice del convegno internazionale “TALKING DATA -</w:t>
            </w:r>
            <w:r w:rsidRPr="009C2512">
              <w:rPr>
                <w:i/>
                <w:iCs/>
                <w:color w:val="000000" w:themeColor="text1"/>
                <w:sz w:val="22"/>
                <w:szCs w:val="22"/>
                <w:lang w:val="en-US"/>
              </w:rPr>
              <w:t xml:space="preserve"> Methodological and theoretical challenges raised by spoken interaction data</w:t>
            </w:r>
            <w:r w:rsidRPr="009C2512">
              <w:rPr>
                <w:color w:val="000000" w:themeColor="text1"/>
                <w:sz w:val="22"/>
                <w:szCs w:val="22"/>
                <w:lang w:val="en-US"/>
              </w:rPr>
              <w:t xml:space="preserve">”, 8-10 ottobre 2025, </w:t>
            </w:r>
            <w:r w:rsidRPr="009C2512">
              <w:rPr>
                <w:color w:val="000000" w:themeColor="text1"/>
                <w:sz w:val="22"/>
                <w:szCs w:val="22"/>
                <w:lang w:val="en-US"/>
              </w:rPr>
              <w:lastRenderedPageBreak/>
              <w:t xml:space="preserve">Università di Bologna. </w:t>
            </w:r>
            <w:hyperlink r:id="rId20" w:history="1">
              <w:r w:rsidRPr="0091503A">
                <w:rPr>
                  <w:rStyle w:val="Collegamentoipertestuale"/>
                  <w:color w:val="000000" w:themeColor="text1"/>
                  <w:sz w:val="22"/>
                  <w:szCs w:val="22"/>
                  <w:lang w:val="en-GB"/>
                </w:rPr>
                <w:t>https://eventi.unibo.it/talkingdata2025</w:t>
              </w:r>
            </w:hyperlink>
            <w:r w:rsidR="00027D8F" w:rsidRPr="009C2512">
              <w:rPr>
                <w:lang w:val="en-US"/>
              </w:rPr>
              <w:t>.</w:t>
            </w:r>
            <w:r w:rsidRPr="009C2512">
              <w:rPr>
                <w:color w:val="000000" w:themeColor="text1"/>
                <w:sz w:val="22"/>
                <w:szCs w:val="22"/>
                <w:lang w:val="en-US"/>
              </w:rPr>
              <w:t xml:space="preserve"> </w:t>
            </w:r>
            <w:r w:rsidRPr="00A72897">
              <w:rPr>
                <w:sz w:val="22"/>
              </w:rPr>
              <w:t>Coordinamento della selezione degli abstract.</w:t>
            </w:r>
          </w:p>
        </w:tc>
      </w:tr>
      <w:tr w:rsidR="00C43D89" w:rsidRPr="0091503A" w14:paraId="7D7BA25E" w14:textId="77777777" w:rsidTr="009E74EC">
        <w:tc>
          <w:tcPr>
            <w:tcW w:w="1134" w:type="dxa"/>
          </w:tcPr>
          <w:p w14:paraId="6C9311B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lastRenderedPageBreak/>
              <w:t xml:space="preserve">9/2025 </w:t>
            </w:r>
          </w:p>
        </w:tc>
        <w:tc>
          <w:tcPr>
            <w:tcW w:w="7909" w:type="dxa"/>
          </w:tcPr>
          <w:p w14:paraId="611BAAFD" w14:textId="77777777" w:rsidR="00C43D89" w:rsidRPr="0091503A" w:rsidRDefault="00C43D89" w:rsidP="00E53EA0">
            <w:pPr>
              <w:rPr>
                <w:color w:val="000000" w:themeColor="text1"/>
                <w:sz w:val="22"/>
                <w:szCs w:val="22"/>
              </w:rPr>
            </w:pPr>
            <w:r w:rsidRPr="0091503A">
              <w:rPr>
                <w:color w:val="000000" w:themeColor="text1"/>
                <w:sz w:val="22"/>
                <w:szCs w:val="22"/>
              </w:rPr>
              <w:t xml:space="preserve">Organizzatrice del workshop internazionale su </w:t>
            </w:r>
            <w:r w:rsidRPr="0091503A">
              <w:rPr>
                <w:i/>
                <w:iCs/>
                <w:color w:val="000000" w:themeColor="text1"/>
                <w:sz w:val="22"/>
                <w:szCs w:val="22"/>
              </w:rPr>
              <w:t>Co-construction of reference through different genres</w:t>
            </w:r>
            <w:r w:rsidRPr="0091503A">
              <w:rPr>
                <w:color w:val="000000" w:themeColor="text1"/>
                <w:sz w:val="22"/>
                <w:szCs w:val="22"/>
              </w:rPr>
              <w:t>, organizzato nell’ambito del LVIII Congresso internazionale della Società di Linguistica Italiana (SLI), L’Aquila 11-13 settembre 2025. Coorganizzata con Paola Pietrandrea, Elena Battaglia, Eleonora Zucchini e Carole Bossant.</w:t>
            </w:r>
          </w:p>
        </w:tc>
      </w:tr>
      <w:tr w:rsidR="00C43D89" w:rsidRPr="0091503A" w14:paraId="733485CE" w14:textId="77777777" w:rsidTr="009E74EC">
        <w:tc>
          <w:tcPr>
            <w:tcW w:w="1134" w:type="dxa"/>
          </w:tcPr>
          <w:p w14:paraId="0B10F706"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5/2023</w:t>
            </w:r>
          </w:p>
        </w:tc>
        <w:tc>
          <w:tcPr>
            <w:tcW w:w="7909" w:type="dxa"/>
          </w:tcPr>
          <w:p w14:paraId="24E152DC" w14:textId="543EFCC7" w:rsidR="00C43D89" w:rsidRPr="009C2512" w:rsidRDefault="00C43D89" w:rsidP="00E53EA0">
            <w:pPr>
              <w:rPr>
                <w:color w:val="000000" w:themeColor="text1"/>
                <w:sz w:val="22"/>
                <w:szCs w:val="22"/>
              </w:rPr>
            </w:pPr>
            <w:r w:rsidRPr="0091503A">
              <w:rPr>
                <w:color w:val="000000" w:themeColor="text1"/>
                <w:sz w:val="22"/>
                <w:szCs w:val="22"/>
              </w:rPr>
              <w:t>Organizzatrice del convegno internazionale su “</w:t>
            </w:r>
            <w:r w:rsidRPr="0091503A">
              <w:rPr>
                <w:i/>
                <w:iCs/>
                <w:color w:val="000000" w:themeColor="text1"/>
                <w:sz w:val="22"/>
                <w:szCs w:val="22"/>
              </w:rPr>
              <w:t>Naturally occurring data in and beyond linguistic typology</w:t>
            </w:r>
            <w:r w:rsidRPr="0091503A">
              <w:rPr>
                <w:color w:val="000000" w:themeColor="text1"/>
                <w:sz w:val="22"/>
                <w:szCs w:val="22"/>
              </w:rPr>
              <w:t xml:space="preserve">”, Bologna, 18-19 maggio 2023. Coorganizzata con Silvia Ballarè, Simone Mattiola e Nicola Grandi. </w:t>
            </w:r>
            <w:hyperlink r:id="rId21" w:history="1">
              <w:r w:rsidRPr="009C2512">
                <w:rPr>
                  <w:rStyle w:val="Collegamentoipertestuale"/>
                  <w:color w:val="000000" w:themeColor="text1"/>
                  <w:sz w:val="22"/>
                  <w:szCs w:val="22"/>
                </w:rPr>
                <w:t>https://site.unibo.it/naturally-occurring-data/en</w:t>
              </w:r>
            </w:hyperlink>
            <w:r w:rsidRPr="0091503A">
              <w:rPr>
                <w:color w:val="000000" w:themeColor="text1"/>
                <w:sz w:val="22"/>
                <w:szCs w:val="22"/>
              </w:rPr>
              <w:t xml:space="preserve"> </w:t>
            </w:r>
          </w:p>
        </w:tc>
      </w:tr>
      <w:tr w:rsidR="00C43D89" w:rsidRPr="002C4D08" w14:paraId="6F48B2DE" w14:textId="77777777" w:rsidTr="009E74EC">
        <w:tc>
          <w:tcPr>
            <w:tcW w:w="1134" w:type="dxa"/>
          </w:tcPr>
          <w:p w14:paraId="40FE1F6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2-6 /2022</w:t>
            </w:r>
          </w:p>
        </w:tc>
        <w:tc>
          <w:tcPr>
            <w:tcW w:w="7909" w:type="dxa"/>
          </w:tcPr>
          <w:p w14:paraId="70079E16" w14:textId="7AFE8679" w:rsidR="00C43D89" w:rsidRPr="009C2512" w:rsidRDefault="00C43D89" w:rsidP="00E53EA0">
            <w:pPr>
              <w:rPr>
                <w:color w:val="000000" w:themeColor="text1"/>
                <w:sz w:val="22"/>
                <w:szCs w:val="22"/>
              </w:rPr>
            </w:pPr>
            <w:r w:rsidRPr="0091503A">
              <w:rPr>
                <w:color w:val="000000" w:themeColor="text1"/>
                <w:sz w:val="22"/>
                <w:szCs w:val="22"/>
              </w:rPr>
              <w:t>Organizzatrice del ciclo di seminari “</w:t>
            </w:r>
            <w:r w:rsidRPr="0091503A">
              <w:rPr>
                <w:i/>
                <w:iCs/>
                <w:color w:val="000000" w:themeColor="text1"/>
                <w:sz w:val="22"/>
                <w:szCs w:val="22"/>
              </w:rPr>
              <w:t>Language data are waiting: methods, techniques, resources</w:t>
            </w:r>
            <w:r w:rsidRPr="0091503A">
              <w:rPr>
                <w:color w:val="000000" w:themeColor="text1"/>
                <w:sz w:val="22"/>
                <w:szCs w:val="22"/>
              </w:rPr>
              <w:t xml:space="preserve">” (Experimental LAB, Università di Bologna), co-organizzato con Francesca Masini: </w:t>
            </w:r>
            <w:hyperlink r:id="rId22" w:history="1">
              <w:r w:rsidRPr="009C2512">
                <w:rPr>
                  <w:rStyle w:val="Collegamentoipertestuale"/>
                  <w:color w:val="000000" w:themeColor="text1"/>
                  <w:sz w:val="22"/>
                  <w:szCs w:val="22"/>
                </w:rPr>
                <w:t>https://drive.google.com/file/d/1ZXtRzpSVAWXXsRgNH7iKhp3xsV3bPh9H/view</w:t>
              </w:r>
            </w:hyperlink>
            <w:r w:rsidRPr="0091503A">
              <w:rPr>
                <w:color w:val="000000" w:themeColor="text1"/>
                <w:sz w:val="22"/>
                <w:szCs w:val="22"/>
              </w:rPr>
              <w:t xml:space="preserve">  </w:t>
            </w:r>
          </w:p>
        </w:tc>
      </w:tr>
      <w:tr w:rsidR="00C43D89" w:rsidRPr="0091503A" w14:paraId="22B77846" w14:textId="77777777" w:rsidTr="009E74EC">
        <w:tc>
          <w:tcPr>
            <w:tcW w:w="1134" w:type="dxa"/>
          </w:tcPr>
          <w:p w14:paraId="5302D8AC"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5/2021</w:t>
            </w:r>
          </w:p>
        </w:tc>
        <w:tc>
          <w:tcPr>
            <w:tcW w:w="7909" w:type="dxa"/>
          </w:tcPr>
          <w:p w14:paraId="2F3F1939" w14:textId="77777777" w:rsidR="00C43D89" w:rsidRPr="009C2512" w:rsidRDefault="00C43D89" w:rsidP="00E53EA0">
            <w:pPr>
              <w:rPr>
                <w:color w:val="000000" w:themeColor="text1"/>
                <w:sz w:val="22"/>
                <w:szCs w:val="22"/>
              </w:rPr>
            </w:pPr>
            <w:r w:rsidRPr="0091503A">
              <w:rPr>
                <w:color w:val="000000" w:themeColor="text1"/>
                <w:sz w:val="22"/>
                <w:szCs w:val="22"/>
              </w:rPr>
              <w:t>Organizzatrice del secondo convegno internazionale DIVE-IN “</w:t>
            </w:r>
            <w:r w:rsidRPr="0091503A">
              <w:rPr>
                <w:i/>
                <w:iCs/>
                <w:color w:val="000000" w:themeColor="text1"/>
                <w:sz w:val="22"/>
                <w:szCs w:val="22"/>
              </w:rPr>
              <w:t>Le parole sono importanti</w:t>
            </w:r>
            <w:r w:rsidRPr="0091503A">
              <w:rPr>
                <w:color w:val="000000" w:themeColor="text1"/>
                <w:sz w:val="22"/>
                <w:szCs w:val="22"/>
              </w:rPr>
              <w:t>”, Università di Bologna.</w:t>
            </w:r>
          </w:p>
        </w:tc>
      </w:tr>
      <w:tr w:rsidR="00C43D89" w:rsidRPr="0091503A" w14:paraId="610AA7E3" w14:textId="77777777" w:rsidTr="009E74EC">
        <w:tc>
          <w:tcPr>
            <w:tcW w:w="1134" w:type="dxa"/>
          </w:tcPr>
          <w:p w14:paraId="738DE3BA"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5/2019</w:t>
            </w:r>
          </w:p>
        </w:tc>
        <w:tc>
          <w:tcPr>
            <w:tcW w:w="7909" w:type="dxa"/>
          </w:tcPr>
          <w:p w14:paraId="25664FA8" w14:textId="77777777" w:rsidR="00C43D89" w:rsidRPr="009C2512" w:rsidRDefault="00C43D89" w:rsidP="00E53EA0">
            <w:pPr>
              <w:rPr>
                <w:color w:val="000000" w:themeColor="text1"/>
                <w:sz w:val="22"/>
                <w:szCs w:val="22"/>
              </w:rPr>
            </w:pPr>
            <w:r w:rsidRPr="009C2512">
              <w:rPr>
                <w:b/>
                <w:bCs/>
                <w:color w:val="000000" w:themeColor="text1"/>
                <w:sz w:val="22"/>
                <w:szCs w:val="22"/>
                <w:lang w:val="en-GB"/>
              </w:rPr>
              <w:t>Workshop internazionale su</w:t>
            </w:r>
            <w:r w:rsidRPr="009C2512">
              <w:rPr>
                <w:color w:val="000000" w:themeColor="text1"/>
                <w:sz w:val="22"/>
                <w:szCs w:val="22"/>
                <w:lang w:val="en-GB"/>
              </w:rPr>
              <w:t xml:space="preserve"> “</w:t>
            </w:r>
            <w:r w:rsidRPr="009C2512">
              <w:rPr>
                <w:i/>
                <w:iCs/>
                <w:color w:val="000000" w:themeColor="text1"/>
                <w:sz w:val="22"/>
                <w:szCs w:val="22"/>
                <w:lang w:val="en-GB"/>
              </w:rPr>
              <w:t xml:space="preserve">Simply not? </w:t>
            </w:r>
            <w:r w:rsidRPr="0091503A">
              <w:rPr>
                <w:i/>
                <w:iCs/>
                <w:color w:val="000000" w:themeColor="text1"/>
                <w:sz w:val="22"/>
                <w:szCs w:val="22"/>
              </w:rPr>
              <w:t>Ways to strengthen negation</w:t>
            </w:r>
            <w:r w:rsidRPr="0091503A">
              <w:rPr>
                <w:color w:val="000000" w:themeColor="text1"/>
                <w:sz w:val="22"/>
                <w:szCs w:val="22"/>
              </w:rPr>
              <w:t>”, Università di Bologna. Coorganizzata con Chiara Gianollo.</w:t>
            </w:r>
          </w:p>
        </w:tc>
      </w:tr>
      <w:tr w:rsidR="00C43D89" w:rsidRPr="002C4D08" w14:paraId="2BDAE45E" w14:textId="77777777" w:rsidTr="009E74EC">
        <w:tc>
          <w:tcPr>
            <w:tcW w:w="1134" w:type="dxa"/>
          </w:tcPr>
          <w:p w14:paraId="70D790B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10/2017</w:t>
            </w:r>
          </w:p>
        </w:tc>
        <w:tc>
          <w:tcPr>
            <w:tcW w:w="7909" w:type="dxa"/>
          </w:tcPr>
          <w:p w14:paraId="18D7DA35" w14:textId="77777777" w:rsidR="00C43D89" w:rsidRPr="009C2512" w:rsidRDefault="00C43D89" w:rsidP="00E53EA0">
            <w:pPr>
              <w:rPr>
                <w:color w:val="000000" w:themeColor="text1"/>
                <w:sz w:val="22"/>
                <w:szCs w:val="22"/>
              </w:rPr>
            </w:pPr>
            <w:r w:rsidRPr="0091503A">
              <w:rPr>
                <w:b/>
                <w:color w:val="000000" w:themeColor="text1"/>
                <w:sz w:val="22"/>
                <w:szCs w:val="22"/>
              </w:rPr>
              <w:t>Convegno internazionale su</w:t>
            </w:r>
            <w:r w:rsidRPr="0091503A">
              <w:rPr>
                <w:color w:val="000000" w:themeColor="text1"/>
                <w:sz w:val="22"/>
                <w:szCs w:val="22"/>
              </w:rPr>
              <w:t xml:space="preserve"> ‘</w:t>
            </w:r>
            <w:r w:rsidRPr="0091503A">
              <w:rPr>
                <w:i/>
                <w:color w:val="000000" w:themeColor="text1"/>
                <w:sz w:val="22"/>
                <w:szCs w:val="22"/>
              </w:rPr>
              <w:t>Building categories in interaction: a multidisciplinary approach to categorization</w:t>
            </w:r>
            <w:r w:rsidRPr="0091503A">
              <w:rPr>
                <w:color w:val="000000" w:themeColor="text1"/>
                <w:sz w:val="22"/>
                <w:szCs w:val="22"/>
              </w:rPr>
              <w:t>’, 19/20 ottobre 2017, Università di Bologna.</w:t>
            </w:r>
          </w:p>
        </w:tc>
      </w:tr>
      <w:tr w:rsidR="00C43D89" w:rsidRPr="002C4D08" w14:paraId="41978A28" w14:textId="77777777" w:rsidTr="009E74EC">
        <w:tc>
          <w:tcPr>
            <w:tcW w:w="1134" w:type="dxa"/>
          </w:tcPr>
          <w:p w14:paraId="0777BE12" w14:textId="77777777" w:rsidR="00C43D89" w:rsidRPr="0091503A" w:rsidRDefault="00C43D89" w:rsidP="00ED3916">
            <w:pPr>
              <w:ind w:left="-106" w:right="150"/>
              <w:rPr>
                <w:color w:val="000000" w:themeColor="text1"/>
                <w:sz w:val="22"/>
                <w:szCs w:val="22"/>
                <w:lang w:val="en-US"/>
              </w:rPr>
            </w:pPr>
            <w:r>
              <w:rPr>
                <w:sz w:val="22"/>
              </w:rPr>
              <w:t>10/2016</w:t>
            </w:r>
          </w:p>
        </w:tc>
        <w:tc>
          <w:tcPr>
            <w:tcW w:w="7909" w:type="dxa"/>
          </w:tcPr>
          <w:p w14:paraId="17C37CCD" w14:textId="77777777" w:rsidR="00C43D89" w:rsidRPr="009C2512" w:rsidRDefault="00C43D89" w:rsidP="00E53EA0">
            <w:pPr>
              <w:rPr>
                <w:color w:val="000000" w:themeColor="text1"/>
                <w:sz w:val="22"/>
                <w:szCs w:val="22"/>
              </w:rPr>
            </w:pPr>
            <w:r w:rsidRPr="00A72897">
              <w:rPr>
                <w:sz w:val="22"/>
              </w:rPr>
              <w:t>Componente dei comitati scientifico e organizzatore del Convegno internazionale ‘Tipologia, acquisizione e grammaticalizzazione’, Università di Pavia, 14–15 ottobre 2016; responsabile della selezione degli abstract.</w:t>
            </w:r>
          </w:p>
        </w:tc>
      </w:tr>
      <w:tr w:rsidR="00C43D89" w:rsidRPr="002C4D08" w14:paraId="56918C9E" w14:textId="77777777" w:rsidTr="009E74EC">
        <w:tc>
          <w:tcPr>
            <w:tcW w:w="1134" w:type="dxa"/>
          </w:tcPr>
          <w:p w14:paraId="6D9BF785"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9/2016</w:t>
            </w:r>
          </w:p>
        </w:tc>
        <w:tc>
          <w:tcPr>
            <w:tcW w:w="7909" w:type="dxa"/>
          </w:tcPr>
          <w:p w14:paraId="1373A51A" w14:textId="77777777" w:rsidR="00C43D89" w:rsidRPr="009C2512" w:rsidRDefault="00C43D89" w:rsidP="00E53EA0">
            <w:pPr>
              <w:rPr>
                <w:color w:val="000000" w:themeColor="text1"/>
                <w:sz w:val="22"/>
                <w:szCs w:val="22"/>
              </w:rPr>
            </w:pPr>
            <w:r w:rsidRPr="009C2512">
              <w:rPr>
                <w:b/>
                <w:color w:val="000000" w:themeColor="text1"/>
                <w:sz w:val="22"/>
                <w:szCs w:val="22"/>
                <w:lang w:val="en-GB"/>
              </w:rPr>
              <w:t>Workshop</w:t>
            </w:r>
            <w:r w:rsidRPr="009C2512">
              <w:rPr>
                <w:color w:val="000000" w:themeColor="text1"/>
                <w:sz w:val="22"/>
                <w:szCs w:val="22"/>
                <w:lang w:val="en-GB"/>
              </w:rPr>
              <w:t xml:space="preserve"> ‘List constructions: formal and functional aspects’. </w:t>
            </w:r>
            <w:r w:rsidRPr="0091503A">
              <w:rPr>
                <w:color w:val="000000" w:themeColor="text1"/>
                <w:sz w:val="22"/>
                <w:szCs w:val="22"/>
              </w:rPr>
              <w:t xml:space="preserve">50° Congresso Internazionale della Società di Linguistica Italiana. </w:t>
            </w:r>
            <w:r w:rsidRPr="00A72897">
              <w:rPr>
                <w:color w:val="000000" w:themeColor="text1"/>
                <w:sz w:val="22"/>
                <w:szCs w:val="22"/>
              </w:rPr>
              <w:t>Coorganizzata con Francesca Masini e Paola Pietrandrea.</w:t>
            </w:r>
            <w:r w:rsidRPr="00A72897">
              <w:rPr>
                <w:sz w:val="22"/>
              </w:rPr>
              <w:t xml:space="preserve"> Coordinamento del comitato scientifico e della selezione degli abstract.</w:t>
            </w:r>
          </w:p>
        </w:tc>
      </w:tr>
      <w:tr w:rsidR="00C43D89" w:rsidRPr="002C4D08" w14:paraId="6F049482" w14:textId="77777777" w:rsidTr="009E74EC">
        <w:tc>
          <w:tcPr>
            <w:tcW w:w="1134" w:type="dxa"/>
          </w:tcPr>
          <w:p w14:paraId="28CC6FC1"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9/2016</w:t>
            </w:r>
          </w:p>
        </w:tc>
        <w:tc>
          <w:tcPr>
            <w:tcW w:w="7909" w:type="dxa"/>
          </w:tcPr>
          <w:p w14:paraId="45E7F73C" w14:textId="77777777" w:rsidR="00C43D89" w:rsidRPr="009C2512" w:rsidRDefault="00C43D89" w:rsidP="00E53EA0">
            <w:pPr>
              <w:rPr>
                <w:color w:val="000000" w:themeColor="text1"/>
                <w:sz w:val="22"/>
                <w:szCs w:val="22"/>
              </w:rPr>
            </w:pPr>
            <w:r w:rsidRPr="009C2512">
              <w:rPr>
                <w:b/>
                <w:color w:val="000000" w:themeColor="text1"/>
                <w:sz w:val="22"/>
                <w:szCs w:val="22"/>
                <w:lang w:val="en-GB"/>
              </w:rPr>
              <w:t>Workshop</w:t>
            </w:r>
            <w:r w:rsidRPr="009C2512">
              <w:rPr>
                <w:color w:val="000000" w:themeColor="text1"/>
                <w:sz w:val="22"/>
                <w:szCs w:val="22"/>
                <w:lang w:val="en-GB"/>
              </w:rPr>
              <w:t xml:space="preserve"> '</w:t>
            </w:r>
            <w:r w:rsidRPr="009C2512">
              <w:rPr>
                <w:i/>
                <w:iCs/>
                <w:color w:val="000000" w:themeColor="text1"/>
                <w:sz w:val="22"/>
                <w:szCs w:val="22"/>
                <w:lang w:val="en-GB"/>
              </w:rPr>
              <w:t xml:space="preserve">Ad hoc categories and their linguistic construction. </w:t>
            </w:r>
            <w:r w:rsidRPr="0091503A">
              <w:rPr>
                <w:i/>
                <w:iCs/>
                <w:color w:val="000000" w:themeColor="text1"/>
                <w:sz w:val="22"/>
                <w:szCs w:val="22"/>
              </w:rPr>
              <w:t>Typology, diachrony and use</w:t>
            </w:r>
            <w:r w:rsidRPr="0091503A">
              <w:rPr>
                <w:color w:val="000000" w:themeColor="text1"/>
                <w:sz w:val="22"/>
                <w:szCs w:val="22"/>
              </w:rPr>
              <w:t>', 49° Congresso annuale della Societas Linguistica Europaea. Coorganizzata con Andrea Sansò.</w:t>
            </w:r>
            <w:r w:rsidRPr="00A72897">
              <w:rPr>
                <w:sz w:val="22"/>
              </w:rPr>
              <w:t xml:space="preserve"> Componente del comitato di programma SLE e coordinatrice della selezione degli abstract per il workshop.</w:t>
            </w:r>
          </w:p>
        </w:tc>
      </w:tr>
      <w:tr w:rsidR="00C43D89" w:rsidRPr="002C4D08" w14:paraId="66A325B9" w14:textId="77777777" w:rsidTr="009E74EC">
        <w:tc>
          <w:tcPr>
            <w:tcW w:w="1134" w:type="dxa"/>
          </w:tcPr>
          <w:p w14:paraId="1DC225A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9/2014</w:t>
            </w:r>
          </w:p>
        </w:tc>
        <w:tc>
          <w:tcPr>
            <w:tcW w:w="7909" w:type="dxa"/>
          </w:tcPr>
          <w:p w14:paraId="3C2B5D32" w14:textId="77777777" w:rsidR="00C43D89" w:rsidRPr="00084087" w:rsidRDefault="00C43D89" w:rsidP="00E53EA0">
            <w:pPr>
              <w:rPr>
                <w:color w:val="000000" w:themeColor="text1"/>
                <w:sz w:val="22"/>
                <w:szCs w:val="22"/>
              </w:rPr>
            </w:pPr>
            <w:r w:rsidRPr="0091503A">
              <w:rPr>
                <w:b/>
                <w:color w:val="000000" w:themeColor="text1"/>
                <w:sz w:val="22"/>
                <w:szCs w:val="22"/>
              </w:rPr>
              <w:t>Convegno internazionale</w:t>
            </w:r>
            <w:r w:rsidRPr="0091503A">
              <w:rPr>
                <w:b/>
                <w:bCs/>
                <w:color w:val="000000" w:themeColor="text1"/>
                <w:sz w:val="22"/>
                <w:szCs w:val="22"/>
              </w:rPr>
              <w:t xml:space="preserve"> </w:t>
            </w:r>
            <w:r w:rsidRPr="0091503A">
              <w:rPr>
                <w:color w:val="000000" w:themeColor="text1"/>
                <w:sz w:val="22"/>
                <w:szCs w:val="22"/>
              </w:rPr>
              <w:t>‘</w:t>
            </w:r>
            <w:r w:rsidRPr="0091503A">
              <w:rPr>
                <w:i/>
                <w:color w:val="000000" w:themeColor="text1"/>
                <w:sz w:val="22"/>
                <w:szCs w:val="22"/>
              </w:rPr>
              <w:t>Syntax of the World’s languages VI’</w:t>
            </w:r>
            <w:r w:rsidRPr="0091503A">
              <w:rPr>
                <w:color w:val="000000" w:themeColor="text1"/>
                <w:sz w:val="22"/>
                <w:szCs w:val="22"/>
              </w:rPr>
              <w:t>, Università di Pavia. Coorganizzata con S. Cristofaro e S. Luraghi.</w:t>
            </w:r>
            <w:r w:rsidRPr="00A72897">
              <w:rPr>
                <w:sz w:val="22"/>
              </w:rPr>
              <w:t xml:space="preserve"> Componente del comitato scientifico e coordinatrice della selezione degli abstract.</w:t>
            </w:r>
          </w:p>
        </w:tc>
      </w:tr>
      <w:tr w:rsidR="00C43D89" w:rsidRPr="002C4D08" w14:paraId="58C06565" w14:textId="77777777" w:rsidTr="009E74EC">
        <w:tc>
          <w:tcPr>
            <w:tcW w:w="1134" w:type="dxa"/>
          </w:tcPr>
          <w:p w14:paraId="1BEB0CE4"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9/2013</w:t>
            </w:r>
          </w:p>
        </w:tc>
        <w:tc>
          <w:tcPr>
            <w:tcW w:w="7909" w:type="dxa"/>
          </w:tcPr>
          <w:p w14:paraId="235A42C6" w14:textId="77777777" w:rsidR="00C43D89" w:rsidRPr="00084087" w:rsidRDefault="00C43D89" w:rsidP="00E53EA0">
            <w:pPr>
              <w:rPr>
                <w:color w:val="000000" w:themeColor="text1"/>
                <w:sz w:val="22"/>
                <w:szCs w:val="22"/>
              </w:rPr>
            </w:pPr>
            <w:r w:rsidRPr="00084087">
              <w:rPr>
                <w:b/>
                <w:bCs/>
                <w:color w:val="000000" w:themeColor="text1"/>
                <w:sz w:val="22"/>
                <w:szCs w:val="22"/>
                <w:lang w:val="en-GB"/>
              </w:rPr>
              <w:t>Workshop</w:t>
            </w:r>
            <w:r w:rsidRPr="00084087">
              <w:rPr>
                <w:color w:val="000000" w:themeColor="text1"/>
                <w:sz w:val="22"/>
                <w:szCs w:val="22"/>
                <w:lang w:val="en-GB"/>
              </w:rPr>
              <w:t xml:space="preserve"> "</w:t>
            </w:r>
            <w:r w:rsidRPr="00084087">
              <w:rPr>
                <w:i/>
                <w:color w:val="000000" w:themeColor="text1"/>
                <w:sz w:val="22"/>
                <w:szCs w:val="22"/>
                <w:lang w:val="en-GB"/>
              </w:rPr>
              <w:t xml:space="preserve">Natural-language connectives: Evidence from discourse, typology and grammaticalization", </w:t>
            </w:r>
            <w:r w:rsidRPr="00084087">
              <w:rPr>
                <w:color w:val="000000" w:themeColor="text1"/>
                <w:sz w:val="22"/>
                <w:szCs w:val="22"/>
                <w:lang w:val="en-GB"/>
              </w:rPr>
              <w:t xml:space="preserve">9-10/9/2013. </w:t>
            </w:r>
            <w:r w:rsidRPr="0091503A">
              <w:rPr>
                <w:color w:val="000000" w:themeColor="text1"/>
                <w:sz w:val="22"/>
                <w:szCs w:val="22"/>
              </w:rPr>
              <w:t>13° International Pragmatics Conference (IPrA), New Delhi. Coorganizzata con Mira Ariel.</w:t>
            </w:r>
          </w:p>
        </w:tc>
      </w:tr>
      <w:tr w:rsidR="00C43D89" w:rsidRPr="002C4D08" w14:paraId="78325B12" w14:textId="77777777" w:rsidTr="009E74EC">
        <w:tc>
          <w:tcPr>
            <w:tcW w:w="1134" w:type="dxa"/>
          </w:tcPr>
          <w:p w14:paraId="67FEA7C2"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7/2013</w:t>
            </w:r>
          </w:p>
        </w:tc>
        <w:tc>
          <w:tcPr>
            <w:tcW w:w="7909" w:type="dxa"/>
          </w:tcPr>
          <w:p w14:paraId="2F76B60A" w14:textId="77777777" w:rsidR="00C43D89" w:rsidRPr="00084087" w:rsidRDefault="00C43D89" w:rsidP="00E53EA0">
            <w:pPr>
              <w:rPr>
                <w:color w:val="000000" w:themeColor="text1"/>
                <w:sz w:val="22"/>
                <w:szCs w:val="22"/>
              </w:rPr>
            </w:pPr>
            <w:r w:rsidRPr="00084087">
              <w:rPr>
                <w:b/>
                <w:bCs/>
                <w:color w:val="000000" w:themeColor="text1"/>
                <w:sz w:val="22"/>
                <w:szCs w:val="22"/>
                <w:lang w:val="en-GB"/>
              </w:rPr>
              <w:t>Workshop</w:t>
            </w:r>
            <w:r w:rsidRPr="00084087">
              <w:rPr>
                <w:color w:val="000000" w:themeColor="text1"/>
                <w:sz w:val="22"/>
                <w:szCs w:val="22"/>
                <w:lang w:val="en-GB"/>
              </w:rPr>
              <w:t xml:space="preserve"> "</w:t>
            </w:r>
            <w:r w:rsidRPr="00084087">
              <w:rPr>
                <w:i/>
                <w:color w:val="000000" w:themeColor="text1"/>
                <w:sz w:val="22"/>
                <w:szCs w:val="22"/>
                <w:lang w:val="en-GB"/>
              </w:rPr>
              <w:t>The semantics and pragmatics of logical words: a cross-linguistic perspective</w:t>
            </w:r>
            <w:r w:rsidRPr="00084087">
              <w:rPr>
                <w:color w:val="000000" w:themeColor="text1"/>
                <w:sz w:val="22"/>
                <w:szCs w:val="22"/>
                <w:lang w:val="en-GB"/>
              </w:rPr>
              <w:t xml:space="preserve">", 25-26/7/2013. </w:t>
            </w:r>
            <w:r w:rsidRPr="0091503A">
              <w:rPr>
                <w:color w:val="000000" w:themeColor="text1"/>
                <w:sz w:val="22"/>
                <w:szCs w:val="22"/>
              </w:rPr>
              <w:t>19° Congresso internazionale dei linguisti (19 ICL), Genève. Coorganizzata con Johan van der Auwera e Jacques Moeschler.</w:t>
            </w:r>
          </w:p>
        </w:tc>
      </w:tr>
      <w:tr w:rsidR="00C43D89" w:rsidRPr="0091503A" w14:paraId="5F433BFC" w14:textId="77777777" w:rsidTr="009E74EC">
        <w:tc>
          <w:tcPr>
            <w:tcW w:w="1134" w:type="dxa"/>
          </w:tcPr>
          <w:p w14:paraId="3EDCBFA5"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9/2012</w:t>
            </w:r>
          </w:p>
        </w:tc>
        <w:tc>
          <w:tcPr>
            <w:tcW w:w="7909" w:type="dxa"/>
          </w:tcPr>
          <w:p w14:paraId="35B0EB64" w14:textId="77777777" w:rsidR="00C43D89" w:rsidRPr="00084087" w:rsidRDefault="00C43D89" w:rsidP="00E53EA0">
            <w:pPr>
              <w:rPr>
                <w:color w:val="000000" w:themeColor="text1"/>
                <w:sz w:val="22"/>
                <w:szCs w:val="22"/>
              </w:rPr>
            </w:pPr>
            <w:r w:rsidRPr="00084087">
              <w:rPr>
                <w:b/>
                <w:bCs/>
                <w:color w:val="000000" w:themeColor="text1"/>
                <w:sz w:val="22"/>
                <w:szCs w:val="22"/>
                <w:lang w:val="en-GB"/>
              </w:rPr>
              <w:t>Workshop</w:t>
            </w:r>
            <w:r w:rsidRPr="00084087">
              <w:rPr>
                <w:color w:val="000000" w:themeColor="text1"/>
                <w:sz w:val="22"/>
                <w:szCs w:val="22"/>
                <w:lang w:val="en-GB"/>
              </w:rPr>
              <w:t xml:space="preserve"> “</w:t>
            </w:r>
            <w:r w:rsidRPr="00084087">
              <w:rPr>
                <w:i/>
                <w:iCs/>
                <w:color w:val="000000" w:themeColor="text1"/>
                <w:sz w:val="22"/>
                <w:szCs w:val="22"/>
                <w:lang w:val="en-GB"/>
              </w:rPr>
              <w:t>Meaning and form of vagueness: a cross-linguistic perspective</w:t>
            </w:r>
            <w:r w:rsidRPr="00084087">
              <w:rPr>
                <w:color w:val="000000" w:themeColor="text1"/>
                <w:sz w:val="22"/>
                <w:szCs w:val="22"/>
                <w:lang w:val="en-GB"/>
              </w:rPr>
              <w:t xml:space="preserve">”, Stockholm, 29/8-1/9/2012. </w:t>
            </w:r>
            <w:r w:rsidRPr="0091503A">
              <w:rPr>
                <w:color w:val="000000" w:themeColor="text1"/>
                <w:sz w:val="22"/>
                <w:szCs w:val="22"/>
              </w:rPr>
              <w:t xml:space="preserve">45° Congresso annuale della Societas Linguistica Europaea. Coorganizzata con Miriam Voghera, Francesca Masini e Lucia Tovena. </w:t>
            </w:r>
          </w:p>
        </w:tc>
      </w:tr>
      <w:tr w:rsidR="00C43D89" w:rsidRPr="002C4D08" w14:paraId="36985FE5" w14:textId="77777777" w:rsidTr="009E74EC">
        <w:tc>
          <w:tcPr>
            <w:tcW w:w="1134" w:type="dxa"/>
          </w:tcPr>
          <w:p w14:paraId="31611887"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5/2011</w:t>
            </w:r>
          </w:p>
        </w:tc>
        <w:tc>
          <w:tcPr>
            <w:tcW w:w="7909" w:type="dxa"/>
          </w:tcPr>
          <w:p w14:paraId="74F6AEAF" w14:textId="77777777" w:rsidR="00C43D89" w:rsidRPr="00084087" w:rsidRDefault="00C43D89" w:rsidP="00E53EA0">
            <w:pPr>
              <w:rPr>
                <w:color w:val="000000" w:themeColor="text1"/>
                <w:sz w:val="22"/>
                <w:szCs w:val="22"/>
              </w:rPr>
            </w:pPr>
            <w:r w:rsidRPr="00084087">
              <w:rPr>
                <w:b/>
                <w:bCs/>
                <w:color w:val="000000" w:themeColor="text1"/>
                <w:sz w:val="22"/>
                <w:szCs w:val="22"/>
                <w:lang w:val="en-GB"/>
              </w:rPr>
              <w:t>Workshop</w:t>
            </w:r>
            <w:r w:rsidRPr="00084087">
              <w:rPr>
                <w:color w:val="000000" w:themeColor="text1"/>
                <w:sz w:val="22"/>
                <w:szCs w:val="22"/>
                <w:lang w:val="en-GB"/>
              </w:rPr>
              <w:t xml:space="preserve"> “</w:t>
            </w:r>
            <w:r w:rsidRPr="00084087">
              <w:rPr>
                <w:i/>
                <w:iCs/>
                <w:color w:val="000000" w:themeColor="text1"/>
                <w:sz w:val="22"/>
                <w:szCs w:val="22"/>
                <w:lang w:val="en-GB"/>
              </w:rPr>
              <w:t>Gradualness in change and its relations to synchronic variation and use</w:t>
            </w:r>
            <w:r w:rsidRPr="00084087">
              <w:rPr>
                <w:color w:val="000000" w:themeColor="text1"/>
                <w:sz w:val="22"/>
                <w:szCs w:val="22"/>
                <w:lang w:val="en-GB"/>
              </w:rPr>
              <w:t xml:space="preserve">”, Pavia, 30-31/5/2011. </w:t>
            </w:r>
            <w:r w:rsidRPr="0091503A">
              <w:rPr>
                <w:color w:val="000000" w:themeColor="text1"/>
                <w:sz w:val="22"/>
                <w:szCs w:val="22"/>
              </w:rPr>
              <w:t>Coorganizzata con Anna Giacalone Ramat e Piera Molinelli.</w:t>
            </w:r>
            <w:r w:rsidRPr="00A72897">
              <w:rPr>
                <w:sz w:val="22"/>
              </w:rPr>
              <w:t xml:space="preserve"> Componente del comitato scientifico e coordinatrice della selezione degli abstract.</w:t>
            </w:r>
          </w:p>
        </w:tc>
      </w:tr>
      <w:tr w:rsidR="00C43D89" w:rsidRPr="0091503A" w14:paraId="2693E165" w14:textId="77777777" w:rsidTr="009E74EC">
        <w:tc>
          <w:tcPr>
            <w:tcW w:w="1134" w:type="dxa"/>
          </w:tcPr>
          <w:p w14:paraId="0EA39276"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lastRenderedPageBreak/>
              <w:t>4/2010</w:t>
            </w:r>
          </w:p>
        </w:tc>
        <w:tc>
          <w:tcPr>
            <w:tcW w:w="7909" w:type="dxa"/>
          </w:tcPr>
          <w:p w14:paraId="34366A2C" w14:textId="77777777" w:rsidR="00C43D89" w:rsidRPr="00084087" w:rsidRDefault="00C43D89" w:rsidP="00E53EA0">
            <w:pPr>
              <w:rPr>
                <w:color w:val="000000" w:themeColor="text1"/>
                <w:sz w:val="22"/>
                <w:szCs w:val="22"/>
              </w:rPr>
            </w:pPr>
            <w:r w:rsidRPr="00084087">
              <w:rPr>
                <w:b/>
                <w:bCs/>
                <w:color w:val="000000" w:themeColor="text1"/>
                <w:sz w:val="22"/>
                <w:szCs w:val="22"/>
                <w:lang w:val="en-GB"/>
              </w:rPr>
              <w:t>Workshop</w:t>
            </w:r>
            <w:r w:rsidRPr="00084087">
              <w:rPr>
                <w:color w:val="000000" w:themeColor="text1"/>
                <w:sz w:val="22"/>
                <w:szCs w:val="22"/>
                <w:lang w:val="en-GB"/>
              </w:rPr>
              <w:t xml:space="preserve"> “</w:t>
            </w:r>
            <w:r w:rsidRPr="00084087">
              <w:rPr>
                <w:i/>
                <w:color w:val="000000" w:themeColor="text1"/>
                <w:sz w:val="22"/>
                <w:szCs w:val="22"/>
                <w:lang w:val="en-GB"/>
              </w:rPr>
              <w:t>Language contact and language decay: socio-political and linguistic perspectives</w:t>
            </w:r>
            <w:r w:rsidRPr="00084087">
              <w:rPr>
                <w:color w:val="000000" w:themeColor="text1"/>
                <w:sz w:val="22"/>
                <w:szCs w:val="22"/>
                <w:lang w:val="en-GB"/>
              </w:rPr>
              <w:t xml:space="preserve">”, Pavia, 8-9/4/2010. </w:t>
            </w:r>
            <w:r w:rsidRPr="0091503A">
              <w:rPr>
                <w:color w:val="000000" w:themeColor="text1"/>
                <w:sz w:val="22"/>
                <w:szCs w:val="22"/>
              </w:rPr>
              <w:t>IUSS, Pavia. Coorganizzata con Andrea Sansò, Paolo Ramat, Anna Giacalone Ramat.</w:t>
            </w:r>
          </w:p>
        </w:tc>
      </w:tr>
      <w:tr w:rsidR="00C43D89" w:rsidRPr="0091503A" w14:paraId="5D21C4D7" w14:textId="77777777" w:rsidTr="009E74EC">
        <w:tc>
          <w:tcPr>
            <w:tcW w:w="1134" w:type="dxa"/>
          </w:tcPr>
          <w:p w14:paraId="123A9724"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rPr>
              <w:t>9/2008</w:t>
            </w:r>
          </w:p>
        </w:tc>
        <w:tc>
          <w:tcPr>
            <w:tcW w:w="7909" w:type="dxa"/>
          </w:tcPr>
          <w:p w14:paraId="6CC50370" w14:textId="77777777" w:rsidR="00C43D89" w:rsidRPr="0091503A" w:rsidRDefault="00C43D89" w:rsidP="00E53EA0">
            <w:pPr>
              <w:rPr>
                <w:color w:val="000000" w:themeColor="text1"/>
                <w:sz w:val="22"/>
                <w:szCs w:val="22"/>
                <w:lang w:val="en-US"/>
              </w:rPr>
            </w:pPr>
            <w:r w:rsidRPr="00084087">
              <w:rPr>
                <w:b/>
                <w:bCs/>
                <w:color w:val="000000" w:themeColor="text1"/>
                <w:sz w:val="22"/>
                <w:szCs w:val="22"/>
                <w:lang w:val="en-GB"/>
              </w:rPr>
              <w:t>Workshop</w:t>
            </w:r>
            <w:r w:rsidRPr="00084087">
              <w:rPr>
                <w:color w:val="000000" w:themeColor="text1"/>
                <w:sz w:val="22"/>
                <w:szCs w:val="22"/>
                <w:lang w:val="en-GB"/>
              </w:rPr>
              <w:t xml:space="preserve"> “</w:t>
            </w:r>
            <w:r w:rsidRPr="00084087">
              <w:rPr>
                <w:i/>
                <w:color w:val="000000" w:themeColor="text1"/>
                <w:sz w:val="22"/>
                <w:szCs w:val="22"/>
                <w:lang w:val="en-GB"/>
              </w:rPr>
              <w:t>What do languages code when they code Realisness?</w:t>
            </w:r>
            <w:r w:rsidRPr="00084087">
              <w:rPr>
                <w:color w:val="000000" w:themeColor="text1"/>
                <w:sz w:val="22"/>
                <w:szCs w:val="22"/>
                <w:lang w:val="en-GB"/>
              </w:rPr>
              <w:t xml:space="preserve">”, 41° Congresso annuale della Societas Linguistica Europaea (Forlì, 17-20/9/2008). </w:t>
            </w:r>
            <w:r w:rsidRPr="0091503A">
              <w:rPr>
                <w:color w:val="000000" w:themeColor="text1"/>
                <w:sz w:val="22"/>
                <w:szCs w:val="22"/>
              </w:rPr>
              <w:t>Coorganizzata con Andrea Sansò.</w:t>
            </w:r>
          </w:p>
        </w:tc>
      </w:tr>
    </w:tbl>
    <w:p w14:paraId="73894E2F" w14:textId="77777777" w:rsidR="0063669C" w:rsidRPr="0091503A" w:rsidRDefault="00F12618" w:rsidP="00877459">
      <w:pPr>
        <w:pStyle w:val="Titolo1"/>
        <w:rPr>
          <w:lang w:val="en-US"/>
        </w:rPr>
      </w:pPr>
      <w:bookmarkStart w:id="6" w:name="cv_section_7"/>
      <w:r w:rsidRPr="0091503A">
        <w:t>7. Attività didattica</w:t>
      </w:r>
      <w:bookmarkEnd w:id="6"/>
    </w:p>
    <w:p w14:paraId="7589585B" w14:textId="77777777" w:rsidR="001E0933" w:rsidRPr="0091503A" w:rsidRDefault="001E0933" w:rsidP="00DA036B">
      <w:pPr>
        <w:rPr>
          <w:b/>
          <w:color w:val="000000" w:themeColor="text1"/>
          <w:sz w:val="22"/>
          <w:szCs w:val="22"/>
          <w:lang w:val="en-GB"/>
        </w:rPr>
      </w:pPr>
    </w:p>
    <w:p w14:paraId="310FA1DB" w14:textId="77777777" w:rsidR="00D1529E" w:rsidRPr="00084087" w:rsidRDefault="00F12618" w:rsidP="00877459">
      <w:pPr>
        <w:pStyle w:val="Titolo2"/>
      </w:pPr>
      <w:r w:rsidRPr="0091503A">
        <w:t>7.1 Insegnamenti nei corsi di laurea e laurea magistrale</w:t>
      </w:r>
    </w:p>
    <w:p w14:paraId="3FC11FB5" w14:textId="77777777" w:rsidR="005E2587" w:rsidRPr="00084087" w:rsidRDefault="005E2587">
      <w:pPr>
        <w:rPr>
          <w:b/>
          <w:color w:val="000000" w:themeColor="text1"/>
          <w:sz w:val="22"/>
          <w:szCs w:val="22"/>
        </w:rPr>
      </w:pPr>
    </w:p>
    <w:tbl>
      <w:tblPr>
        <w:tblW w:w="9634" w:type="dxa"/>
        <w:tblLayout w:type="fixed"/>
        <w:tblCellMar>
          <w:bottom w:w="170" w:type="dxa"/>
        </w:tblCellMar>
        <w:tblLook w:val="0000" w:firstRow="0" w:lastRow="0" w:firstColumn="0" w:lastColumn="0" w:noHBand="0" w:noVBand="0"/>
      </w:tblPr>
      <w:tblGrid>
        <w:gridCol w:w="2694"/>
        <w:gridCol w:w="6940"/>
      </w:tblGrid>
      <w:tr w:rsidR="0036251E" w:rsidRPr="002C4D08" w14:paraId="3CC67410" w14:textId="77777777" w:rsidTr="00516431">
        <w:trPr>
          <w:cantSplit/>
        </w:trPr>
        <w:tc>
          <w:tcPr>
            <w:tcW w:w="2694" w:type="dxa"/>
            <w:tcBorders>
              <w:right w:val="single" w:sz="4" w:space="0" w:color="auto"/>
            </w:tcBorders>
          </w:tcPr>
          <w:p w14:paraId="6EEA31BA" w14:textId="77777777" w:rsidR="00FD6787" w:rsidRPr="004A712A" w:rsidRDefault="00FD6787" w:rsidP="00937B05">
            <w:pPr>
              <w:widowControl w:val="0"/>
              <w:pBdr>
                <w:top w:val="nil"/>
                <w:left w:val="nil"/>
                <w:bottom w:val="nil"/>
                <w:right w:val="nil"/>
                <w:between w:val="nil"/>
              </w:pBdr>
              <w:spacing w:before="28"/>
              <w:ind w:left="-105" w:right="32"/>
              <w:rPr>
                <w:b/>
                <w:bCs/>
                <w:color w:val="000000" w:themeColor="text1"/>
                <w:sz w:val="22"/>
                <w:szCs w:val="22"/>
              </w:rPr>
            </w:pPr>
            <w:r w:rsidRPr="004A712A">
              <w:rPr>
                <w:b/>
                <w:bCs/>
                <w:color w:val="000000" w:themeColor="text1"/>
                <w:sz w:val="22"/>
                <w:szCs w:val="22"/>
              </w:rPr>
              <w:t>A.A.</w:t>
            </w:r>
          </w:p>
          <w:p w14:paraId="298297A5" w14:textId="77777777" w:rsidR="00FD6787" w:rsidRDefault="00FD6787" w:rsidP="00937B05">
            <w:pPr>
              <w:widowControl w:val="0"/>
              <w:pBdr>
                <w:top w:val="nil"/>
                <w:left w:val="nil"/>
                <w:bottom w:val="nil"/>
                <w:right w:val="nil"/>
                <w:between w:val="nil"/>
              </w:pBdr>
              <w:spacing w:before="28"/>
              <w:ind w:left="-105" w:right="32"/>
              <w:rPr>
                <w:color w:val="000000" w:themeColor="text1"/>
                <w:sz w:val="22"/>
                <w:szCs w:val="22"/>
              </w:rPr>
            </w:pPr>
          </w:p>
          <w:p w14:paraId="12005E26" w14:textId="77777777" w:rsidR="00FD6787" w:rsidRPr="0091503A" w:rsidRDefault="00F765BD" w:rsidP="00516431">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2024</w:t>
            </w:r>
            <w:r w:rsidR="00FD6787">
              <w:rPr>
                <w:color w:val="000000" w:themeColor="text1"/>
                <w:sz w:val="22"/>
                <w:szCs w:val="22"/>
              </w:rPr>
              <w:t>/25</w:t>
            </w:r>
            <w:r w:rsidR="00516431">
              <w:rPr>
                <w:color w:val="000000" w:themeColor="text1"/>
                <w:sz w:val="22"/>
                <w:szCs w:val="22"/>
              </w:rPr>
              <w:t xml:space="preserve">, </w:t>
            </w:r>
            <w:r w:rsidR="00FD6787">
              <w:rPr>
                <w:color w:val="000000" w:themeColor="text1"/>
                <w:sz w:val="22"/>
                <w:szCs w:val="22"/>
              </w:rPr>
              <w:t>2025/26</w:t>
            </w:r>
            <w:r w:rsidR="00516431">
              <w:rPr>
                <w:color w:val="000000" w:themeColor="text1"/>
                <w:sz w:val="22"/>
                <w:szCs w:val="22"/>
              </w:rPr>
              <w:t xml:space="preserve">, </w:t>
            </w:r>
            <w:r w:rsidR="00FD6787">
              <w:rPr>
                <w:color w:val="000000" w:themeColor="text1"/>
                <w:sz w:val="22"/>
                <w:szCs w:val="22"/>
              </w:rPr>
              <w:t>2026/27</w:t>
            </w:r>
          </w:p>
        </w:tc>
        <w:tc>
          <w:tcPr>
            <w:tcW w:w="6940" w:type="dxa"/>
            <w:tcBorders>
              <w:left w:val="single" w:sz="4" w:space="0" w:color="auto"/>
            </w:tcBorders>
          </w:tcPr>
          <w:p w14:paraId="33289D0A" w14:textId="77777777" w:rsidR="00FD6787" w:rsidRPr="00084087" w:rsidRDefault="00FD6787" w:rsidP="00487EBC">
            <w:pPr>
              <w:widowControl w:val="0"/>
              <w:pBdr>
                <w:top w:val="nil"/>
                <w:left w:val="nil"/>
                <w:bottom w:val="nil"/>
                <w:right w:val="nil"/>
                <w:between w:val="nil"/>
              </w:pBdr>
              <w:rPr>
                <w:i/>
                <w:iCs/>
                <w:color w:val="000000" w:themeColor="text1"/>
                <w:sz w:val="22"/>
                <w:szCs w:val="22"/>
              </w:rPr>
            </w:pPr>
          </w:p>
          <w:p w14:paraId="381D5C2E" w14:textId="77777777" w:rsidR="00FD6787" w:rsidRPr="00084087" w:rsidRDefault="00FD6787" w:rsidP="00487EBC">
            <w:pPr>
              <w:widowControl w:val="0"/>
              <w:pBdr>
                <w:top w:val="nil"/>
                <w:left w:val="nil"/>
                <w:bottom w:val="nil"/>
                <w:right w:val="nil"/>
                <w:between w:val="nil"/>
              </w:pBdr>
              <w:rPr>
                <w:i/>
                <w:iCs/>
                <w:color w:val="000000" w:themeColor="text1"/>
                <w:sz w:val="22"/>
                <w:szCs w:val="22"/>
              </w:rPr>
            </w:pPr>
          </w:p>
          <w:p w14:paraId="5966187E" w14:textId="77777777" w:rsidR="00F765BD" w:rsidRPr="00084087" w:rsidRDefault="00F765BD" w:rsidP="00487EBC">
            <w:pPr>
              <w:widowControl w:val="0"/>
              <w:pBdr>
                <w:top w:val="nil"/>
                <w:left w:val="nil"/>
                <w:bottom w:val="nil"/>
                <w:right w:val="nil"/>
                <w:between w:val="nil"/>
              </w:pBdr>
              <w:rPr>
                <w:color w:val="000000" w:themeColor="text1"/>
                <w:sz w:val="22"/>
                <w:szCs w:val="22"/>
              </w:rPr>
            </w:pPr>
            <w:r w:rsidRPr="005471DB">
              <w:rPr>
                <w:i/>
                <w:iCs/>
                <w:color w:val="000000" w:themeColor="text1"/>
                <w:sz w:val="22"/>
                <w:szCs w:val="22"/>
              </w:rPr>
              <w:t xml:space="preserve">Pragmatica </w:t>
            </w:r>
            <w:r w:rsidRPr="0091503A">
              <w:rPr>
                <w:color w:val="000000" w:themeColor="text1"/>
                <w:sz w:val="22"/>
                <w:szCs w:val="22"/>
              </w:rPr>
              <w:t>(Università di Bologna - corso di laurea magistrale in Dati, metodi e modelli teorici per la linguistica</w:t>
            </w:r>
            <w:r w:rsidR="005471DB">
              <w:rPr>
                <w:color w:val="000000" w:themeColor="text1"/>
                <w:sz w:val="22"/>
                <w:szCs w:val="22"/>
              </w:rPr>
              <w:t>, 30 ore, 6 CFU</w:t>
            </w:r>
            <w:r w:rsidR="00B52D40" w:rsidRPr="0091503A">
              <w:rPr>
                <w:color w:val="000000" w:themeColor="text1"/>
                <w:sz w:val="22"/>
                <w:szCs w:val="22"/>
              </w:rPr>
              <w:t>).</w:t>
            </w:r>
          </w:p>
        </w:tc>
      </w:tr>
      <w:tr w:rsidR="0036251E" w:rsidRPr="002C4D08" w14:paraId="4A9106E2" w14:textId="77777777" w:rsidTr="00516431">
        <w:trPr>
          <w:cantSplit/>
        </w:trPr>
        <w:tc>
          <w:tcPr>
            <w:tcW w:w="2694" w:type="dxa"/>
            <w:tcBorders>
              <w:right w:val="single" w:sz="4" w:space="0" w:color="auto"/>
            </w:tcBorders>
          </w:tcPr>
          <w:p w14:paraId="245F5EEF" w14:textId="77777777" w:rsidR="00FD6787" w:rsidRPr="0091503A" w:rsidRDefault="00CC2ABD" w:rsidP="00516431">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2023</w:t>
            </w:r>
            <w:r w:rsidR="00FD6787">
              <w:rPr>
                <w:color w:val="000000" w:themeColor="text1"/>
                <w:sz w:val="22"/>
                <w:szCs w:val="22"/>
              </w:rPr>
              <w:t>/24</w:t>
            </w:r>
            <w:r w:rsidR="00516431">
              <w:rPr>
                <w:color w:val="000000" w:themeColor="text1"/>
                <w:sz w:val="22"/>
                <w:szCs w:val="22"/>
              </w:rPr>
              <w:t xml:space="preserve">, </w:t>
            </w:r>
            <w:r w:rsidR="00FD6787" w:rsidRPr="0091503A">
              <w:rPr>
                <w:color w:val="000000" w:themeColor="text1"/>
                <w:sz w:val="22"/>
                <w:szCs w:val="22"/>
              </w:rPr>
              <w:t>2024</w:t>
            </w:r>
            <w:r w:rsidR="00FD6787">
              <w:rPr>
                <w:color w:val="000000" w:themeColor="text1"/>
                <w:sz w:val="22"/>
                <w:szCs w:val="22"/>
              </w:rPr>
              <w:t>/25</w:t>
            </w:r>
            <w:r w:rsidR="00516431">
              <w:rPr>
                <w:color w:val="000000" w:themeColor="text1"/>
                <w:sz w:val="22"/>
                <w:szCs w:val="22"/>
              </w:rPr>
              <w:t xml:space="preserve">, </w:t>
            </w:r>
            <w:r w:rsidR="00FD6787">
              <w:rPr>
                <w:color w:val="000000" w:themeColor="text1"/>
                <w:sz w:val="22"/>
                <w:szCs w:val="22"/>
              </w:rPr>
              <w:t>2025/26</w:t>
            </w:r>
            <w:r w:rsidR="00516431">
              <w:rPr>
                <w:color w:val="000000" w:themeColor="text1"/>
                <w:sz w:val="22"/>
                <w:szCs w:val="22"/>
              </w:rPr>
              <w:t xml:space="preserve">, </w:t>
            </w:r>
            <w:r w:rsidR="00FD6787">
              <w:rPr>
                <w:color w:val="000000" w:themeColor="text1"/>
                <w:sz w:val="22"/>
                <w:szCs w:val="22"/>
              </w:rPr>
              <w:t>2026/27</w:t>
            </w:r>
          </w:p>
        </w:tc>
        <w:tc>
          <w:tcPr>
            <w:tcW w:w="6940" w:type="dxa"/>
            <w:tcBorders>
              <w:left w:val="single" w:sz="4" w:space="0" w:color="auto"/>
            </w:tcBorders>
          </w:tcPr>
          <w:p w14:paraId="79C9B77C" w14:textId="77777777" w:rsidR="00CC2ABD" w:rsidRPr="00084087" w:rsidRDefault="00CC2ABD" w:rsidP="00487EBC">
            <w:pPr>
              <w:widowControl w:val="0"/>
              <w:pBdr>
                <w:top w:val="nil"/>
                <w:left w:val="nil"/>
                <w:bottom w:val="nil"/>
                <w:right w:val="nil"/>
                <w:between w:val="nil"/>
              </w:pBdr>
              <w:rPr>
                <w:color w:val="000000" w:themeColor="text1"/>
                <w:sz w:val="22"/>
                <w:szCs w:val="22"/>
              </w:rPr>
            </w:pPr>
            <w:r w:rsidRPr="0091503A">
              <w:rPr>
                <w:i/>
                <w:iCs/>
                <w:color w:val="000000" w:themeColor="text1"/>
                <w:sz w:val="22"/>
                <w:szCs w:val="22"/>
              </w:rPr>
              <w:t>Diversità linguistica</w:t>
            </w:r>
            <w:r w:rsidRPr="0091503A">
              <w:rPr>
                <w:color w:val="000000" w:themeColor="text1"/>
                <w:sz w:val="22"/>
                <w:szCs w:val="22"/>
              </w:rPr>
              <w:t xml:space="preserve"> (Università di Bologna - </w:t>
            </w:r>
            <w:r w:rsidR="0096279F" w:rsidRPr="0091503A">
              <w:rPr>
                <w:color w:val="000000" w:themeColor="text1"/>
                <w:sz w:val="22"/>
                <w:szCs w:val="22"/>
              </w:rPr>
              <w:t>corso di laurea magistrale in Lingua e cultura italiane per stranieri</w:t>
            </w:r>
            <w:r w:rsidR="005471DB">
              <w:rPr>
                <w:color w:val="000000" w:themeColor="text1"/>
                <w:sz w:val="22"/>
                <w:szCs w:val="22"/>
              </w:rPr>
              <w:t>, 30 ore, 6 CFU</w:t>
            </w:r>
            <w:r w:rsidRPr="0091503A">
              <w:rPr>
                <w:color w:val="000000" w:themeColor="text1"/>
                <w:sz w:val="22"/>
                <w:szCs w:val="22"/>
              </w:rPr>
              <w:t>)</w:t>
            </w:r>
          </w:p>
        </w:tc>
      </w:tr>
      <w:tr w:rsidR="0036251E" w:rsidRPr="002C4D08" w14:paraId="68316381" w14:textId="77777777" w:rsidTr="00516431">
        <w:trPr>
          <w:cantSplit/>
        </w:trPr>
        <w:tc>
          <w:tcPr>
            <w:tcW w:w="2694" w:type="dxa"/>
            <w:tcBorders>
              <w:right w:val="single" w:sz="4" w:space="0" w:color="auto"/>
            </w:tcBorders>
          </w:tcPr>
          <w:p w14:paraId="38C1E917" w14:textId="77777777" w:rsidR="00A72DC7" w:rsidRPr="0091503A" w:rsidRDefault="00B52D40" w:rsidP="00516431">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2017</w:t>
            </w:r>
            <w:r w:rsidR="00A72DC7">
              <w:rPr>
                <w:color w:val="000000" w:themeColor="text1"/>
                <w:sz w:val="22"/>
                <w:szCs w:val="22"/>
              </w:rPr>
              <w:t>/18</w:t>
            </w:r>
            <w:r w:rsidR="00516431">
              <w:rPr>
                <w:color w:val="000000" w:themeColor="text1"/>
                <w:sz w:val="22"/>
                <w:szCs w:val="22"/>
              </w:rPr>
              <w:t xml:space="preserve">, </w:t>
            </w:r>
            <w:r w:rsidR="00A72DC7">
              <w:rPr>
                <w:color w:val="000000" w:themeColor="text1"/>
                <w:sz w:val="22"/>
                <w:szCs w:val="22"/>
              </w:rPr>
              <w:t>2018/19</w:t>
            </w:r>
            <w:r w:rsidR="00516431">
              <w:rPr>
                <w:color w:val="000000" w:themeColor="text1"/>
                <w:sz w:val="22"/>
                <w:szCs w:val="22"/>
              </w:rPr>
              <w:t xml:space="preserve">, </w:t>
            </w:r>
            <w:r w:rsidR="00A72DC7">
              <w:rPr>
                <w:color w:val="000000" w:themeColor="text1"/>
                <w:sz w:val="22"/>
                <w:szCs w:val="22"/>
              </w:rPr>
              <w:t>2019/20</w:t>
            </w:r>
            <w:r w:rsidR="00516431">
              <w:rPr>
                <w:color w:val="000000" w:themeColor="text1"/>
                <w:sz w:val="22"/>
                <w:szCs w:val="22"/>
              </w:rPr>
              <w:t xml:space="preserve">, </w:t>
            </w:r>
            <w:r w:rsidR="00A72DC7">
              <w:rPr>
                <w:color w:val="000000" w:themeColor="text1"/>
                <w:sz w:val="22"/>
                <w:szCs w:val="22"/>
              </w:rPr>
              <w:t>2020/21</w:t>
            </w:r>
            <w:r w:rsidR="00516431">
              <w:rPr>
                <w:color w:val="000000" w:themeColor="text1"/>
                <w:sz w:val="22"/>
                <w:szCs w:val="22"/>
              </w:rPr>
              <w:t xml:space="preserve">, </w:t>
            </w:r>
            <w:r w:rsidR="00A72DC7">
              <w:rPr>
                <w:color w:val="000000" w:themeColor="text1"/>
                <w:sz w:val="22"/>
                <w:szCs w:val="22"/>
              </w:rPr>
              <w:t>2021/22</w:t>
            </w:r>
            <w:r w:rsidR="00516431">
              <w:rPr>
                <w:color w:val="000000" w:themeColor="text1"/>
                <w:sz w:val="22"/>
                <w:szCs w:val="22"/>
              </w:rPr>
              <w:t xml:space="preserve">, </w:t>
            </w:r>
            <w:r w:rsidR="00A72DC7">
              <w:rPr>
                <w:color w:val="000000" w:themeColor="text1"/>
                <w:sz w:val="22"/>
                <w:szCs w:val="22"/>
              </w:rPr>
              <w:t>2022/23</w:t>
            </w:r>
            <w:r w:rsidR="00516431">
              <w:rPr>
                <w:color w:val="000000" w:themeColor="text1"/>
                <w:sz w:val="22"/>
                <w:szCs w:val="22"/>
              </w:rPr>
              <w:t xml:space="preserve">, </w:t>
            </w:r>
            <w:r w:rsidR="00516431" w:rsidRPr="0091503A">
              <w:rPr>
                <w:color w:val="000000" w:themeColor="text1"/>
                <w:sz w:val="22"/>
                <w:szCs w:val="22"/>
              </w:rPr>
              <w:t>2023</w:t>
            </w:r>
            <w:r w:rsidR="00516431">
              <w:rPr>
                <w:color w:val="000000" w:themeColor="text1"/>
                <w:sz w:val="22"/>
                <w:szCs w:val="22"/>
              </w:rPr>
              <w:t xml:space="preserve">/24, </w:t>
            </w:r>
            <w:r w:rsidR="00516431" w:rsidRPr="0091503A">
              <w:rPr>
                <w:color w:val="000000" w:themeColor="text1"/>
                <w:sz w:val="22"/>
                <w:szCs w:val="22"/>
              </w:rPr>
              <w:t>2024</w:t>
            </w:r>
            <w:r w:rsidR="00516431">
              <w:rPr>
                <w:color w:val="000000" w:themeColor="text1"/>
                <w:sz w:val="22"/>
                <w:szCs w:val="22"/>
              </w:rPr>
              <w:t>/25, 2025/26, 2026/27</w:t>
            </w:r>
          </w:p>
        </w:tc>
        <w:tc>
          <w:tcPr>
            <w:tcW w:w="6940" w:type="dxa"/>
            <w:tcBorders>
              <w:left w:val="single" w:sz="4" w:space="0" w:color="auto"/>
            </w:tcBorders>
          </w:tcPr>
          <w:p w14:paraId="0217DACC" w14:textId="77777777" w:rsidR="00B52D40" w:rsidRPr="00084087" w:rsidRDefault="00B52D40" w:rsidP="00487EBC">
            <w:pPr>
              <w:widowControl w:val="0"/>
              <w:pBdr>
                <w:top w:val="nil"/>
                <w:left w:val="nil"/>
                <w:bottom w:val="nil"/>
                <w:right w:val="nil"/>
                <w:between w:val="nil"/>
              </w:pBdr>
              <w:rPr>
                <w:color w:val="000000" w:themeColor="text1"/>
                <w:sz w:val="22"/>
                <w:szCs w:val="22"/>
              </w:rPr>
            </w:pPr>
            <w:r w:rsidRPr="005471DB">
              <w:rPr>
                <w:i/>
                <w:iCs/>
                <w:color w:val="000000" w:themeColor="text1"/>
                <w:sz w:val="22"/>
                <w:szCs w:val="22"/>
              </w:rPr>
              <w:t>Linguistica generale</w:t>
            </w:r>
            <w:r w:rsidRPr="0091503A">
              <w:rPr>
                <w:color w:val="000000" w:themeColor="text1"/>
                <w:sz w:val="22"/>
                <w:szCs w:val="22"/>
              </w:rPr>
              <w:t xml:space="preserve"> (Università di Bologna - </w:t>
            </w:r>
            <w:r w:rsidR="0096279F" w:rsidRPr="0091503A">
              <w:rPr>
                <w:color w:val="000000" w:themeColor="text1"/>
                <w:sz w:val="22"/>
                <w:szCs w:val="22"/>
              </w:rPr>
              <w:t>corso di laurea in Lingue, mercati e culture dell’Asia e dell’Africa mediterranea</w:t>
            </w:r>
            <w:r w:rsidR="005471DB">
              <w:rPr>
                <w:color w:val="000000" w:themeColor="text1"/>
                <w:sz w:val="22"/>
                <w:szCs w:val="22"/>
              </w:rPr>
              <w:t>, 60 ore, 9 CFU</w:t>
            </w:r>
            <w:r w:rsidRPr="0091503A">
              <w:rPr>
                <w:color w:val="000000" w:themeColor="text1"/>
                <w:sz w:val="22"/>
                <w:szCs w:val="22"/>
              </w:rPr>
              <w:t>)</w:t>
            </w:r>
          </w:p>
        </w:tc>
      </w:tr>
      <w:tr w:rsidR="0036251E" w:rsidRPr="002C4D08" w14:paraId="2CC2437D" w14:textId="77777777" w:rsidTr="00516431">
        <w:trPr>
          <w:cantSplit/>
        </w:trPr>
        <w:tc>
          <w:tcPr>
            <w:tcW w:w="2694" w:type="dxa"/>
            <w:tcBorders>
              <w:right w:val="single" w:sz="4" w:space="0" w:color="auto"/>
            </w:tcBorders>
          </w:tcPr>
          <w:p w14:paraId="49C329D3" w14:textId="77777777" w:rsidR="00A77B9C" w:rsidRPr="0091503A" w:rsidRDefault="00836241" w:rsidP="00937B05">
            <w:pPr>
              <w:widowControl w:val="0"/>
              <w:pBdr>
                <w:top w:val="nil"/>
                <w:left w:val="nil"/>
                <w:bottom w:val="nil"/>
                <w:right w:val="nil"/>
                <w:between w:val="nil"/>
              </w:pBdr>
              <w:spacing w:before="28"/>
              <w:ind w:left="-105" w:right="32"/>
              <w:rPr>
                <w:color w:val="000000" w:themeColor="text1"/>
                <w:sz w:val="22"/>
                <w:szCs w:val="22"/>
              </w:rPr>
            </w:pPr>
            <w:r>
              <w:rPr>
                <w:color w:val="000000" w:themeColor="text1"/>
                <w:sz w:val="22"/>
                <w:szCs w:val="22"/>
              </w:rPr>
              <w:t>2019/20, 2020/21, 2021/22, 2022/23</w:t>
            </w:r>
          </w:p>
        </w:tc>
        <w:tc>
          <w:tcPr>
            <w:tcW w:w="6940" w:type="dxa"/>
            <w:tcBorders>
              <w:left w:val="single" w:sz="4" w:space="0" w:color="auto"/>
            </w:tcBorders>
          </w:tcPr>
          <w:p w14:paraId="5F286BF3" w14:textId="77777777" w:rsidR="00A77B9C" w:rsidRPr="00084087" w:rsidRDefault="00A77B9C" w:rsidP="00487EBC">
            <w:pPr>
              <w:widowControl w:val="0"/>
              <w:pBdr>
                <w:top w:val="nil"/>
                <w:left w:val="nil"/>
                <w:bottom w:val="nil"/>
                <w:right w:val="nil"/>
                <w:between w:val="nil"/>
              </w:pBdr>
              <w:rPr>
                <w:color w:val="000000" w:themeColor="text1"/>
                <w:sz w:val="22"/>
                <w:szCs w:val="22"/>
              </w:rPr>
            </w:pPr>
            <w:r w:rsidRPr="00A126FE">
              <w:rPr>
                <w:i/>
                <w:iCs/>
                <w:color w:val="000000" w:themeColor="text1"/>
                <w:sz w:val="22"/>
                <w:szCs w:val="22"/>
              </w:rPr>
              <w:t>Semantica e pragmatica</w:t>
            </w:r>
            <w:r w:rsidRPr="0091503A">
              <w:rPr>
                <w:color w:val="000000" w:themeColor="text1"/>
                <w:sz w:val="22"/>
                <w:szCs w:val="22"/>
              </w:rPr>
              <w:t xml:space="preserve"> (Università di Bologna - </w:t>
            </w:r>
            <w:r w:rsidR="0096279F" w:rsidRPr="0091503A">
              <w:rPr>
                <w:color w:val="000000" w:themeColor="text1"/>
                <w:sz w:val="22"/>
                <w:szCs w:val="22"/>
              </w:rPr>
              <w:t>corso di laurea in Lingue e letterature straniere</w:t>
            </w:r>
            <w:r w:rsidR="00A126FE">
              <w:rPr>
                <w:color w:val="000000" w:themeColor="text1"/>
                <w:sz w:val="22"/>
                <w:szCs w:val="22"/>
              </w:rPr>
              <w:t>, 60 ore, 9 CFU</w:t>
            </w:r>
            <w:r w:rsidRPr="0091503A">
              <w:rPr>
                <w:color w:val="000000" w:themeColor="text1"/>
                <w:sz w:val="22"/>
                <w:szCs w:val="22"/>
              </w:rPr>
              <w:t>)</w:t>
            </w:r>
          </w:p>
        </w:tc>
      </w:tr>
      <w:tr w:rsidR="0036251E" w:rsidRPr="002C4D08" w14:paraId="4BE8B2C8" w14:textId="77777777" w:rsidTr="00516431">
        <w:trPr>
          <w:cantSplit/>
        </w:trPr>
        <w:tc>
          <w:tcPr>
            <w:tcW w:w="2694" w:type="dxa"/>
            <w:tcBorders>
              <w:right w:val="single" w:sz="4" w:space="0" w:color="auto"/>
            </w:tcBorders>
          </w:tcPr>
          <w:p w14:paraId="33A3CFB4" w14:textId="77777777" w:rsidR="00A77B9C" w:rsidRPr="0091503A" w:rsidRDefault="002F4CD7" w:rsidP="00937B05">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2017</w:t>
            </w:r>
            <w:r>
              <w:rPr>
                <w:color w:val="000000" w:themeColor="text1"/>
                <w:sz w:val="22"/>
                <w:szCs w:val="22"/>
              </w:rPr>
              <w:t>/18, 2018/19</w:t>
            </w:r>
          </w:p>
        </w:tc>
        <w:tc>
          <w:tcPr>
            <w:tcW w:w="6940" w:type="dxa"/>
            <w:tcBorders>
              <w:left w:val="single" w:sz="4" w:space="0" w:color="auto"/>
            </w:tcBorders>
          </w:tcPr>
          <w:p w14:paraId="2E63F632" w14:textId="77777777" w:rsidR="00A77B9C" w:rsidRPr="00084087" w:rsidRDefault="00A77B9C" w:rsidP="00487EBC">
            <w:pPr>
              <w:widowControl w:val="0"/>
              <w:pBdr>
                <w:top w:val="nil"/>
                <w:left w:val="nil"/>
                <w:bottom w:val="nil"/>
                <w:right w:val="nil"/>
                <w:between w:val="nil"/>
              </w:pBdr>
              <w:rPr>
                <w:color w:val="000000" w:themeColor="text1"/>
                <w:sz w:val="22"/>
                <w:szCs w:val="22"/>
              </w:rPr>
            </w:pPr>
            <w:r w:rsidRPr="0050094A">
              <w:rPr>
                <w:i/>
                <w:iCs/>
                <w:color w:val="000000" w:themeColor="text1"/>
                <w:sz w:val="22"/>
                <w:szCs w:val="22"/>
              </w:rPr>
              <w:t>Linguistica generale 2</w:t>
            </w:r>
            <w:r w:rsidRPr="0091503A">
              <w:rPr>
                <w:color w:val="000000" w:themeColor="text1"/>
                <w:sz w:val="22"/>
                <w:szCs w:val="22"/>
              </w:rPr>
              <w:t xml:space="preserve"> (Università di Bologna - </w:t>
            </w:r>
            <w:r w:rsidR="0096279F" w:rsidRPr="0091503A">
              <w:rPr>
                <w:color w:val="000000" w:themeColor="text1"/>
                <w:sz w:val="22"/>
                <w:szCs w:val="22"/>
              </w:rPr>
              <w:t>corso di laurea in Lingue e letterature straniere</w:t>
            </w:r>
            <w:r w:rsidR="0050094A">
              <w:rPr>
                <w:color w:val="000000" w:themeColor="text1"/>
                <w:sz w:val="22"/>
                <w:szCs w:val="22"/>
              </w:rPr>
              <w:t>, 60 ore, 9 CFU</w:t>
            </w:r>
            <w:r w:rsidRPr="0091503A">
              <w:rPr>
                <w:color w:val="000000" w:themeColor="text1"/>
                <w:sz w:val="22"/>
                <w:szCs w:val="22"/>
              </w:rPr>
              <w:t>)</w:t>
            </w:r>
          </w:p>
        </w:tc>
      </w:tr>
      <w:tr w:rsidR="0036251E" w:rsidRPr="002C4D08" w14:paraId="20EB18E7" w14:textId="77777777" w:rsidTr="00516431">
        <w:trPr>
          <w:cantSplit/>
        </w:trPr>
        <w:tc>
          <w:tcPr>
            <w:tcW w:w="2694" w:type="dxa"/>
            <w:tcBorders>
              <w:right w:val="single" w:sz="4" w:space="0" w:color="auto"/>
            </w:tcBorders>
          </w:tcPr>
          <w:p w14:paraId="391F7B99" w14:textId="77777777" w:rsidR="00A77B9C" w:rsidRPr="0091503A" w:rsidRDefault="00A77B9C" w:rsidP="00937B05">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2013</w:t>
            </w:r>
            <w:r w:rsidR="002F4CD7">
              <w:rPr>
                <w:color w:val="000000" w:themeColor="text1"/>
                <w:sz w:val="22"/>
                <w:szCs w:val="22"/>
              </w:rPr>
              <w:t>/14, 2014/15, 2015/16, 2016/17</w:t>
            </w:r>
          </w:p>
        </w:tc>
        <w:tc>
          <w:tcPr>
            <w:tcW w:w="6940" w:type="dxa"/>
            <w:tcBorders>
              <w:left w:val="single" w:sz="4" w:space="0" w:color="auto"/>
            </w:tcBorders>
          </w:tcPr>
          <w:p w14:paraId="07D5675D" w14:textId="77777777" w:rsidR="00A77B9C" w:rsidRPr="00084087" w:rsidRDefault="00A77B9C" w:rsidP="00487EBC">
            <w:pPr>
              <w:widowControl w:val="0"/>
              <w:pBdr>
                <w:top w:val="nil"/>
                <w:left w:val="nil"/>
                <w:bottom w:val="nil"/>
                <w:right w:val="nil"/>
                <w:between w:val="nil"/>
              </w:pBdr>
              <w:rPr>
                <w:color w:val="000000" w:themeColor="text1"/>
                <w:sz w:val="22"/>
                <w:szCs w:val="22"/>
              </w:rPr>
            </w:pPr>
            <w:r w:rsidRPr="0050094A">
              <w:rPr>
                <w:i/>
                <w:iCs/>
                <w:color w:val="000000" w:themeColor="text1"/>
                <w:sz w:val="22"/>
                <w:szCs w:val="22"/>
              </w:rPr>
              <w:t>Pragmatica e linguistica testuale</w:t>
            </w:r>
            <w:r w:rsidRPr="0091503A">
              <w:rPr>
                <w:color w:val="000000" w:themeColor="text1"/>
                <w:sz w:val="22"/>
                <w:szCs w:val="22"/>
              </w:rPr>
              <w:t xml:space="preserve"> (Università di Pavia – </w:t>
            </w:r>
            <w:r w:rsidR="0096279F" w:rsidRPr="0091503A">
              <w:rPr>
                <w:color w:val="000000" w:themeColor="text1"/>
                <w:sz w:val="22"/>
                <w:szCs w:val="22"/>
              </w:rPr>
              <w:t>corso di laurea magistrale in Linguistica</w:t>
            </w:r>
            <w:r w:rsidR="0050094A">
              <w:rPr>
                <w:color w:val="000000" w:themeColor="text1"/>
                <w:sz w:val="22"/>
                <w:szCs w:val="22"/>
              </w:rPr>
              <w:t>, 36 ore, 6 CFU</w:t>
            </w:r>
            <w:r w:rsidRPr="0091503A">
              <w:rPr>
                <w:color w:val="000000" w:themeColor="text1"/>
                <w:sz w:val="22"/>
                <w:szCs w:val="22"/>
              </w:rPr>
              <w:t>)</w:t>
            </w:r>
          </w:p>
        </w:tc>
      </w:tr>
      <w:tr w:rsidR="0036251E" w:rsidRPr="002C4D08" w14:paraId="577657C6" w14:textId="77777777" w:rsidTr="00516431">
        <w:trPr>
          <w:cantSplit/>
        </w:trPr>
        <w:tc>
          <w:tcPr>
            <w:tcW w:w="2694" w:type="dxa"/>
            <w:tcBorders>
              <w:right w:val="single" w:sz="4" w:space="0" w:color="auto"/>
            </w:tcBorders>
          </w:tcPr>
          <w:p w14:paraId="76271FA5" w14:textId="77777777" w:rsidR="00A77B9C" w:rsidRPr="0091503A" w:rsidRDefault="00A77B9C" w:rsidP="00937B05">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2011</w:t>
            </w:r>
            <w:r w:rsidR="002F4CD7">
              <w:rPr>
                <w:color w:val="000000" w:themeColor="text1"/>
                <w:sz w:val="22"/>
                <w:szCs w:val="22"/>
              </w:rPr>
              <w:t xml:space="preserve">/12, 2012/13, </w:t>
            </w:r>
            <w:r w:rsidR="002F4CD7" w:rsidRPr="0091503A">
              <w:rPr>
                <w:color w:val="000000" w:themeColor="text1"/>
                <w:sz w:val="22"/>
                <w:szCs w:val="22"/>
              </w:rPr>
              <w:t>2013</w:t>
            </w:r>
            <w:r w:rsidR="002F4CD7">
              <w:rPr>
                <w:color w:val="000000" w:themeColor="text1"/>
                <w:sz w:val="22"/>
                <w:szCs w:val="22"/>
              </w:rPr>
              <w:t>/14, 2014/15, 2015/16, 2016/17</w:t>
            </w:r>
          </w:p>
        </w:tc>
        <w:tc>
          <w:tcPr>
            <w:tcW w:w="6940" w:type="dxa"/>
            <w:tcBorders>
              <w:left w:val="single" w:sz="4" w:space="0" w:color="auto"/>
            </w:tcBorders>
          </w:tcPr>
          <w:p w14:paraId="55F5F2F4" w14:textId="77777777" w:rsidR="00A77B9C" w:rsidRPr="00084087" w:rsidRDefault="00A77B9C" w:rsidP="00487EBC">
            <w:pPr>
              <w:widowControl w:val="0"/>
              <w:pBdr>
                <w:top w:val="nil"/>
                <w:left w:val="nil"/>
                <w:bottom w:val="nil"/>
                <w:right w:val="nil"/>
                <w:between w:val="nil"/>
              </w:pBdr>
              <w:rPr>
                <w:color w:val="000000" w:themeColor="text1"/>
                <w:sz w:val="22"/>
                <w:szCs w:val="22"/>
              </w:rPr>
            </w:pPr>
            <w:r w:rsidRPr="0050094A">
              <w:rPr>
                <w:i/>
                <w:iCs/>
                <w:color w:val="000000" w:themeColor="text1"/>
                <w:sz w:val="22"/>
                <w:szCs w:val="22"/>
              </w:rPr>
              <w:t>Laboratorio di analisi dei dati linguistici</w:t>
            </w:r>
            <w:r w:rsidRPr="0091503A">
              <w:rPr>
                <w:color w:val="000000" w:themeColor="text1"/>
                <w:sz w:val="22"/>
                <w:szCs w:val="22"/>
              </w:rPr>
              <w:t xml:space="preserve"> (Università di Pavia – </w:t>
            </w:r>
            <w:r w:rsidR="0096279F" w:rsidRPr="0091503A">
              <w:rPr>
                <w:color w:val="000000" w:themeColor="text1"/>
                <w:sz w:val="22"/>
                <w:szCs w:val="22"/>
              </w:rPr>
              <w:t>corso di laurea magistrale in Linguistica</w:t>
            </w:r>
            <w:r w:rsidR="0050094A">
              <w:rPr>
                <w:color w:val="000000" w:themeColor="text1"/>
                <w:sz w:val="22"/>
                <w:szCs w:val="22"/>
              </w:rPr>
              <w:t>, 36 ore, 6 CFU</w:t>
            </w:r>
            <w:r w:rsidRPr="0091503A">
              <w:rPr>
                <w:color w:val="000000" w:themeColor="text1"/>
                <w:sz w:val="22"/>
                <w:szCs w:val="22"/>
              </w:rPr>
              <w:t>)</w:t>
            </w:r>
          </w:p>
        </w:tc>
      </w:tr>
      <w:tr w:rsidR="009519F3" w:rsidRPr="0028739B" w14:paraId="73FBC2FF" w14:textId="77777777" w:rsidTr="00516431">
        <w:trPr>
          <w:cantSplit/>
        </w:trPr>
        <w:tc>
          <w:tcPr>
            <w:tcW w:w="2694" w:type="dxa"/>
            <w:tcBorders>
              <w:right w:val="single" w:sz="4" w:space="0" w:color="auto"/>
            </w:tcBorders>
          </w:tcPr>
          <w:p w14:paraId="72123EAA" w14:textId="77777777" w:rsidR="009519F3" w:rsidRPr="0091503A" w:rsidRDefault="005A26E8" w:rsidP="00937B05">
            <w:pPr>
              <w:widowControl w:val="0"/>
              <w:pBdr>
                <w:top w:val="nil"/>
                <w:left w:val="nil"/>
                <w:bottom w:val="nil"/>
                <w:right w:val="nil"/>
                <w:between w:val="nil"/>
              </w:pBdr>
              <w:spacing w:before="28"/>
              <w:ind w:left="-105" w:right="32"/>
              <w:rPr>
                <w:color w:val="000000" w:themeColor="text1"/>
                <w:sz w:val="22"/>
                <w:szCs w:val="22"/>
              </w:rPr>
            </w:pPr>
            <w:r>
              <w:rPr>
                <w:color w:val="000000" w:themeColor="text1"/>
                <w:sz w:val="22"/>
                <w:szCs w:val="22"/>
              </w:rPr>
              <w:t>2010/11</w:t>
            </w:r>
          </w:p>
        </w:tc>
        <w:tc>
          <w:tcPr>
            <w:tcW w:w="6940" w:type="dxa"/>
            <w:tcBorders>
              <w:left w:val="single" w:sz="4" w:space="0" w:color="auto"/>
            </w:tcBorders>
          </w:tcPr>
          <w:p w14:paraId="40FAE3A3" w14:textId="77777777" w:rsidR="009519F3" w:rsidRPr="00084087" w:rsidRDefault="005A26E8" w:rsidP="00487EBC">
            <w:pPr>
              <w:widowControl w:val="0"/>
              <w:pBdr>
                <w:top w:val="nil"/>
                <w:left w:val="nil"/>
                <w:bottom w:val="nil"/>
                <w:right w:val="nil"/>
                <w:between w:val="nil"/>
              </w:pBdr>
              <w:rPr>
                <w:i/>
                <w:iCs/>
                <w:color w:val="000000" w:themeColor="text1"/>
                <w:sz w:val="22"/>
                <w:szCs w:val="22"/>
              </w:rPr>
            </w:pPr>
            <w:r w:rsidRPr="005A26E8">
              <w:rPr>
                <w:i/>
                <w:iCs/>
                <w:color w:val="000000" w:themeColor="text1"/>
                <w:sz w:val="22"/>
                <w:szCs w:val="22"/>
              </w:rPr>
              <w:t>Linguistica applicata</w:t>
            </w:r>
            <w:r>
              <w:rPr>
                <w:i/>
                <w:iCs/>
                <w:color w:val="000000" w:themeColor="text1"/>
                <w:sz w:val="22"/>
                <w:szCs w:val="22"/>
              </w:rPr>
              <w:t xml:space="preserve"> </w:t>
            </w:r>
            <w:r>
              <w:rPr>
                <w:color w:val="000000" w:themeColor="text1"/>
                <w:sz w:val="22"/>
                <w:szCs w:val="22"/>
              </w:rPr>
              <w:t>(</w:t>
            </w:r>
            <w:r w:rsidRPr="005A26E8">
              <w:rPr>
                <w:color w:val="000000" w:themeColor="text1"/>
                <w:sz w:val="22"/>
                <w:szCs w:val="22"/>
              </w:rPr>
              <w:t>Università di Milano-Bicocca</w:t>
            </w:r>
            <w:r>
              <w:rPr>
                <w:color w:val="000000" w:themeColor="text1"/>
                <w:sz w:val="22"/>
                <w:szCs w:val="22"/>
              </w:rPr>
              <w:t xml:space="preserve"> </w:t>
            </w:r>
            <w:r w:rsidRPr="005A26E8">
              <w:rPr>
                <w:color w:val="000000" w:themeColor="text1"/>
                <w:sz w:val="22"/>
                <w:szCs w:val="22"/>
              </w:rPr>
              <w:t>– corso di laurea in Comunicazione interculturale</w:t>
            </w:r>
            <w:r w:rsidRPr="005A26E8">
              <w:rPr>
                <w:i/>
                <w:iCs/>
                <w:color w:val="000000" w:themeColor="text1"/>
                <w:sz w:val="22"/>
                <w:szCs w:val="22"/>
              </w:rPr>
              <w:t>,</w:t>
            </w:r>
            <w:r w:rsidRPr="005A26E8">
              <w:rPr>
                <w:color w:val="000000" w:themeColor="text1"/>
                <w:sz w:val="22"/>
                <w:szCs w:val="22"/>
              </w:rPr>
              <w:t xml:space="preserve"> </w:t>
            </w:r>
            <w:r w:rsidR="00910422" w:rsidRPr="005A26E8">
              <w:rPr>
                <w:color w:val="000000" w:themeColor="text1"/>
                <w:sz w:val="22"/>
                <w:szCs w:val="22"/>
              </w:rPr>
              <w:t>64 ore</w:t>
            </w:r>
            <w:r w:rsidR="00910422">
              <w:rPr>
                <w:color w:val="000000" w:themeColor="text1"/>
                <w:sz w:val="22"/>
                <w:szCs w:val="22"/>
              </w:rPr>
              <w:t>,</w:t>
            </w:r>
            <w:r w:rsidR="00910422" w:rsidRPr="005A26E8">
              <w:rPr>
                <w:color w:val="000000" w:themeColor="text1"/>
                <w:sz w:val="22"/>
                <w:szCs w:val="22"/>
              </w:rPr>
              <w:t xml:space="preserve"> </w:t>
            </w:r>
            <w:r w:rsidRPr="005A26E8">
              <w:rPr>
                <w:color w:val="000000" w:themeColor="text1"/>
                <w:sz w:val="22"/>
                <w:szCs w:val="22"/>
              </w:rPr>
              <w:t xml:space="preserve">8 </w:t>
            </w:r>
            <w:r>
              <w:rPr>
                <w:color w:val="000000" w:themeColor="text1"/>
                <w:sz w:val="22"/>
                <w:szCs w:val="22"/>
              </w:rPr>
              <w:t>CFU</w:t>
            </w:r>
            <w:r w:rsidR="00910422">
              <w:rPr>
                <w:color w:val="000000" w:themeColor="text1"/>
                <w:sz w:val="22"/>
                <w:szCs w:val="22"/>
              </w:rPr>
              <w:t>)</w:t>
            </w:r>
            <w:r w:rsidRPr="005A26E8">
              <w:rPr>
                <w:color w:val="000000" w:themeColor="text1"/>
                <w:sz w:val="22"/>
                <w:szCs w:val="22"/>
              </w:rPr>
              <w:t>.</w:t>
            </w:r>
          </w:p>
        </w:tc>
      </w:tr>
    </w:tbl>
    <w:p w14:paraId="1C74A83A" w14:textId="77777777" w:rsidR="00A90A46" w:rsidRPr="00084087" w:rsidRDefault="00A90A46" w:rsidP="006E2393">
      <w:pPr>
        <w:ind w:left="142" w:hanging="142"/>
        <w:rPr>
          <w:color w:val="000000" w:themeColor="text1"/>
          <w:sz w:val="22"/>
          <w:szCs w:val="22"/>
        </w:rPr>
      </w:pPr>
    </w:p>
    <w:p w14:paraId="426668A6" w14:textId="77777777" w:rsidR="006E2393" w:rsidRPr="00084087" w:rsidRDefault="00F12618" w:rsidP="00877459">
      <w:pPr>
        <w:pStyle w:val="Titolo2"/>
      </w:pPr>
      <w:r w:rsidRPr="0091503A">
        <w:t>7.2 Didattica dottorale e in scuole avanzate</w:t>
      </w:r>
    </w:p>
    <w:p w14:paraId="6DC98F41" w14:textId="77777777" w:rsidR="00B50F13" w:rsidRPr="00084087" w:rsidRDefault="00B50F13" w:rsidP="006E2393">
      <w:pPr>
        <w:ind w:left="142" w:hanging="142"/>
        <w:rPr>
          <w:b/>
          <w:bCs/>
          <w:color w:val="000000" w:themeColor="text1"/>
          <w:sz w:val="22"/>
          <w:szCs w:val="22"/>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F5311C" w:rsidRPr="00ED3A8C" w14:paraId="2A7661AE" w14:textId="77777777" w:rsidTr="005E2587">
        <w:trPr>
          <w:cantSplit/>
        </w:trPr>
        <w:tc>
          <w:tcPr>
            <w:tcW w:w="1276" w:type="dxa"/>
          </w:tcPr>
          <w:p w14:paraId="6889A07B" w14:textId="77777777" w:rsidR="00F5311C" w:rsidRPr="0091503A" w:rsidRDefault="00F5311C"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19-22/5/2026</w:t>
            </w:r>
          </w:p>
        </w:tc>
        <w:tc>
          <w:tcPr>
            <w:tcW w:w="8358" w:type="dxa"/>
          </w:tcPr>
          <w:p w14:paraId="02DE6FDF" w14:textId="77777777" w:rsidR="00F5311C" w:rsidRPr="0091503A" w:rsidRDefault="006D7BC2" w:rsidP="005E2587">
            <w:pPr>
              <w:widowControl w:val="0"/>
              <w:pBdr>
                <w:top w:val="nil"/>
                <w:left w:val="nil"/>
                <w:bottom w:val="nil"/>
                <w:right w:val="nil"/>
                <w:between w:val="nil"/>
              </w:pBdr>
              <w:rPr>
                <w:color w:val="000000" w:themeColor="text1"/>
                <w:sz w:val="22"/>
                <w:szCs w:val="22"/>
                <w:lang w:val="en-GB"/>
              </w:rPr>
            </w:pPr>
            <w:r w:rsidRPr="00084087">
              <w:rPr>
                <w:color w:val="000000" w:themeColor="text1"/>
                <w:sz w:val="22"/>
                <w:szCs w:val="22"/>
                <w:lang w:val="en-GB"/>
              </w:rPr>
              <w:t xml:space="preserve">Corso di tre lezioni, </w:t>
            </w:r>
            <w:r w:rsidRPr="00084087">
              <w:rPr>
                <w:i/>
                <w:iCs/>
                <w:color w:val="000000" w:themeColor="text1"/>
                <w:sz w:val="22"/>
                <w:szCs w:val="22"/>
                <w:lang w:val="en-GB"/>
              </w:rPr>
              <w:t>Layers of cooperation: The interactional architecture of spoken language</w:t>
            </w:r>
            <w:r w:rsidRPr="00084087">
              <w:rPr>
                <w:color w:val="000000" w:themeColor="text1"/>
                <w:sz w:val="22"/>
                <w:szCs w:val="22"/>
                <w:lang w:val="en-GB"/>
              </w:rPr>
              <w:t xml:space="preserve"> (4.5 ore), </w:t>
            </w:r>
            <w:r w:rsidR="00CB7357" w:rsidRPr="00084087">
              <w:rPr>
                <w:color w:val="000000" w:themeColor="text1"/>
                <w:sz w:val="22"/>
                <w:szCs w:val="22"/>
                <w:lang w:val="en-GB"/>
              </w:rPr>
              <w:t xml:space="preserve">Spring School on </w:t>
            </w:r>
            <w:r w:rsidRPr="00084087">
              <w:rPr>
                <w:i/>
                <w:iCs/>
                <w:color w:val="000000" w:themeColor="text1"/>
                <w:sz w:val="22"/>
                <w:szCs w:val="22"/>
                <w:lang w:val="en-GB"/>
              </w:rPr>
              <w:t>Speech Matters</w:t>
            </w:r>
            <w:r w:rsidRPr="00084087">
              <w:rPr>
                <w:color w:val="000000" w:themeColor="text1"/>
                <w:sz w:val="22"/>
                <w:szCs w:val="22"/>
                <w:lang w:val="en-GB"/>
              </w:rPr>
              <w:t xml:space="preserve"> - seconda edizione, Lake Como School of Advanced Studies, Villa del Grumello, Como.</w:t>
            </w:r>
          </w:p>
        </w:tc>
      </w:tr>
      <w:tr w:rsidR="00F5311C" w:rsidRPr="0091503A" w14:paraId="64BA788E" w14:textId="77777777" w:rsidTr="005E2587">
        <w:trPr>
          <w:cantSplit/>
        </w:trPr>
        <w:tc>
          <w:tcPr>
            <w:tcW w:w="1276" w:type="dxa"/>
          </w:tcPr>
          <w:p w14:paraId="1A8E1560" w14:textId="77777777" w:rsidR="00F5311C" w:rsidRPr="0091503A" w:rsidRDefault="00F5311C"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1/</w:t>
            </w:r>
            <w:r w:rsidR="0010634F" w:rsidRPr="0091503A">
              <w:rPr>
                <w:color w:val="000000" w:themeColor="text1"/>
                <w:sz w:val="22"/>
                <w:szCs w:val="22"/>
              </w:rPr>
              <w:t>4</w:t>
            </w:r>
            <w:r w:rsidRPr="0091503A">
              <w:rPr>
                <w:color w:val="000000" w:themeColor="text1"/>
                <w:sz w:val="22"/>
                <w:szCs w:val="22"/>
              </w:rPr>
              <w:t>/2026</w:t>
            </w:r>
          </w:p>
        </w:tc>
        <w:tc>
          <w:tcPr>
            <w:tcW w:w="8358" w:type="dxa"/>
          </w:tcPr>
          <w:p w14:paraId="57D6C117" w14:textId="77777777" w:rsidR="00F5311C" w:rsidRPr="0091503A" w:rsidRDefault="006D7BC2"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Due lezioni su</w:t>
            </w:r>
            <w:r w:rsidR="0010634F" w:rsidRPr="0091503A">
              <w:rPr>
                <w:color w:val="000000" w:themeColor="text1"/>
                <w:sz w:val="22"/>
                <w:szCs w:val="22"/>
              </w:rPr>
              <w:t xml:space="preserve"> </w:t>
            </w:r>
            <w:r w:rsidR="00A31C59" w:rsidRPr="0091503A">
              <w:rPr>
                <w:i/>
                <w:iCs/>
                <w:color w:val="000000" w:themeColor="text1"/>
                <w:sz w:val="22"/>
                <w:szCs w:val="22"/>
              </w:rPr>
              <w:t xml:space="preserve">Il corpus KIParla per lo studio dell’italiano parlato </w:t>
            </w:r>
            <w:r w:rsidR="00A31C59" w:rsidRPr="0091503A">
              <w:rPr>
                <w:color w:val="000000" w:themeColor="text1"/>
                <w:sz w:val="22"/>
                <w:szCs w:val="22"/>
              </w:rPr>
              <w:t xml:space="preserve">e </w:t>
            </w:r>
            <w:r w:rsidR="00CC110A" w:rsidRPr="0091503A">
              <w:rPr>
                <w:i/>
                <w:iCs/>
                <w:color w:val="000000" w:themeColor="text1"/>
                <w:sz w:val="22"/>
                <w:szCs w:val="22"/>
              </w:rPr>
              <w:t>Un approccio diacronico alla variazione: costruzioni emergenti</w:t>
            </w:r>
            <w:r w:rsidR="00EB0A77">
              <w:rPr>
                <w:i/>
                <w:iCs/>
                <w:color w:val="000000" w:themeColor="text1"/>
                <w:sz w:val="22"/>
                <w:szCs w:val="22"/>
              </w:rPr>
              <w:t xml:space="preserve"> </w:t>
            </w:r>
            <w:r w:rsidR="00EB0A77">
              <w:rPr>
                <w:color w:val="000000" w:themeColor="text1"/>
                <w:sz w:val="22"/>
                <w:szCs w:val="22"/>
              </w:rPr>
              <w:t>(3 ore)</w:t>
            </w:r>
            <w:r w:rsidR="0010634F" w:rsidRPr="0091503A">
              <w:rPr>
                <w:color w:val="000000" w:themeColor="text1"/>
                <w:sz w:val="22"/>
                <w:szCs w:val="22"/>
              </w:rPr>
              <w:t>. Corso di dottorato in “Studi filologici e linguistici sul patrimonio scritto e orale”, Università di Bergamo</w:t>
            </w:r>
            <w:r w:rsidR="005B6B07" w:rsidRPr="0091503A">
              <w:rPr>
                <w:color w:val="000000" w:themeColor="text1"/>
                <w:sz w:val="22"/>
                <w:szCs w:val="22"/>
              </w:rPr>
              <w:t xml:space="preserve">. </w:t>
            </w:r>
          </w:p>
        </w:tc>
      </w:tr>
      <w:tr w:rsidR="0036251E" w:rsidRPr="0091503A" w14:paraId="20529325" w14:textId="77777777" w:rsidTr="005E2587">
        <w:trPr>
          <w:cantSplit/>
        </w:trPr>
        <w:tc>
          <w:tcPr>
            <w:tcW w:w="1276" w:type="dxa"/>
          </w:tcPr>
          <w:p w14:paraId="60AFBA53" w14:textId="77777777" w:rsidR="006264DB" w:rsidRPr="0091503A" w:rsidRDefault="0010634F"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11/3/</w:t>
            </w:r>
            <w:r w:rsidR="006264DB" w:rsidRPr="0091503A">
              <w:rPr>
                <w:color w:val="000000" w:themeColor="text1"/>
                <w:sz w:val="22"/>
                <w:szCs w:val="22"/>
              </w:rPr>
              <w:t>2026</w:t>
            </w:r>
          </w:p>
        </w:tc>
        <w:tc>
          <w:tcPr>
            <w:tcW w:w="8358" w:type="dxa"/>
          </w:tcPr>
          <w:p w14:paraId="508BDAB8" w14:textId="77777777" w:rsidR="006264DB" w:rsidRPr="0091503A" w:rsidRDefault="0010634F"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 xml:space="preserve">Lezione su </w:t>
            </w:r>
            <w:r w:rsidRPr="00F723E6">
              <w:rPr>
                <w:i/>
                <w:iCs/>
                <w:color w:val="000000" w:themeColor="text1"/>
                <w:sz w:val="22"/>
                <w:szCs w:val="22"/>
              </w:rPr>
              <w:t>Miratività di secondo livello: quando la sorpresa riguarda le aspettative</w:t>
            </w:r>
            <w:r w:rsidR="00EB0A77">
              <w:rPr>
                <w:i/>
                <w:iCs/>
                <w:color w:val="000000" w:themeColor="text1"/>
                <w:sz w:val="22"/>
                <w:szCs w:val="22"/>
              </w:rPr>
              <w:t xml:space="preserve"> </w:t>
            </w:r>
            <w:r w:rsidR="00EB0A77">
              <w:rPr>
                <w:color w:val="000000" w:themeColor="text1"/>
                <w:sz w:val="22"/>
                <w:szCs w:val="22"/>
              </w:rPr>
              <w:t>(3 ore)</w:t>
            </w:r>
            <w:r w:rsidRPr="0091503A">
              <w:rPr>
                <w:color w:val="000000" w:themeColor="text1"/>
                <w:sz w:val="22"/>
                <w:szCs w:val="22"/>
              </w:rPr>
              <w:t>. Corso di dottorato in ‘Studi letterari, linguistici e storici’, Università di Salerno.</w:t>
            </w:r>
          </w:p>
        </w:tc>
      </w:tr>
      <w:tr w:rsidR="0036251E" w:rsidRPr="0091503A" w14:paraId="0617CDCC" w14:textId="77777777" w:rsidTr="005E2587">
        <w:trPr>
          <w:cantSplit/>
        </w:trPr>
        <w:tc>
          <w:tcPr>
            <w:tcW w:w="1276" w:type="dxa"/>
          </w:tcPr>
          <w:p w14:paraId="1AE3C52A" w14:textId="77777777" w:rsidR="006264DB" w:rsidRPr="0091503A" w:rsidRDefault="00CD7D87"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23/10/</w:t>
            </w:r>
            <w:r w:rsidR="006264DB" w:rsidRPr="0091503A">
              <w:rPr>
                <w:color w:val="000000" w:themeColor="text1"/>
                <w:sz w:val="22"/>
                <w:szCs w:val="22"/>
              </w:rPr>
              <w:t>2025</w:t>
            </w:r>
          </w:p>
        </w:tc>
        <w:tc>
          <w:tcPr>
            <w:tcW w:w="8358" w:type="dxa"/>
          </w:tcPr>
          <w:p w14:paraId="2F0FA41E" w14:textId="77777777" w:rsidR="006264DB" w:rsidRPr="0091503A" w:rsidRDefault="001C26C7" w:rsidP="001C26C7">
            <w:pPr>
              <w:widowControl w:val="0"/>
              <w:pBdr>
                <w:top w:val="nil"/>
                <w:left w:val="nil"/>
                <w:bottom w:val="nil"/>
                <w:right w:val="nil"/>
                <w:between w:val="nil"/>
              </w:pBdr>
              <w:rPr>
                <w:color w:val="000000" w:themeColor="text1"/>
                <w:sz w:val="22"/>
                <w:szCs w:val="22"/>
              </w:rPr>
            </w:pPr>
            <w:r w:rsidRPr="0091503A">
              <w:rPr>
                <w:color w:val="000000" w:themeColor="text1"/>
                <w:sz w:val="22"/>
                <w:szCs w:val="22"/>
              </w:rPr>
              <w:t>Lezione su</w:t>
            </w:r>
            <w:r w:rsidRPr="00F723E6">
              <w:rPr>
                <w:i/>
                <w:iCs/>
                <w:color w:val="000000" w:themeColor="text1"/>
                <w:sz w:val="22"/>
                <w:szCs w:val="22"/>
              </w:rPr>
              <w:t xml:space="preserve"> Lingue in cambiamento attraverso il tempo e le società - dati e teorie in convergenza</w:t>
            </w:r>
            <w:r w:rsidR="00EB0A77">
              <w:rPr>
                <w:i/>
                <w:iCs/>
                <w:color w:val="000000" w:themeColor="text1"/>
                <w:sz w:val="22"/>
                <w:szCs w:val="22"/>
              </w:rPr>
              <w:t xml:space="preserve"> </w:t>
            </w:r>
            <w:r w:rsidR="00EB0A77">
              <w:rPr>
                <w:color w:val="000000" w:themeColor="text1"/>
                <w:sz w:val="22"/>
                <w:szCs w:val="22"/>
              </w:rPr>
              <w:t>(3 ore)</w:t>
            </w:r>
            <w:r w:rsidRPr="0091503A">
              <w:rPr>
                <w:color w:val="000000" w:themeColor="text1"/>
                <w:sz w:val="22"/>
                <w:szCs w:val="22"/>
              </w:rPr>
              <w:t>. Corso di dottorato in ‘Studi filologici e linguistici sul patrimonio scritto e orale’, Università di Bergamo.</w:t>
            </w:r>
          </w:p>
        </w:tc>
      </w:tr>
      <w:tr w:rsidR="0036251E" w:rsidRPr="0091503A" w14:paraId="4F421F8C" w14:textId="77777777" w:rsidTr="005E2587">
        <w:trPr>
          <w:cantSplit/>
        </w:trPr>
        <w:tc>
          <w:tcPr>
            <w:tcW w:w="1276" w:type="dxa"/>
          </w:tcPr>
          <w:p w14:paraId="5A3EB5BE" w14:textId="77777777" w:rsidR="00B50F13" w:rsidRPr="0091503A" w:rsidRDefault="00B50F13"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lastRenderedPageBreak/>
              <w:t>8/4/2022</w:t>
            </w:r>
          </w:p>
        </w:tc>
        <w:tc>
          <w:tcPr>
            <w:tcW w:w="8358" w:type="dxa"/>
          </w:tcPr>
          <w:p w14:paraId="32CF216D" w14:textId="77777777" w:rsidR="00B50F13" w:rsidRPr="0091503A" w:rsidRDefault="00B50F13"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Lezione su</w:t>
            </w:r>
            <w:r w:rsidRPr="0091503A">
              <w:rPr>
                <w:i/>
                <w:iCs/>
                <w:color w:val="000000" w:themeColor="text1"/>
                <w:sz w:val="22"/>
                <w:szCs w:val="22"/>
              </w:rPr>
              <w:t xml:space="preserve"> </w:t>
            </w:r>
            <w:r w:rsidR="000C5761" w:rsidRPr="0091503A">
              <w:rPr>
                <w:i/>
                <w:iCs/>
                <w:color w:val="000000" w:themeColor="text1"/>
                <w:sz w:val="22"/>
                <w:szCs w:val="22"/>
              </w:rPr>
              <w:t>La correzione tra contrasto e alternativa: un approccio tipologico</w:t>
            </w:r>
            <w:r w:rsidR="00EB0A77">
              <w:rPr>
                <w:i/>
                <w:iCs/>
                <w:color w:val="000000" w:themeColor="text1"/>
                <w:sz w:val="22"/>
                <w:szCs w:val="22"/>
              </w:rPr>
              <w:t xml:space="preserve"> </w:t>
            </w:r>
            <w:r w:rsidR="00EB0A77">
              <w:rPr>
                <w:color w:val="000000" w:themeColor="text1"/>
                <w:sz w:val="22"/>
                <w:szCs w:val="22"/>
              </w:rPr>
              <w:t>(3 ore)</w:t>
            </w:r>
            <w:r w:rsidRPr="0091503A">
              <w:rPr>
                <w:i/>
                <w:iCs/>
                <w:color w:val="000000" w:themeColor="text1"/>
                <w:sz w:val="22"/>
                <w:szCs w:val="22"/>
              </w:rPr>
              <w:t xml:space="preserve">. </w:t>
            </w:r>
            <w:r w:rsidRPr="0091503A">
              <w:rPr>
                <w:color w:val="000000" w:themeColor="text1"/>
                <w:sz w:val="22"/>
                <w:szCs w:val="22"/>
              </w:rPr>
              <w:t>Corso di dottorato in ‘Scienze Linguistiche’ (Università di Pavia e Bergamo).</w:t>
            </w:r>
            <w:r w:rsidR="008F737C" w:rsidRPr="0091503A">
              <w:rPr>
                <w:color w:val="000000" w:themeColor="text1"/>
                <w:sz w:val="22"/>
                <w:szCs w:val="22"/>
              </w:rPr>
              <w:t xml:space="preserve"> </w:t>
            </w:r>
          </w:p>
        </w:tc>
      </w:tr>
      <w:tr w:rsidR="0036251E" w:rsidRPr="0091503A" w14:paraId="3E39B6EA" w14:textId="77777777" w:rsidTr="005E2587">
        <w:trPr>
          <w:cantSplit/>
        </w:trPr>
        <w:tc>
          <w:tcPr>
            <w:tcW w:w="1276" w:type="dxa"/>
          </w:tcPr>
          <w:p w14:paraId="36C12C9B" w14:textId="77777777" w:rsidR="00B50F13" w:rsidRPr="0091503A" w:rsidRDefault="00B50F13"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 xml:space="preserve"> </w:t>
            </w:r>
            <w:r w:rsidR="000C5761" w:rsidRPr="0091503A">
              <w:rPr>
                <w:color w:val="000000" w:themeColor="text1"/>
                <w:sz w:val="22"/>
                <w:szCs w:val="22"/>
              </w:rPr>
              <w:t>27/5/2021</w:t>
            </w:r>
          </w:p>
        </w:tc>
        <w:tc>
          <w:tcPr>
            <w:tcW w:w="8358" w:type="dxa"/>
          </w:tcPr>
          <w:p w14:paraId="2BD8FB9E" w14:textId="77777777" w:rsidR="00B50F13" w:rsidRPr="0091503A" w:rsidRDefault="00B50F13"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 xml:space="preserve">Lezione su </w:t>
            </w:r>
            <w:r w:rsidRPr="0091503A">
              <w:rPr>
                <w:i/>
                <w:iCs/>
                <w:color w:val="000000" w:themeColor="text1"/>
                <w:sz w:val="22"/>
                <w:szCs w:val="22"/>
              </w:rPr>
              <w:t>L’interazione linguistica tra cognizione e common ground: costruzione di categorie, vaghezza e evidenzialità</w:t>
            </w:r>
            <w:r w:rsidR="003908C9">
              <w:rPr>
                <w:i/>
                <w:iCs/>
                <w:color w:val="000000" w:themeColor="text1"/>
                <w:sz w:val="22"/>
                <w:szCs w:val="22"/>
              </w:rPr>
              <w:t xml:space="preserve"> </w:t>
            </w:r>
            <w:r w:rsidR="003908C9">
              <w:rPr>
                <w:color w:val="000000" w:themeColor="text1"/>
                <w:sz w:val="22"/>
                <w:szCs w:val="22"/>
              </w:rPr>
              <w:t>(3 ore)</w:t>
            </w:r>
            <w:r w:rsidRPr="0091503A">
              <w:rPr>
                <w:i/>
                <w:iCs/>
                <w:color w:val="000000" w:themeColor="text1"/>
                <w:sz w:val="22"/>
                <w:szCs w:val="22"/>
              </w:rPr>
              <w:t xml:space="preserve">. </w:t>
            </w:r>
            <w:r w:rsidRPr="0091503A">
              <w:rPr>
                <w:color w:val="000000" w:themeColor="text1"/>
                <w:sz w:val="22"/>
                <w:szCs w:val="22"/>
              </w:rPr>
              <w:t>Corso di dottorato in ‘Scienze Linguistiche’ (Università di Pavia e Bergamo).</w:t>
            </w:r>
            <w:r w:rsidR="008F737C" w:rsidRPr="0091503A">
              <w:rPr>
                <w:color w:val="000000" w:themeColor="text1"/>
                <w:sz w:val="22"/>
                <w:szCs w:val="22"/>
              </w:rPr>
              <w:t xml:space="preserve"> </w:t>
            </w:r>
          </w:p>
        </w:tc>
      </w:tr>
      <w:tr w:rsidR="0036251E" w:rsidRPr="0091503A" w14:paraId="51A3449E" w14:textId="77777777" w:rsidTr="005E2587">
        <w:trPr>
          <w:cantSplit/>
        </w:trPr>
        <w:tc>
          <w:tcPr>
            <w:tcW w:w="1276" w:type="dxa"/>
          </w:tcPr>
          <w:p w14:paraId="472AF2AB" w14:textId="77777777" w:rsidR="00B50F13" w:rsidRPr="0091503A" w:rsidRDefault="000C5761"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24/1/</w:t>
            </w:r>
            <w:r w:rsidR="008F737C" w:rsidRPr="0091503A">
              <w:rPr>
                <w:color w:val="000000" w:themeColor="text1"/>
                <w:sz w:val="22"/>
                <w:szCs w:val="22"/>
              </w:rPr>
              <w:t>2019</w:t>
            </w:r>
          </w:p>
        </w:tc>
        <w:tc>
          <w:tcPr>
            <w:tcW w:w="8358" w:type="dxa"/>
          </w:tcPr>
          <w:p w14:paraId="55AC64C9" w14:textId="77777777" w:rsidR="00B50F13" w:rsidRPr="0091503A" w:rsidRDefault="008F737C"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 xml:space="preserve">Lezione su </w:t>
            </w:r>
            <w:r w:rsidRPr="00F723E6">
              <w:rPr>
                <w:i/>
                <w:iCs/>
                <w:color w:val="000000" w:themeColor="text1"/>
                <w:sz w:val="22"/>
                <w:szCs w:val="22"/>
              </w:rPr>
              <w:t>Grammatica emergente tra tipologia e discorso. Questioni teoriche e metodologiche</w:t>
            </w:r>
            <w:r w:rsidR="003908C9">
              <w:rPr>
                <w:i/>
                <w:iCs/>
                <w:color w:val="000000" w:themeColor="text1"/>
                <w:sz w:val="22"/>
                <w:szCs w:val="22"/>
              </w:rPr>
              <w:t xml:space="preserve"> </w:t>
            </w:r>
            <w:r w:rsidR="003908C9">
              <w:rPr>
                <w:color w:val="000000" w:themeColor="text1"/>
                <w:sz w:val="22"/>
                <w:szCs w:val="22"/>
              </w:rPr>
              <w:t>(3 ore)</w:t>
            </w:r>
            <w:r w:rsidRPr="0091503A">
              <w:rPr>
                <w:color w:val="000000" w:themeColor="text1"/>
                <w:sz w:val="22"/>
                <w:szCs w:val="22"/>
              </w:rPr>
              <w:t xml:space="preserve">. Corso di dottorato in ‘Studi letterari, linguistici e storici’, Università di Salerno. </w:t>
            </w:r>
          </w:p>
        </w:tc>
      </w:tr>
      <w:tr w:rsidR="0058294B" w:rsidRPr="0091503A" w14:paraId="40F325AB" w14:textId="77777777" w:rsidTr="005E2587">
        <w:trPr>
          <w:cantSplit/>
        </w:trPr>
        <w:tc>
          <w:tcPr>
            <w:tcW w:w="1276" w:type="dxa"/>
          </w:tcPr>
          <w:p w14:paraId="7F8C33D1" w14:textId="77777777" w:rsidR="00B50F13" w:rsidRPr="0091503A" w:rsidRDefault="008F737C"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31/5/2018</w:t>
            </w:r>
          </w:p>
        </w:tc>
        <w:tc>
          <w:tcPr>
            <w:tcW w:w="8358" w:type="dxa"/>
          </w:tcPr>
          <w:p w14:paraId="40ACD1A3" w14:textId="77777777" w:rsidR="00B50F13" w:rsidRPr="0091503A" w:rsidRDefault="00106CC6"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Due lezioni su</w:t>
            </w:r>
            <w:r w:rsidR="008F737C" w:rsidRPr="0091503A">
              <w:rPr>
                <w:color w:val="000000" w:themeColor="text1"/>
                <w:sz w:val="22"/>
                <w:szCs w:val="22"/>
              </w:rPr>
              <w:t xml:space="preserve"> </w:t>
            </w:r>
            <w:r w:rsidR="008F737C" w:rsidRPr="0091503A">
              <w:rPr>
                <w:i/>
                <w:iCs/>
                <w:color w:val="000000" w:themeColor="text1"/>
                <w:sz w:val="22"/>
                <w:szCs w:val="22"/>
              </w:rPr>
              <w:t>Converging evidence in the analysis of disjunction; Variazione tipologica e variazione intralinguistica a confronto</w:t>
            </w:r>
            <w:r w:rsidR="008F737C" w:rsidRPr="0091503A">
              <w:rPr>
                <w:b/>
                <w:bCs/>
                <w:color w:val="000000" w:themeColor="text1"/>
                <w:sz w:val="22"/>
                <w:szCs w:val="22"/>
              </w:rPr>
              <w:t xml:space="preserve"> </w:t>
            </w:r>
            <w:r w:rsidR="008F737C" w:rsidRPr="0091503A">
              <w:rPr>
                <w:color w:val="000000" w:themeColor="text1"/>
                <w:sz w:val="22"/>
                <w:szCs w:val="22"/>
              </w:rPr>
              <w:t xml:space="preserve">- </w:t>
            </w:r>
            <w:r w:rsidR="008F737C" w:rsidRPr="003908C9">
              <w:rPr>
                <w:i/>
                <w:iCs/>
                <w:color w:val="000000" w:themeColor="text1"/>
                <w:sz w:val="22"/>
                <w:szCs w:val="22"/>
              </w:rPr>
              <w:t>Fondamenti teorici e applicazioni della metodologia a con</w:t>
            </w:r>
            <w:r w:rsidR="008F737C" w:rsidRPr="0091503A">
              <w:rPr>
                <w:i/>
                <w:iCs/>
                <w:color w:val="000000" w:themeColor="text1"/>
                <w:sz w:val="22"/>
                <w:szCs w:val="22"/>
              </w:rPr>
              <w:t>verging evidence</w:t>
            </w:r>
            <w:r w:rsidR="003908C9">
              <w:rPr>
                <w:i/>
                <w:iCs/>
                <w:color w:val="000000" w:themeColor="text1"/>
                <w:sz w:val="22"/>
                <w:szCs w:val="22"/>
              </w:rPr>
              <w:t xml:space="preserve"> </w:t>
            </w:r>
            <w:r w:rsidR="003908C9">
              <w:rPr>
                <w:color w:val="000000" w:themeColor="text1"/>
                <w:sz w:val="22"/>
                <w:szCs w:val="22"/>
              </w:rPr>
              <w:t>(3 ore)</w:t>
            </w:r>
            <w:r w:rsidR="008F737C" w:rsidRPr="0091503A">
              <w:rPr>
                <w:color w:val="000000" w:themeColor="text1"/>
                <w:sz w:val="22"/>
                <w:szCs w:val="22"/>
              </w:rPr>
              <w:t>. Corso di dottorato in ‘Scienze Linguistiche’ (Università di Pavia e Bergamo).</w:t>
            </w:r>
            <w:r w:rsidR="00175657" w:rsidRPr="0091503A">
              <w:rPr>
                <w:color w:val="000000" w:themeColor="text1"/>
                <w:sz w:val="22"/>
                <w:szCs w:val="22"/>
              </w:rPr>
              <w:t xml:space="preserve"> </w:t>
            </w:r>
          </w:p>
        </w:tc>
      </w:tr>
    </w:tbl>
    <w:p w14:paraId="4AF8E797" w14:textId="77777777" w:rsidR="00BA360D" w:rsidRPr="00084087" w:rsidRDefault="00F12618" w:rsidP="00877459">
      <w:pPr>
        <w:pStyle w:val="Titolo1"/>
      </w:pPr>
      <w:bookmarkStart w:id="7" w:name="cv_section_8"/>
      <w:r w:rsidRPr="0091503A">
        <w:t>8. Supervisione e mentoring</w:t>
      </w:r>
      <w:bookmarkEnd w:id="7"/>
    </w:p>
    <w:p w14:paraId="49D956DC" w14:textId="77777777" w:rsidR="00EA15AB" w:rsidRPr="00084087" w:rsidRDefault="00EA15AB" w:rsidP="00837BE0">
      <w:pPr>
        <w:rPr>
          <w:b/>
        </w:rPr>
      </w:pPr>
    </w:p>
    <w:p w14:paraId="31E608F2" w14:textId="77777777" w:rsidR="00EA15AB" w:rsidRPr="00084087" w:rsidRDefault="00EA15AB" w:rsidP="00E04560">
      <w:pPr>
        <w:pStyle w:val="Titolo2"/>
      </w:pPr>
      <w:r w:rsidRPr="0091503A">
        <w:t>8.1 Supervisione e co-supervisione di dottorato</w:t>
      </w:r>
    </w:p>
    <w:p w14:paraId="60F1E947" w14:textId="77777777" w:rsidR="00EA15AB" w:rsidRPr="00084087" w:rsidRDefault="00EA15AB" w:rsidP="00EA15AB"/>
    <w:p w14:paraId="3B8F3FEE" w14:textId="77777777" w:rsidR="00EA15AB" w:rsidRPr="00F4006B" w:rsidRDefault="00EA15AB" w:rsidP="00F4006B">
      <w:pPr>
        <w:pStyle w:val="Paragrafoelenco"/>
        <w:numPr>
          <w:ilvl w:val="0"/>
          <w:numId w:val="31"/>
        </w:numPr>
        <w:spacing w:before="0" w:after="0" w:line="240" w:lineRule="auto"/>
        <w:ind w:left="357"/>
        <w:rPr>
          <w:color w:val="000000" w:themeColor="text1"/>
          <w:sz w:val="22"/>
          <w:szCs w:val="22"/>
          <w:lang w:val="en-GB"/>
        </w:rPr>
      </w:pPr>
      <w:r w:rsidRPr="00084087">
        <w:rPr>
          <w:sz w:val="22"/>
          <w:szCs w:val="22"/>
          <w:lang w:val="en-GB"/>
        </w:rPr>
        <w:t xml:space="preserve">Alessandra Barotto — </w:t>
      </w:r>
      <w:r w:rsidRPr="00084087">
        <w:rPr>
          <w:i/>
          <w:sz w:val="22"/>
          <w:szCs w:val="22"/>
          <w:lang w:val="en-GB"/>
        </w:rPr>
        <w:t>Exemplification and Categorization: The Case of Japanese</w:t>
      </w:r>
      <w:r w:rsidRPr="00084087">
        <w:rPr>
          <w:sz w:val="22"/>
          <w:szCs w:val="22"/>
          <w:lang w:val="en-GB"/>
        </w:rPr>
        <w:t xml:space="preserve">. </w:t>
      </w:r>
      <w:r w:rsidRPr="00F4006B">
        <w:rPr>
          <w:sz w:val="22"/>
          <w:szCs w:val="22"/>
        </w:rPr>
        <w:t>Dottorato in Scienze linguistiche, Università di Bergamo e di Pavia, XXIX ciclo (2014–2017; titolo conseguito il 29 maggio 2017). Supervisione.</w:t>
      </w:r>
    </w:p>
    <w:p w14:paraId="01945FF6" w14:textId="77777777" w:rsidR="00EA15AB" w:rsidRPr="00F4006B" w:rsidRDefault="00EA15AB" w:rsidP="00F4006B">
      <w:pPr>
        <w:pStyle w:val="Paragrafoelenco"/>
        <w:numPr>
          <w:ilvl w:val="0"/>
          <w:numId w:val="31"/>
        </w:numPr>
        <w:spacing w:before="0" w:after="0" w:line="240" w:lineRule="auto"/>
        <w:ind w:left="357"/>
        <w:rPr>
          <w:color w:val="000000" w:themeColor="text1"/>
          <w:sz w:val="22"/>
          <w:szCs w:val="22"/>
          <w:lang w:val="en-GB"/>
        </w:rPr>
      </w:pPr>
      <w:r w:rsidRPr="00084087">
        <w:rPr>
          <w:sz w:val="22"/>
          <w:szCs w:val="22"/>
          <w:lang w:val="en-GB"/>
        </w:rPr>
        <w:t xml:space="preserve">Maria Cristina Lo Baido — </w:t>
      </w:r>
      <w:r w:rsidRPr="00084087">
        <w:rPr>
          <w:i/>
          <w:sz w:val="22"/>
          <w:szCs w:val="22"/>
          <w:lang w:val="en-GB"/>
        </w:rPr>
        <w:t>The Comment Clause in Present-day Italian: Forms, Functions, Directionalities</w:t>
      </w:r>
      <w:r w:rsidRPr="00084087">
        <w:rPr>
          <w:sz w:val="22"/>
          <w:szCs w:val="22"/>
          <w:lang w:val="en-GB"/>
        </w:rPr>
        <w:t xml:space="preserve">. </w:t>
      </w:r>
      <w:r w:rsidRPr="00F4006B">
        <w:rPr>
          <w:sz w:val="22"/>
          <w:szCs w:val="22"/>
        </w:rPr>
        <w:t>Dottorato in Scienze linguistiche, Università di Bergamo e di Pavia, XXXII ciclo (2016–2019; titolo conseguito il 28 maggio 2020). Supervisione: Piera Molinelli; Co-supervisione: Caterina Mauri.</w:t>
      </w:r>
    </w:p>
    <w:p w14:paraId="34321352" w14:textId="77777777" w:rsidR="00EA15AB" w:rsidRPr="00F4006B" w:rsidRDefault="00EA15AB" w:rsidP="00F4006B">
      <w:pPr>
        <w:pStyle w:val="Paragrafoelenco"/>
        <w:numPr>
          <w:ilvl w:val="0"/>
          <w:numId w:val="31"/>
        </w:numPr>
        <w:spacing w:before="0" w:after="0" w:line="240" w:lineRule="auto"/>
        <w:ind w:left="357"/>
        <w:rPr>
          <w:color w:val="000000" w:themeColor="text1"/>
          <w:sz w:val="22"/>
          <w:szCs w:val="22"/>
        </w:rPr>
      </w:pPr>
      <w:r w:rsidRPr="00F4006B">
        <w:rPr>
          <w:sz w:val="22"/>
          <w:szCs w:val="22"/>
        </w:rPr>
        <w:t xml:space="preserve">Antonia Russo — </w:t>
      </w:r>
      <w:r w:rsidRPr="00F4006B">
        <w:rPr>
          <w:i/>
          <w:sz w:val="22"/>
          <w:szCs w:val="22"/>
        </w:rPr>
        <w:t>L’espressione linguistica della sostituzione: uno studio sull’italiano tra sincronia e diacronia</w:t>
      </w:r>
      <w:r w:rsidRPr="00F4006B">
        <w:rPr>
          <w:sz w:val="22"/>
          <w:szCs w:val="22"/>
        </w:rPr>
        <w:t>. Dottorato in Scienze linguistiche, Università di Bergamo e di Pavia, XXXVII ciclo (2021–2025; titolo conseguito il 7 aprile 2025). Supervisione: Piera Molinelli; Co-supervisione: Caterina Mauri.</w:t>
      </w:r>
    </w:p>
    <w:p w14:paraId="001BF80D" w14:textId="77777777" w:rsidR="00EA15AB" w:rsidRPr="003942B7" w:rsidRDefault="00EA15AB" w:rsidP="00F4006B">
      <w:pPr>
        <w:pStyle w:val="Paragrafoelenco"/>
        <w:numPr>
          <w:ilvl w:val="0"/>
          <w:numId w:val="31"/>
        </w:numPr>
        <w:spacing w:before="0" w:after="0" w:line="240" w:lineRule="auto"/>
        <w:ind w:left="357"/>
        <w:rPr>
          <w:color w:val="000000" w:themeColor="text1"/>
          <w:sz w:val="22"/>
          <w:szCs w:val="22"/>
          <w:lang w:val="en-GB"/>
        </w:rPr>
      </w:pPr>
      <w:r w:rsidRPr="00084087">
        <w:rPr>
          <w:sz w:val="22"/>
          <w:szCs w:val="22"/>
          <w:lang w:val="en-GB"/>
        </w:rPr>
        <w:t xml:space="preserve">Kristýna Lorenzová — </w:t>
      </w:r>
      <w:r w:rsidRPr="00084087">
        <w:rPr>
          <w:i/>
          <w:sz w:val="22"/>
          <w:szCs w:val="22"/>
          <w:lang w:val="en-GB"/>
        </w:rPr>
        <w:t>The Development of Discourse Markers in the Interlanguages of Slavic Learners of Italian as a Non-Mother Tongue: A Longitudinal Study</w:t>
      </w:r>
      <w:r w:rsidRPr="00084087">
        <w:rPr>
          <w:sz w:val="22"/>
          <w:szCs w:val="22"/>
          <w:lang w:val="en-GB"/>
        </w:rPr>
        <w:t xml:space="preserve">. </w:t>
      </w:r>
      <w:r w:rsidRPr="00F4006B">
        <w:rPr>
          <w:sz w:val="22"/>
          <w:szCs w:val="22"/>
        </w:rPr>
        <w:t>Corso di dottorato in Lingue romanze, curriculum di Linguistica sperimentale e applicata, Masaryk University (in corso). Supervisione: Egle Mocciaro; Co-supervisione: Caterina Mauri.</w:t>
      </w:r>
    </w:p>
    <w:p w14:paraId="4C07BFBC" w14:textId="77777777" w:rsidR="003942B7" w:rsidRPr="00F4006B" w:rsidRDefault="003942B7" w:rsidP="003942B7">
      <w:pPr>
        <w:pStyle w:val="Paragrafoelenco"/>
        <w:spacing w:before="0" w:after="0" w:line="240" w:lineRule="auto"/>
        <w:ind w:left="357" w:firstLine="0"/>
        <w:rPr>
          <w:color w:val="000000" w:themeColor="text1"/>
          <w:sz w:val="22"/>
          <w:szCs w:val="22"/>
          <w:lang w:val="en-GB"/>
        </w:rPr>
      </w:pPr>
    </w:p>
    <w:p w14:paraId="6053698C" w14:textId="77777777" w:rsidR="00EA15AB" w:rsidRPr="0091503A" w:rsidRDefault="00EA15AB" w:rsidP="00E04560">
      <w:pPr>
        <w:pStyle w:val="Titolo2"/>
        <w:rPr>
          <w:color w:val="000000" w:themeColor="text1"/>
          <w:lang w:val="en-GB"/>
        </w:rPr>
      </w:pPr>
      <w:r w:rsidRPr="0091503A">
        <w:t>8.2 Mentor internazionale di dottorato</w:t>
      </w:r>
    </w:p>
    <w:p w14:paraId="7B051305" w14:textId="77777777" w:rsidR="003942B7" w:rsidRDefault="003942B7" w:rsidP="003942B7">
      <w:pPr>
        <w:ind w:left="426" w:hanging="426"/>
        <w:rPr>
          <w:sz w:val="22"/>
          <w:szCs w:val="22"/>
        </w:rPr>
      </w:pPr>
    </w:p>
    <w:p w14:paraId="0CB7ADFE" w14:textId="77777777" w:rsidR="00EA15AB" w:rsidRPr="00084087" w:rsidRDefault="00EA15AB" w:rsidP="003942B7">
      <w:pPr>
        <w:pStyle w:val="Paragrafoelenco"/>
        <w:numPr>
          <w:ilvl w:val="0"/>
          <w:numId w:val="31"/>
        </w:numPr>
        <w:spacing w:before="0" w:after="0" w:line="240" w:lineRule="auto"/>
        <w:ind w:left="426" w:hanging="426"/>
        <w:rPr>
          <w:color w:val="000000" w:themeColor="text1"/>
          <w:sz w:val="22"/>
          <w:szCs w:val="22"/>
        </w:rPr>
      </w:pPr>
      <w:r w:rsidRPr="003942B7">
        <w:rPr>
          <w:sz w:val="22"/>
          <w:szCs w:val="22"/>
        </w:rPr>
        <w:t xml:space="preserve">Elena Battaglia — </w:t>
      </w:r>
      <w:r w:rsidRPr="003942B7">
        <w:rPr>
          <w:i/>
          <w:sz w:val="22"/>
          <w:szCs w:val="22"/>
        </w:rPr>
        <w:t>Evidentiality and Interaction in Italian</w:t>
      </w:r>
      <w:r w:rsidRPr="003942B7">
        <w:rPr>
          <w:sz w:val="22"/>
          <w:szCs w:val="22"/>
        </w:rPr>
        <w:t>. Dottorato in Lingua, letteratura e civiltà italiana, Istituto di studi italiani, Università della Svizzera italiana (USI), in cotutela con Université de Lille (2020–2025; titolo conseguito il 6 ottobre 2025). Supervisione: Johanna Miecznikowski-Fuenfschilling e Paola Pietrandrea. Mentor internazionale di dottorato: Caterina Mauri</w:t>
      </w:r>
      <w:r>
        <w:t>.</w:t>
      </w:r>
    </w:p>
    <w:p w14:paraId="7D9A9075" w14:textId="77777777" w:rsidR="003942B7" w:rsidRPr="00084087" w:rsidRDefault="003942B7" w:rsidP="00E04560"/>
    <w:p w14:paraId="2DA4D8A2" w14:textId="77777777" w:rsidR="00EA15AB" w:rsidRPr="0091503A" w:rsidRDefault="00EA15AB" w:rsidP="00E04560">
      <w:pPr>
        <w:pStyle w:val="Titolo2"/>
        <w:rPr>
          <w:color w:val="000000" w:themeColor="text1"/>
          <w:lang w:val="en-GB"/>
        </w:rPr>
      </w:pPr>
      <w:r w:rsidRPr="0091503A">
        <w:t>8.3 Lettrice di tesi di dottorato</w:t>
      </w:r>
    </w:p>
    <w:p w14:paraId="2817898F" w14:textId="77777777" w:rsidR="003942B7" w:rsidRDefault="003942B7" w:rsidP="00EA31CB">
      <w:pPr>
        <w:ind w:left="321" w:hanging="321"/>
        <w:rPr>
          <w:sz w:val="22"/>
          <w:szCs w:val="22"/>
          <w:lang w:val="en-GB"/>
        </w:rPr>
      </w:pPr>
    </w:p>
    <w:p w14:paraId="2A04EA19" w14:textId="77777777" w:rsidR="00EA15AB" w:rsidRPr="00084087" w:rsidRDefault="00EA15AB" w:rsidP="003942B7">
      <w:pPr>
        <w:pStyle w:val="Paragrafoelenco"/>
        <w:numPr>
          <w:ilvl w:val="0"/>
          <w:numId w:val="31"/>
        </w:numPr>
        <w:spacing w:before="0" w:after="0" w:line="240" w:lineRule="auto"/>
        <w:ind w:left="357" w:hanging="357"/>
        <w:rPr>
          <w:color w:val="000000" w:themeColor="text1"/>
          <w:sz w:val="22"/>
          <w:szCs w:val="22"/>
        </w:rPr>
      </w:pPr>
      <w:r w:rsidRPr="003942B7">
        <w:rPr>
          <w:sz w:val="22"/>
          <w:szCs w:val="22"/>
        </w:rPr>
        <w:t xml:space="preserve">Antonio Bianco — </w:t>
      </w:r>
      <w:r w:rsidRPr="003942B7">
        <w:rPr>
          <w:i/>
          <w:sz w:val="22"/>
          <w:szCs w:val="22"/>
        </w:rPr>
        <w:t>Humor and Political Discourse: a Corpus-Based Study of Italian Politicians on X</w:t>
      </w:r>
      <w:r w:rsidRPr="003942B7">
        <w:rPr>
          <w:sz w:val="22"/>
          <w:szCs w:val="22"/>
        </w:rPr>
        <w:t xml:space="preserve">. Dottorato in Scienze linguistiche, Università di Bergamo, XXXVIII ciclo (titolo conseguito il 16 marzo 2026). </w:t>
      </w:r>
    </w:p>
    <w:p w14:paraId="19958EEF" w14:textId="77777777" w:rsidR="00EA15AB" w:rsidRPr="00084087" w:rsidRDefault="00EA15AB" w:rsidP="003942B7">
      <w:pPr>
        <w:pStyle w:val="Paragrafoelenco"/>
        <w:numPr>
          <w:ilvl w:val="0"/>
          <w:numId w:val="31"/>
        </w:numPr>
        <w:spacing w:before="0" w:after="0" w:line="240" w:lineRule="auto"/>
        <w:ind w:left="357" w:hanging="357"/>
        <w:rPr>
          <w:color w:val="000000" w:themeColor="text1"/>
          <w:sz w:val="22"/>
          <w:szCs w:val="22"/>
        </w:rPr>
      </w:pPr>
      <w:r w:rsidRPr="00084087">
        <w:rPr>
          <w:sz w:val="22"/>
          <w:szCs w:val="22"/>
          <w:lang w:val="en-GB"/>
        </w:rPr>
        <w:t xml:space="preserve">Sara Gemelli — </w:t>
      </w:r>
      <w:r w:rsidRPr="00084087">
        <w:rPr>
          <w:i/>
          <w:sz w:val="22"/>
          <w:szCs w:val="22"/>
          <w:lang w:val="en-GB"/>
        </w:rPr>
        <w:t>Gender-Based Violence in Media Representations in Italy: Critical Discourse Analysis, Framing, and Perception Studies</w:t>
      </w:r>
      <w:r w:rsidRPr="00084087">
        <w:rPr>
          <w:sz w:val="22"/>
          <w:szCs w:val="22"/>
          <w:lang w:val="en-GB"/>
        </w:rPr>
        <w:t xml:space="preserve">. </w:t>
      </w:r>
      <w:r w:rsidRPr="003942B7">
        <w:rPr>
          <w:sz w:val="22"/>
          <w:szCs w:val="22"/>
        </w:rPr>
        <w:t xml:space="preserve">Dottorato in Scienze linguistiche, Università di Bergamo, XXXVIII ciclo (in corso). </w:t>
      </w:r>
    </w:p>
    <w:p w14:paraId="1999361A" w14:textId="77777777" w:rsidR="00EA15AB" w:rsidRPr="00084087" w:rsidRDefault="00EA15AB" w:rsidP="003942B7">
      <w:pPr>
        <w:pStyle w:val="Paragrafoelenco"/>
        <w:numPr>
          <w:ilvl w:val="0"/>
          <w:numId w:val="31"/>
        </w:numPr>
        <w:spacing w:before="0" w:after="0" w:line="240" w:lineRule="auto"/>
        <w:ind w:left="357" w:hanging="357"/>
        <w:rPr>
          <w:color w:val="000000" w:themeColor="text1"/>
          <w:sz w:val="22"/>
          <w:szCs w:val="22"/>
        </w:rPr>
      </w:pPr>
      <w:r w:rsidRPr="003942B7">
        <w:rPr>
          <w:sz w:val="22"/>
          <w:szCs w:val="22"/>
        </w:rPr>
        <w:t xml:space="preserve">Tanja Trebucchi — </w:t>
      </w:r>
      <w:r w:rsidRPr="003942B7">
        <w:rPr>
          <w:i/>
          <w:sz w:val="22"/>
          <w:szCs w:val="22"/>
        </w:rPr>
        <w:t>I marcatori pragmatici nel discorso politico italiano: (inter)soggettività, percezione e persuasione</w:t>
      </w:r>
      <w:r w:rsidRPr="003942B7">
        <w:rPr>
          <w:sz w:val="22"/>
          <w:szCs w:val="22"/>
        </w:rPr>
        <w:t xml:space="preserve">. Dottorato in Scienze linguistiche, Università di Bergamo e di Pavia, XXXVI ciclo (2020–2024; titolo conseguito il 5 luglio 2024). </w:t>
      </w:r>
    </w:p>
    <w:p w14:paraId="25BD3DAB" w14:textId="77777777" w:rsidR="00EA15AB" w:rsidRPr="00084087" w:rsidRDefault="00EA15AB" w:rsidP="003942B7">
      <w:pPr>
        <w:pStyle w:val="Paragrafoelenco"/>
        <w:numPr>
          <w:ilvl w:val="0"/>
          <w:numId w:val="31"/>
        </w:numPr>
        <w:spacing w:before="0" w:after="0" w:line="240" w:lineRule="auto"/>
        <w:ind w:left="357" w:hanging="357"/>
        <w:rPr>
          <w:color w:val="000000" w:themeColor="text1"/>
          <w:sz w:val="22"/>
          <w:szCs w:val="22"/>
        </w:rPr>
      </w:pPr>
      <w:r w:rsidRPr="00084087">
        <w:rPr>
          <w:sz w:val="22"/>
          <w:szCs w:val="22"/>
          <w:lang w:val="en-GB"/>
        </w:rPr>
        <w:t xml:space="preserve">Jessica Katiuscia Ivani — </w:t>
      </w:r>
      <w:r w:rsidRPr="00084087">
        <w:rPr>
          <w:i/>
          <w:sz w:val="22"/>
          <w:szCs w:val="22"/>
          <w:lang w:val="en-GB"/>
        </w:rPr>
        <w:t>The Morphosyntax of Number Systems: A Cross-Linguistic Study</w:t>
      </w:r>
      <w:r w:rsidRPr="00084087">
        <w:rPr>
          <w:sz w:val="22"/>
          <w:szCs w:val="22"/>
          <w:lang w:val="en-GB"/>
        </w:rPr>
        <w:t xml:space="preserve">. </w:t>
      </w:r>
      <w:r w:rsidRPr="003942B7">
        <w:rPr>
          <w:sz w:val="22"/>
          <w:szCs w:val="22"/>
        </w:rPr>
        <w:t xml:space="preserve">Dottorato in Scienze linguistiche, Università di Bergamo e di Pavia, XXIX ciclo (titolo conseguito il 29 maggio 2017). </w:t>
      </w:r>
    </w:p>
    <w:p w14:paraId="67F381C4"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rPr>
      </w:pPr>
      <w:r w:rsidRPr="003942B7">
        <w:rPr>
          <w:sz w:val="22"/>
          <w:szCs w:val="22"/>
        </w:rPr>
        <w:lastRenderedPageBreak/>
        <w:t xml:space="preserve">Eugenio Goria — </w:t>
      </w:r>
      <w:r w:rsidRPr="003942B7">
        <w:rPr>
          <w:i/>
          <w:sz w:val="22"/>
          <w:szCs w:val="22"/>
        </w:rPr>
        <w:t>Il discorso bilingue a Gibilterra: l’emergere di schemi regolari nella commutazione di codice</w:t>
      </w:r>
      <w:r w:rsidRPr="003942B7">
        <w:rPr>
          <w:sz w:val="22"/>
          <w:szCs w:val="22"/>
        </w:rPr>
        <w:t xml:space="preserve">. Dottorato in Linguistica, Università di Pavia (titolo conseguito nel 2015). </w:t>
      </w:r>
    </w:p>
    <w:p w14:paraId="03C62256" w14:textId="77777777" w:rsidR="00EA15AB" w:rsidRPr="00084087" w:rsidRDefault="00EA15AB" w:rsidP="003942B7">
      <w:pPr>
        <w:pStyle w:val="Paragrafoelenco"/>
        <w:numPr>
          <w:ilvl w:val="0"/>
          <w:numId w:val="31"/>
        </w:numPr>
        <w:spacing w:before="0" w:after="0" w:line="240" w:lineRule="auto"/>
        <w:ind w:left="357" w:hanging="357"/>
        <w:rPr>
          <w:color w:val="000000" w:themeColor="text1"/>
          <w:sz w:val="22"/>
          <w:szCs w:val="22"/>
        </w:rPr>
      </w:pPr>
      <w:r w:rsidRPr="00084087">
        <w:rPr>
          <w:sz w:val="22"/>
          <w:szCs w:val="22"/>
          <w:lang w:val="en-GB"/>
        </w:rPr>
        <w:t xml:space="preserve">Luigi Talamo — </w:t>
      </w:r>
      <w:r w:rsidRPr="00084087">
        <w:rPr>
          <w:i/>
          <w:sz w:val="22"/>
          <w:szCs w:val="22"/>
          <w:lang w:val="en-GB"/>
        </w:rPr>
        <w:t>Nominalizations of Property Concepts: Evidence from Italian</w:t>
      </w:r>
      <w:r w:rsidRPr="00084087">
        <w:rPr>
          <w:sz w:val="22"/>
          <w:szCs w:val="22"/>
          <w:lang w:val="en-GB"/>
        </w:rPr>
        <w:t xml:space="preserve">. </w:t>
      </w:r>
      <w:r w:rsidRPr="003942B7">
        <w:rPr>
          <w:sz w:val="22"/>
          <w:szCs w:val="22"/>
        </w:rPr>
        <w:t xml:space="preserve">Dottorato in Scienze linguistiche, Università di Bergamo e di Pavia, XXIX ciclo (titolo conseguito il 29 maggio 2017). </w:t>
      </w:r>
    </w:p>
    <w:p w14:paraId="631FE075" w14:textId="77777777" w:rsidR="00EA15AB" w:rsidRPr="00084087" w:rsidRDefault="00EA15AB" w:rsidP="003942B7">
      <w:pPr>
        <w:pStyle w:val="Paragrafoelenco"/>
        <w:numPr>
          <w:ilvl w:val="0"/>
          <w:numId w:val="31"/>
        </w:numPr>
        <w:spacing w:before="0" w:after="0" w:line="240" w:lineRule="auto"/>
        <w:ind w:left="357" w:hanging="357"/>
        <w:rPr>
          <w:color w:val="000000" w:themeColor="text1"/>
          <w:sz w:val="22"/>
          <w:szCs w:val="22"/>
        </w:rPr>
      </w:pPr>
      <w:r w:rsidRPr="00084087">
        <w:rPr>
          <w:sz w:val="22"/>
          <w:szCs w:val="22"/>
          <w:lang w:val="en-GB"/>
        </w:rPr>
        <w:t xml:space="preserve">Simone Mattiola — </w:t>
      </w:r>
      <w:r w:rsidRPr="00084087">
        <w:rPr>
          <w:i/>
          <w:sz w:val="22"/>
          <w:szCs w:val="22"/>
          <w:lang w:val="en-GB"/>
        </w:rPr>
        <w:t>Typology of Pluractional Constructions in the Languages of the World</w:t>
      </w:r>
      <w:r w:rsidRPr="00084087">
        <w:rPr>
          <w:sz w:val="22"/>
          <w:szCs w:val="22"/>
          <w:lang w:val="en-GB"/>
        </w:rPr>
        <w:t xml:space="preserve">. </w:t>
      </w:r>
      <w:r w:rsidRPr="003942B7">
        <w:rPr>
          <w:sz w:val="22"/>
          <w:szCs w:val="22"/>
        </w:rPr>
        <w:t xml:space="preserve">Dottorato in Scienze linguistiche, Università di Bergamo e di Pavia, XXIX ciclo (titolo conseguito il 29 maggio 2017). </w:t>
      </w:r>
    </w:p>
    <w:p w14:paraId="58F2D094" w14:textId="77777777" w:rsidR="003942B7" w:rsidRPr="00084087" w:rsidRDefault="003942B7" w:rsidP="00663D4B"/>
    <w:p w14:paraId="7638A311" w14:textId="77777777" w:rsidR="00EA15AB" w:rsidRPr="00084087" w:rsidRDefault="00EA15AB" w:rsidP="00663D4B">
      <w:pPr>
        <w:pStyle w:val="Titolo2"/>
        <w:rPr>
          <w:color w:val="000000" w:themeColor="text1"/>
        </w:rPr>
      </w:pPr>
      <w:r w:rsidRPr="0091503A">
        <w:t>8.4 Supervisione di ricercatrici e ricercatori post-doc presso l’Università di Bologna</w:t>
      </w:r>
    </w:p>
    <w:p w14:paraId="75D4B331" w14:textId="77777777" w:rsidR="003942B7" w:rsidRPr="00084087" w:rsidRDefault="003942B7" w:rsidP="00D85353">
      <w:pPr>
        <w:widowControl w:val="0"/>
        <w:pBdr>
          <w:top w:val="nil"/>
          <w:left w:val="nil"/>
          <w:bottom w:val="nil"/>
          <w:right w:val="nil"/>
          <w:between w:val="nil"/>
        </w:pBdr>
        <w:spacing w:before="28"/>
        <w:ind w:left="37"/>
        <w:rPr>
          <w:sz w:val="22"/>
          <w:szCs w:val="22"/>
        </w:rPr>
      </w:pPr>
    </w:p>
    <w:p w14:paraId="7BEB4DEB" w14:textId="77777777" w:rsidR="00EA15AB" w:rsidRPr="00876398" w:rsidRDefault="00EA15AB" w:rsidP="00876398">
      <w:pPr>
        <w:widowControl w:val="0"/>
        <w:pBdr>
          <w:top w:val="nil"/>
          <w:left w:val="nil"/>
          <w:bottom w:val="nil"/>
          <w:right w:val="nil"/>
          <w:between w:val="nil"/>
        </w:pBdr>
        <w:rPr>
          <w:color w:val="000000" w:themeColor="text1"/>
          <w:sz w:val="22"/>
          <w:szCs w:val="22"/>
          <w:lang w:val="en-GB"/>
        </w:rPr>
      </w:pPr>
      <w:r w:rsidRPr="00876398">
        <w:rPr>
          <w:sz w:val="22"/>
          <w:szCs w:val="22"/>
        </w:rPr>
        <w:t>05/2016–04/2017</w:t>
      </w:r>
      <w:r w:rsidR="00876398" w:rsidRPr="00876398">
        <w:rPr>
          <w:sz w:val="22"/>
          <w:szCs w:val="22"/>
        </w:rPr>
        <w:t xml:space="preserve"> (1 anno)</w:t>
      </w:r>
    </w:p>
    <w:p w14:paraId="0D19189A" w14:textId="77777777" w:rsidR="00EA15AB" w:rsidRPr="008A2FEA" w:rsidRDefault="00EA15AB" w:rsidP="003942B7">
      <w:pPr>
        <w:pStyle w:val="Paragrafoelenco"/>
        <w:numPr>
          <w:ilvl w:val="0"/>
          <w:numId w:val="34"/>
        </w:numPr>
        <w:spacing w:before="0" w:after="0" w:line="240" w:lineRule="auto"/>
        <w:ind w:left="357" w:hanging="357"/>
        <w:rPr>
          <w:color w:val="000000" w:themeColor="text1"/>
          <w:sz w:val="22"/>
          <w:szCs w:val="22"/>
          <w:lang w:val="en-GB"/>
        </w:rPr>
      </w:pPr>
      <w:r w:rsidRPr="003942B7">
        <w:rPr>
          <w:sz w:val="22"/>
          <w:szCs w:val="22"/>
        </w:rPr>
        <w:t xml:space="preserve">Ilaria Fiorentini — Progetto quadro: </w:t>
      </w:r>
      <w:r w:rsidRPr="003942B7">
        <w:rPr>
          <w:i/>
          <w:sz w:val="22"/>
          <w:szCs w:val="22"/>
        </w:rPr>
        <w:t>LEAdhoC — Linguistic expression of ad hoc categories</w:t>
      </w:r>
      <w:r w:rsidRPr="003942B7">
        <w:rPr>
          <w:sz w:val="22"/>
          <w:szCs w:val="22"/>
        </w:rPr>
        <w:t xml:space="preserve">. </w:t>
      </w:r>
      <w:r w:rsidR="008A2FEA" w:rsidRPr="008A2FEA">
        <w:rPr>
          <w:sz w:val="22"/>
          <w:szCs w:val="22"/>
        </w:rPr>
        <w:t>Progetto di ricerca post-doc</w:t>
      </w:r>
      <w:r w:rsidRPr="008A2FEA">
        <w:rPr>
          <w:sz w:val="22"/>
          <w:szCs w:val="22"/>
        </w:rPr>
        <w:t xml:space="preserve">: </w:t>
      </w:r>
      <w:r w:rsidRPr="008A2FEA">
        <w:rPr>
          <w:i/>
          <w:sz w:val="22"/>
          <w:szCs w:val="22"/>
        </w:rPr>
        <w:t>General extenders nell’italiano contemporaneo: pattern di variazione e mutamenti in atto</w:t>
      </w:r>
      <w:r w:rsidRPr="008A2FEA">
        <w:rPr>
          <w:sz w:val="22"/>
          <w:szCs w:val="22"/>
        </w:rPr>
        <w:t>. Posizione attuale: Professoressa associata di Linguistica, Università di Pavia.</w:t>
      </w:r>
    </w:p>
    <w:p w14:paraId="16D17289" w14:textId="77777777" w:rsidR="00EA15AB" w:rsidRPr="00876398" w:rsidRDefault="00EA15AB" w:rsidP="00876398">
      <w:pPr>
        <w:widowControl w:val="0"/>
        <w:pBdr>
          <w:top w:val="nil"/>
          <w:left w:val="nil"/>
          <w:bottom w:val="nil"/>
          <w:right w:val="nil"/>
          <w:between w:val="nil"/>
        </w:pBdr>
        <w:spacing w:before="120"/>
        <w:rPr>
          <w:color w:val="000000" w:themeColor="text1"/>
          <w:sz w:val="22"/>
          <w:szCs w:val="22"/>
          <w:lang w:val="en-GB"/>
        </w:rPr>
      </w:pPr>
      <w:r w:rsidRPr="00876398">
        <w:rPr>
          <w:sz w:val="22"/>
          <w:szCs w:val="22"/>
        </w:rPr>
        <w:t>05/2016–02/2018 (1 anno e 9 mesi)</w:t>
      </w:r>
    </w:p>
    <w:p w14:paraId="7C23BA26" w14:textId="77777777" w:rsidR="00EA15AB" w:rsidRPr="008A2FEA" w:rsidRDefault="00EA15AB" w:rsidP="003942B7">
      <w:pPr>
        <w:pStyle w:val="Paragrafoelenco"/>
        <w:numPr>
          <w:ilvl w:val="0"/>
          <w:numId w:val="34"/>
        </w:numPr>
        <w:spacing w:before="0" w:after="0" w:line="240" w:lineRule="auto"/>
        <w:ind w:left="357" w:hanging="357"/>
        <w:rPr>
          <w:color w:val="000000" w:themeColor="text1"/>
          <w:sz w:val="22"/>
          <w:szCs w:val="22"/>
        </w:rPr>
      </w:pPr>
      <w:r w:rsidRPr="003942B7">
        <w:rPr>
          <w:sz w:val="22"/>
          <w:szCs w:val="22"/>
        </w:rPr>
        <w:t xml:space="preserve">Eugenio Goria — Progetto quadro: </w:t>
      </w:r>
      <w:r w:rsidRPr="003942B7">
        <w:rPr>
          <w:i/>
          <w:sz w:val="22"/>
          <w:szCs w:val="22"/>
        </w:rPr>
        <w:t>LEAdhoC — Linguistic expression of ad hoc categories</w:t>
      </w:r>
      <w:r w:rsidRPr="003942B7">
        <w:rPr>
          <w:sz w:val="22"/>
          <w:szCs w:val="22"/>
        </w:rPr>
        <w:t xml:space="preserve">. </w:t>
      </w:r>
      <w:r w:rsidR="008A2FEA" w:rsidRPr="008A2FEA">
        <w:rPr>
          <w:sz w:val="22"/>
          <w:szCs w:val="22"/>
        </w:rPr>
        <w:t>Progetto di ricerca post-doc</w:t>
      </w:r>
      <w:r w:rsidRPr="003942B7">
        <w:rPr>
          <w:sz w:val="22"/>
          <w:szCs w:val="22"/>
        </w:rPr>
        <w:t xml:space="preserve">: </w:t>
      </w:r>
      <w:r w:rsidRPr="003942B7">
        <w:rPr>
          <w:i/>
          <w:sz w:val="22"/>
          <w:szCs w:val="22"/>
        </w:rPr>
        <w:t>Le strategie linguistiche per la costruzione online di categorie nell’italiano parlato: costruzione e analisi di un corpus</w:t>
      </w:r>
      <w:r w:rsidRPr="003942B7">
        <w:rPr>
          <w:sz w:val="22"/>
          <w:szCs w:val="22"/>
        </w:rPr>
        <w:t>. Posizione attuale: Professore associato di Linguistica, Università di Torino.</w:t>
      </w:r>
    </w:p>
    <w:p w14:paraId="01A92F7B" w14:textId="77777777" w:rsidR="00EA15AB" w:rsidRPr="00876398" w:rsidRDefault="00EA15AB" w:rsidP="00876398">
      <w:pPr>
        <w:widowControl w:val="0"/>
        <w:pBdr>
          <w:top w:val="nil"/>
          <w:left w:val="nil"/>
          <w:bottom w:val="nil"/>
          <w:right w:val="nil"/>
          <w:between w:val="nil"/>
        </w:pBdr>
        <w:spacing w:before="120"/>
        <w:rPr>
          <w:color w:val="000000" w:themeColor="text1"/>
          <w:sz w:val="22"/>
          <w:szCs w:val="22"/>
          <w:lang w:val="en-GB"/>
        </w:rPr>
      </w:pPr>
      <w:r w:rsidRPr="00876398">
        <w:rPr>
          <w:sz w:val="22"/>
          <w:szCs w:val="22"/>
        </w:rPr>
        <w:t>10/2017–09/2021</w:t>
      </w:r>
      <w:r w:rsidR="00876398">
        <w:rPr>
          <w:sz w:val="22"/>
          <w:szCs w:val="22"/>
        </w:rPr>
        <w:t xml:space="preserve"> (4 anni)</w:t>
      </w:r>
    </w:p>
    <w:p w14:paraId="528F35E8" w14:textId="77777777" w:rsidR="00EA15AB" w:rsidRPr="002C4D08" w:rsidRDefault="00EA15AB" w:rsidP="003942B7">
      <w:pPr>
        <w:pStyle w:val="Paragrafoelenco"/>
        <w:numPr>
          <w:ilvl w:val="0"/>
          <w:numId w:val="34"/>
        </w:numPr>
        <w:spacing w:before="0" w:after="0" w:line="240" w:lineRule="auto"/>
        <w:ind w:left="357" w:hanging="357"/>
        <w:rPr>
          <w:color w:val="000000" w:themeColor="text1"/>
          <w:sz w:val="22"/>
          <w:szCs w:val="22"/>
          <w:lang w:val="en-GB"/>
        </w:rPr>
      </w:pPr>
      <w:r w:rsidRPr="003942B7">
        <w:rPr>
          <w:sz w:val="22"/>
          <w:szCs w:val="22"/>
        </w:rPr>
        <w:t xml:space="preserve">Alessandra Barotto — Progetto quadro: </w:t>
      </w:r>
      <w:r w:rsidRPr="003942B7">
        <w:rPr>
          <w:i/>
          <w:sz w:val="22"/>
          <w:szCs w:val="22"/>
        </w:rPr>
        <w:t>LEAdhoC — Linguistic expression of ad hoc categories</w:t>
      </w:r>
      <w:r w:rsidRPr="003942B7">
        <w:rPr>
          <w:sz w:val="22"/>
          <w:szCs w:val="22"/>
        </w:rPr>
        <w:t xml:space="preserve">. </w:t>
      </w:r>
      <w:r w:rsidR="008A2FEA" w:rsidRPr="008A2FEA">
        <w:rPr>
          <w:sz w:val="22"/>
          <w:szCs w:val="22"/>
        </w:rPr>
        <w:t>Progetto di ricerca post-doc</w:t>
      </w:r>
      <w:r w:rsidRPr="003942B7">
        <w:rPr>
          <w:sz w:val="22"/>
          <w:szCs w:val="22"/>
        </w:rPr>
        <w:t xml:space="preserve">: </w:t>
      </w:r>
      <w:r w:rsidRPr="003942B7">
        <w:rPr>
          <w:i/>
          <w:sz w:val="22"/>
          <w:szCs w:val="22"/>
        </w:rPr>
        <w:t>Aspetti linguistici e cognitivi dell’esemplificazione: una prospettiva comparativa</w:t>
      </w:r>
      <w:r w:rsidRPr="003942B7">
        <w:rPr>
          <w:sz w:val="22"/>
          <w:szCs w:val="22"/>
        </w:rPr>
        <w:t xml:space="preserve">. </w:t>
      </w:r>
      <w:r w:rsidRPr="002C4D08">
        <w:rPr>
          <w:sz w:val="22"/>
          <w:szCs w:val="22"/>
        </w:rPr>
        <w:t>Posizione attuale: Ricercatrice tenure track presso l’Università dell’Insubria.</w:t>
      </w:r>
    </w:p>
    <w:p w14:paraId="5B13F646" w14:textId="77777777" w:rsidR="00EA15AB" w:rsidRPr="00876398" w:rsidRDefault="00EA15AB" w:rsidP="00876398">
      <w:pPr>
        <w:widowControl w:val="0"/>
        <w:pBdr>
          <w:top w:val="nil"/>
          <w:left w:val="nil"/>
          <w:bottom w:val="nil"/>
          <w:right w:val="nil"/>
          <w:between w:val="nil"/>
        </w:pBdr>
        <w:spacing w:before="120"/>
        <w:rPr>
          <w:color w:val="000000" w:themeColor="text1"/>
          <w:sz w:val="22"/>
          <w:szCs w:val="22"/>
        </w:rPr>
      </w:pPr>
      <w:r w:rsidRPr="00876398">
        <w:rPr>
          <w:sz w:val="22"/>
          <w:szCs w:val="22"/>
        </w:rPr>
        <w:t>03/2024–12/2025</w:t>
      </w:r>
      <w:r w:rsidR="00876398">
        <w:rPr>
          <w:sz w:val="22"/>
          <w:szCs w:val="22"/>
        </w:rPr>
        <w:t xml:space="preserve"> (1 anno e 10 mesi)</w:t>
      </w:r>
    </w:p>
    <w:p w14:paraId="27DBBD70" w14:textId="77777777" w:rsidR="00EA15AB" w:rsidRPr="00084087" w:rsidRDefault="00EA15AB" w:rsidP="003942B7">
      <w:pPr>
        <w:pStyle w:val="Paragrafoelenco"/>
        <w:numPr>
          <w:ilvl w:val="0"/>
          <w:numId w:val="34"/>
        </w:numPr>
        <w:spacing w:before="0" w:after="0" w:line="240" w:lineRule="auto"/>
        <w:ind w:left="357" w:hanging="357"/>
        <w:rPr>
          <w:color w:val="000000" w:themeColor="text1"/>
          <w:sz w:val="22"/>
          <w:szCs w:val="22"/>
        </w:rPr>
      </w:pPr>
      <w:r w:rsidRPr="003942B7">
        <w:rPr>
          <w:sz w:val="22"/>
          <w:szCs w:val="22"/>
        </w:rPr>
        <w:t xml:space="preserve">Eleonora Zucchini — Progetto quadro: </w:t>
      </w:r>
      <w:r w:rsidRPr="003942B7">
        <w:rPr>
          <w:i/>
          <w:sz w:val="22"/>
          <w:szCs w:val="22"/>
        </w:rPr>
        <w:t>DiverSIta — Diversity in Spoken Italian</w:t>
      </w:r>
      <w:r w:rsidRPr="003942B7">
        <w:rPr>
          <w:sz w:val="22"/>
          <w:szCs w:val="22"/>
        </w:rPr>
        <w:t xml:space="preserve">. </w:t>
      </w:r>
      <w:r w:rsidR="008A2FEA" w:rsidRPr="008A2FEA">
        <w:rPr>
          <w:sz w:val="22"/>
          <w:szCs w:val="22"/>
        </w:rPr>
        <w:t>Progetto di ricerca post-doc</w:t>
      </w:r>
      <w:r w:rsidRPr="003942B7">
        <w:rPr>
          <w:sz w:val="22"/>
          <w:szCs w:val="22"/>
        </w:rPr>
        <w:t xml:space="preserve">: </w:t>
      </w:r>
      <w:r w:rsidRPr="003942B7">
        <w:rPr>
          <w:i/>
          <w:sz w:val="22"/>
          <w:szCs w:val="22"/>
        </w:rPr>
        <w:t>Varietà non native di italiano parlato in interazione: registrazione, trascrizione e analisi di dati raccolti sul territorio bolognese</w:t>
      </w:r>
      <w:r w:rsidRPr="003942B7">
        <w:rPr>
          <w:sz w:val="22"/>
          <w:szCs w:val="22"/>
        </w:rPr>
        <w:t>. Posizione attuale: Ricercatrice, Dipartimento di Lingue e Letterature romanze, Masaryk University.</w:t>
      </w:r>
    </w:p>
    <w:p w14:paraId="33FF3BA5" w14:textId="77777777" w:rsidR="00EA15AB" w:rsidRPr="008F4D21" w:rsidRDefault="00EA15AB" w:rsidP="008F4D21">
      <w:pPr>
        <w:widowControl w:val="0"/>
        <w:pBdr>
          <w:top w:val="nil"/>
          <w:left w:val="nil"/>
          <w:bottom w:val="nil"/>
          <w:right w:val="nil"/>
          <w:between w:val="nil"/>
        </w:pBdr>
        <w:spacing w:before="120"/>
        <w:rPr>
          <w:color w:val="000000" w:themeColor="text1"/>
          <w:sz w:val="22"/>
          <w:szCs w:val="22"/>
          <w:lang w:val="en-GB"/>
        </w:rPr>
      </w:pPr>
      <w:r w:rsidRPr="008F4D21">
        <w:rPr>
          <w:sz w:val="22"/>
          <w:szCs w:val="22"/>
        </w:rPr>
        <w:t>01/2026–oggi</w:t>
      </w:r>
      <w:r w:rsidR="00150ECE">
        <w:rPr>
          <w:sz w:val="22"/>
          <w:szCs w:val="22"/>
        </w:rPr>
        <w:t xml:space="preserve"> (2 anni previsti)</w:t>
      </w:r>
    </w:p>
    <w:p w14:paraId="619FE721" w14:textId="77777777" w:rsidR="00EA15AB" w:rsidRPr="003942B7" w:rsidRDefault="00EA15AB" w:rsidP="003942B7">
      <w:pPr>
        <w:pStyle w:val="Paragrafoelenco"/>
        <w:numPr>
          <w:ilvl w:val="0"/>
          <w:numId w:val="34"/>
        </w:numPr>
        <w:spacing w:before="0" w:after="0" w:line="240" w:lineRule="auto"/>
        <w:ind w:left="357" w:hanging="357"/>
        <w:rPr>
          <w:color w:val="000000" w:themeColor="text1"/>
          <w:sz w:val="22"/>
          <w:szCs w:val="22"/>
          <w:lang w:val="en-US"/>
        </w:rPr>
      </w:pPr>
      <w:r w:rsidRPr="003942B7">
        <w:rPr>
          <w:sz w:val="22"/>
          <w:szCs w:val="22"/>
        </w:rPr>
        <w:t>Giorgia Troiani — Borsa post-dottorale europea MSCA</w:t>
      </w:r>
      <w:r w:rsidR="00B0764E">
        <w:rPr>
          <w:sz w:val="22"/>
          <w:szCs w:val="22"/>
        </w:rPr>
        <w:t xml:space="preserve">. </w:t>
      </w:r>
      <w:r w:rsidR="00B0764E" w:rsidRPr="00084087">
        <w:rPr>
          <w:sz w:val="22"/>
          <w:szCs w:val="22"/>
          <w:lang w:val="en-GB"/>
        </w:rPr>
        <w:t>Progetto di ricerca post-doc:</w:t>
      </w:r>
      <w:r w:rsidR="00B0764E" w:rsidRPr="00084087">
        <w:rPr>
          <w:i/>
          <w:sz w:val="22"/>
          <w:szCs w:val="22"/>
          <w:lang w:val="en-GB"/>
        </w:rPr>
        <w:t xml:space="preserve"> </w:t>
      </w:r>
      <w:r w:rsidRPr="00084087">
        <w:rPr>
          <w:i/>
          <w:sz w:val="22"/>
          <w:szCs w:val="22"/>
          <w:lang w:val="en-GB"/>
        </w:rPr>
        <w:t>SPEAK — Convergence of syntactic, prosodic, and interactional units in conversation</w:t>
      </w:r>
      <w:r w:rsidRPr="00084087">
        <w:rPr>
          <w:sz w:val="22"/>
          <w:szCs w:val="22"/>
          <w:lang w:val="en-GB"/>
        </w:rPr>
        <w:t xml:space="preserve">. </w:t>
      </w:r>
      <w:r w:rsidRPr="003942B7">
        <w:rPr>
          <w:sz w:val="22"/>
          <w:szCs w:val="22"/>
        </w:rPr>
        <w:t>Posizione attuale: MSCA Post-doc, Università di Bologna.</w:t>
      </w:r>
    </w:p>
    <w:p w14:paraId="4E72D40C" w14:textId="77777777" w:rsidR="00EA15AB" w:rsidRPr="008F4D21" w:rsidRDefault="00EA15AB" w:rsidP="008F4D21">
      <w:pPr>
        <w:widowControl w:val="0"/>
        <w:pBdr>
          <w:top w:val="nil"/>
          <w:left w:val="nil"/>
          <w:bottom w:val="nil"/>
          <w:right w:val="nil"/>
          <w:between w:val="nil"/>
        </w:pBdr>
        <w:spacing w:before="120"/>
        <w:rPr>
          <w:color w:val="000000" w:themeColor="text1"/>
          <w:sz w:val="22"/>
          <w:szCs w:val="22"/>
          <w:lang w:val="en-GB"/>
        </w:rPr>
      </w:pPr>
      <w:r w:rsidRPr="008F4D21">
        <w:rPr>
          <w:sz w:val="22"/>
          <w:szCs w:val="22"/>
        </w:rPr>
        <w:t>01/2026–oggi</w:t>
      </w:r>
      <w:r w:rsidR="00150ECE">
        <w:rPr>
          <w:sz w:val="22"/>
          <w:szCs w:val="22"/>
        </w:rPr>
        <w:t xml:space="preserve"> (2,5 anni previsti)</w:t>
      </w:r>
    </w:p>
    <w:p w14:paraId="263DC241" w14:textId="77777777" w:rsidR="00EA15AB" w:rsidRPr="003942B7" w:rsidRDefault="00EA15AB" w:rsidP="003942B7">
      <w:pPr>
        <w:pStyle w:val="Paragrafoelenco"/>
        <w:numPr>
          <w:ilvl w:val="0"/>
          <w:numId w:val="34"/>
        </w:numPr>
        <w:spacing w:before="0" w:after="0" w:line="240" w:lineRule="auto"/>
        <w:ind w:left="357" w:hanging="357"/>
        <w:rPr>
          <w:color w:val="000000" w:themeColor="text1"/>
          <w:sz w:val="22"/>
          <w:szCs w:val="22"/>
          <w:lang w:val="en-US"/>
        </w:rPr>
      </w:pPr>
      <w:r w:rsidRPr="00B0764E">
        <w:rPr>
          <w:sz w:val="22"/>
          <w:szCs w:val="22"/>
        </w:rPr>
        <w:t>Elena Battaglia — SNSF Postdoc</w:t>
      </w:r>
      <w:r w:rsidR="00B0764E" w:rsidRPr="00B0764E">
        <w:rPr>
          <w:sz w:val="22"/>
          <w:szCs w:val="22"/>
        </w:rPr>
        <w:t xml:space="preserve"> </w:t>
      </w:r>
      <w:r w:rsidRPr="00B0764E">
        <w:rPr>
          <w:sz w:val="22"/>
          <w:szCs w:val="22"/>
        </w:rPr>
        <w:t>Mobility</w:t>
      </w:r>
      <w:r w:rsidR="00B0764E" w:rsidRPr="00B0764E">
        <w:rPr>
          <w:sz w:val="22"/>
          <w:szCs w:val="22"/>
        </w:rPr>
        <w:t>.</w:t>
      </w:r>
      <w:r w:rsidR="00B0764E">
        <w:rPr>
          <w:sz w:val="22"/>
          <w:szCs w:val="22"/>
        </w:rPr>
        <w:t xml:space="preserve"> </w:t>
      </w:r>
      <w:r w:rsidR="00B0764E" w:rsidRPr="00084087">
        <w:rPr>
          <w:sz w:val="22"/>
          <w:szCs w:val="22"/>
          <w:lang w:val="en-GB"/>
        </w:rPr>
        <w:t>Progetto di ricerca post-doc:</w:t>
      </w:r>
      <w:r w:rsidRPr="00084087">
        <w:rPr>
          <w:sz w:val="22"/>
          <w:szCs w:val="22"/>
          <w:lang w:val="en-GB"/>
        </w:rPr>
        <w:t xml:space="preserve"> </w:t>
      </w:r>
      <w:r w:rsidRPr="00084087">
        <w:rPr>
          <w:i/>
          <w:sz w:val="22"/>
          <w:szCs w:val="22"/>
          <w:lang w:val="en-GB"/>
        </w:rPr>
        <w:t>Towards an incremental semantics: A linguistic analysis of the emergence of categories in spoken interaction</w:t>
      </w:r>
      <w:r w:rsidRPr="00084087">
        <w:rPr>
          <w:sz w:val="22"/>
          <w:szCs w:val="22"/>
          <w:lang w:val="en-GB"/>
        </w:rPr>
        <w:t xml:space="preserve">. </w:t>
      </w:r>
      <w:r w:rsidRPr="003942B7">
        <w:rPr>
          <w:sz w:val="22"/>
          <w:szCs w:val="22"/>
        </w:rPr>
        <w:t>Posizione attuale: Post-doc, Università di Bologna.</w:t>
      </w:r>
    </w:p>
    <w:p w14:paraId="2A51EEB0" w14:textId="77777777" w:rsidR="00EA15AB" w:rsidRPr="008F4D21" w:rsidRDefault="00EA15AB" w:rsidP="008F4D21">
      <w:pPr>
        <w:widowControl w:val="0"/>
        <w:pBdr>
          <w:top w:val="nil"/>
          <w:left w:val="nil"/>
          <w:bottom w:val="nil"/>
          <w:right w:val="nil"/>
          <w:between w:val="nil"/>
        </w:pBdr>
        <w:spacing w:before="120"/>
        <w:rPr>
          <w:color w:val="000000" w:themeColor="text1"/>
          <w:sz w:val="22"/>
          <w:szCs w:val="22"/>
          <w:lang w:val="en-GB"/>
        </w:rPr>
      </w:pPr>
      <w:r w:rsidRPr="008F4D21">
        <w:rPr>
          <w:sz w:val="22"/>
          <w:szCs w:val="22"/>
        </w:rPr>
        <w:t>09/2026</w:t>
      </w:r>
      <w:r w:rsidR="00F11C84" w:rsidRPr="008F4D21">
        <w:rPr>
          <w:sz w:val="22"/>
          <w:szCs w:val="22"/>
        </w:rPr>
        <w:t>–oggi</w:t>
      </w:r>
      <w:r w:rsidR="00150ECE">
        <w:rPr>
          <w:sz w:val="22"/>
          <w:szCs w:val="22"/>
        </w:rPr>
        <w:t xml:space="preserve"> (1 anno previsto)</w:t>
      </w:r>
    </w:p>
    <w:p w14:paraId="243E9CD2" w14:textId="77777777" w:rsidR="00EA15AB" w:rsidRPr="003942B7" w:rsidRDefault="00EA15AB" w:rsidP="003942B7">
      <w:pPr>
        <w:pStyle w:val="Paragrafoelenco"/>
        <w:numPr>
          <w:ilvl w:val="0"/>
          <w:numId w:val="34"/>
        </w:numPr>
        <w:spacing w:before="0" w:after="0" w:line="240" w:lineRule="auto"/>
        <w:ind w:left="357" w:hanging="357"/>
        <w:rPr>
          <w:color w:val="000000" w:themeColor="text1"/>
          <w:sz w:val="22"/>
          <w:szCs w:val="22"/>
          <w:lang w:val="en-US"/>
        </w:rPr>
      </w:pPr>
      <w:r w:rsidRPr="003942B7">
        <w:rPr>
          <w:sz w:val="22"/>
          <w:szCs w:val="22"/>
        </w:rPr>
        <w:t>Antonia Russo — Incarico di ricerca presso il LILEC</w:t>
      </w:r>
      <w:r w:rsidR="00CC1AC1">
        <w:rPr>
          <w:sz w:val="22"/>
          <w:szCs w:val="22"/>
        </w:rPr>
        <w:t xml:space="preserve">. </w:t>
      </w:r>
      <w:r w:rsidR="00CC1AC1" w:rsidRPr="00084087">
        <w:rPr>
          <w:sz w:val="22"/>
          <w:szCs w:val="22"/>
          <w:lang w:val="en-GB"/>
        </w:rPr>
        <w:t>Progetto di ricerca post-doc:</w:t>
      </w:r>
      <w:r w:rsidRPr="00084087">
        <w:rPr>
          <w:sz w:val="22"/>
          <w:szCs w:val="22"/>
          <w:lang w:val="en-GB"/>
        </w:rPr>
        <w:t xml:space="preserve"> </w:t>
      </w:r>
      <w:r w:rsidRPr="00084087">
        <w:rPr>
          <w:i/>
          <w:sz w:val="22"/>
          <w:szCs w:val="22"/>
          <w:lang w:val="en-GB"/>
        </w:rPr>
        <w:t>Beyond Yes and No: Semantic and Pragmatic Dimensions of Responses in Spoken Italian</w:t>
      </w:r>
      <w:r w:rsidRPr="00084087">
        <w:rPr>
          <w:sz w:val="22"/>
          <w:szCs w:val="22"/>
          <w:lang w:val="en-GB"/>
        </w:rPr>
        <w:t xml:space="preserve">. </w:t>
      </w:r>
      <w:r w:rsidRPr="003942B7">
        <w:rPr>
          <w:sz w:val="22"/>
          <w:szCs w:val="22"/>
        </w:rPr>
        <w:t>Posizione attuale: Assegnista di ricerca, Università di Bologna.</w:t>
      </w:r>
    </w:p>
    <w:p w14:paraId="1112F7B0" w14:textId="77777777" w:rsidR="00EA15AB" w:rsidRDefault="00EA15AB" w:rsidP="0091503A">
      <w:pPr>
        <w:rPr>
          <w:lang w:val="en-GB"/>
        </w:rPr>
      </w:pPr>
    </w:p>
    <w:p w14:paraId="1FB4D4C9" w14:textId="77777777" w:rsidR="00E2696C" w:rsidRPr="00084087" w:rsidRDefault="00000000" w:rsidP="008A2FEA">
      <w:pPr>
        <w:pStyle w:val="Titolo2"/>
      </w:pPr>
      <w:r w:rsidRPr="00A72897">
        <w:t>8.5 Supervisione di collaboratrici e collaboratori di ricerca presso l’Università di Bologna</w:t>
      </w:r>
    </w:p>
    <w:p w14:paraId="7753DF2F" w14:textId="77777777" w:rsidR="008A2FEA" w:rsidRPr="00084087" w:rsidRDefault="008A2FEA">
      <w:pPr>
        <w:keepNext/>
        <w:rPr>
          <w:sz w:val="22"/>
        </w:rPr>
      </w:pPr>
    </w:p>
    <w:p w14:paraId="67A608CE" w14:textId="77777777" w:rsidR="00E2696C" w:rsidRPr="008A2FEA" w:rsidRDefault="00000000">
      <w:pPr>
        <w:keepNext/>
        <w:rPr>
          <w:lang w:val="en-GB"/>
        </w:rPr>
      </w:pPr>
      <w:r w:rsidRPr="008A2FEA">
        <w:rPr>
          <w:sz w:val="22"/>
        </w:rPr>
        <w:t>08/2016–11/2016 (3 mesi)</w:t>
      </w:r>
    </w:p>
    <w:p w14:paraId="67ACB4E7" w14:textId="77777777" w:rsidR="00E2696C" w:rsidRPr="00084087" w:rsidRDefault="00000000" w:rsidP="008A2FEA">
      <w:pPr>
        <w:pStyle w:val="Paragrafoelenco"/>
        <w:keepLines/>
        <w:numPr>
          <w:ilvl w:val="0"/>
          <w:numId w:val="36"/>
        </w:numPr>
        <w:spacing w:before="0" w:after="0" w:line="240" w:lineRule="auto"/>
        <w:ind w:left="357" w:hanging="357"/>
      </w:pPr>
      <w:r w:rsidRPr="008A2FEA">
        <w:rPr>
          <w:sz w:val="22"/>
        </w:rPr>
        <w:t xml:space="preserve">Maria Cristina Lo Baido — Incarico di ricerca nell’ambito del progetto SIR </w:t>
      </w:r>
      <w:r w:rsidRPr="008A2FEA">
        <w:rPr>
          <w:i/>
          <w:sz w:val="22"/>
        </w:rPr>
        <w:t>LEAdhoC — Linguistic Expression of Ad Hoc Categories</w:t>
      </w:r>
      <w:r w:rsidRPr="008A2FEA">
        <w:rPr>
          <w:sz w:val="22"/>
        </w:rPr>
        <w:t>. Trattamento e classificazione delle costruzioni di esemplificazione in italiano estratte dai corpora LIP, CORIS e NUNC; integrazione dei dati in un database MySQL e individuazione dei parametri analitici rilevanti.</w:t>
      </w:r>
    </w:p>
    <w:p w14:paraId="67A4FB99" w14:textId="77777777" w:rsidR="00E2696C" w:rsidRPr="008A2FEA" w:rsidRDefault="00000000" w:rsidP="008A2FEA">
      <w:pPr>
        <w:keepNext/>
        <w:spacing w:before="120"/>
        <w:rPr>
          <w:lang w:val="en-GB"/>
        </w:rPr>
      </w:pPr>
      <w:r w:rsidRPr="008A2FEA">
        <w:rPr>
          <w:sz w:val="22"/>
        </w:rPr>
        <w:t>04/2017–07/2017 (3 mesi)</w:t>
      </w:r>
    </w:p>
    <w:p w14:paraId="3F551C2F" w14:textId="77777777" w:rsidR="00E2696C" w:rsidRPr="00084087" w:rsidRDefault="00000000" w:rsidP="008A2FEA">
      <w:pPr>
        <w:pStyle w:val="Paragrafoelenco"/>
        <w:keepLines/>
        <w:numPr>
          <w:ilvl w:val="0"/>
          <w:numId w:val="36"/>
        </w:numPr>
        <w:spacing w:before="0" w:after="0" w:line="240" w:lineRule="auto"/>
        <w:ind w:left="357" w:hanging="357"/>
      </w:pPr>
      <w:r w:rsidRPr="008A2FEA">
        <w:rPr>
          <w:sz w:val="22"/>
        </w:rPr>
        <w:t xml:space="preserve">Alessandra Barotto — Incarico di ricerca nell’ambito del progetto SIR </w:t>
      </w:r>
      <w:r w:rsidRPr="008A2FEA">
        <w:rPr>
          <w:i/>
          <w:sz w:val="22"/>
        </w:rPr>
        <w:t>LEAdhoC — Linguistic Expression of Ad Hoc Categories</w:t>
      </w:r>
      <w:r w:rsidRPr="008A2FEA">
        <w:rPr>
          <w:sz w:val="22"/>
        </w:rPr>
        <w:t>. Trascrizione in ELAN di dati conversazionali in italiano secondo le convenzioni jeffersoniane per la costruzione del corpus KIParla.</w:t>
      </w:r>
    </w:p>
    <w:p w14:paraId="3F271DBA" w14:textId="77777777" w:rsidR="00E2696C" w:rsidRPr="008A2FEA" w:rsidRDefault="00000000" w:rsidP="008A2FEA">
      <w:pPr>
        <w:keepNext/>
        <w:spacing w:before="120"/>
        <w:rPr>
          <w:lang w:val="en-GB"/>
        </w:rPr>
      </w:pPr>
      <w:r w:rsidRPr="008A2FEA">
        <w:rPr>
          <w:sz w:val="22"/>
        </w:rPr>
        <w:lastRenderedPageBreak/>
        <w:t>10/2018–01/2019 (4 mesi)</w:t>
      </w:r>
    </w:p>
    <w:p w14:paraId="5AAC3C90" w14:textId="77777777" w:rsidR="00E2696C" w:rsidRPr="00084087" w:rsidRDefault="00000000" w:rsidP="008A2FEA">
      <w:pPr>
        <w:pStyle w:val="Paragrafoelenco"/>
        <w:keepLines/>
        <w:numPr>
          <w:ilvl w:val="0"/>
          <w:numId w:val="36"/>
        </w:numPr>
        <w:spacing w:before="0" w:after="0" w:line="240" w:lineRule="auto"/>
        <w:ind w:left="357" w:hanging="357"/>
      </w:pPr>
      <w:r w:rsidRPr="008A2FEA">
        <w:rPr>
          <w:sz w:val="22"/>
        </w:rPr>
        <w:t xml:space="preserve">Silvia Ballarè — Collaborazione coordinata di ricerca nell’ambito del progetto SIR </w:t>
      </w:r>
      <w:r w:rsidRPr="008A2FEA">
        <w:rPr>
          <w:i/>
          <w:sz w:val="22"/>
        </w:rPr>
        <w:t>LEAdhoC — Linguistic Expression of Ad Hoc Categories</w:t>
      </w:r>
      <w:r w:rsidRPr="008A2FEA">
        <w:rPr>
          <w:sz w:val="22"/>
        </w:rPr>
        <w:t>. Revisione e standardizzazione delle trascrizioni KIParla, anonimizzazione dei dati audio e delle trascrizioni, allineamento dei metadati e conversione dei dati del corpus per NoSketchEngine.</w:t>
      </w:r>
    </w:p>
    <w:p w14:paraId="1C9C51E8" w14:textId="77777777" w:rsidR="00E2696C" w:rsidRDefault="00000000" w:rsidP="008A2FEA">
      <w:pPr>
        <w:keepNext/>
        <w:spacing w:before="120"/>
      </w:pPr>
      <w:r w:rsidRPr="008A2FEA">
        <w:rPr>
          <w:sz w:val="22"/>
        </w:rPr>
        <w:t>12/2023–02/2024 (2 mesi)</w:t>
      </w:r>
    </w:p>
    <w:p w14:paraId="33FEF2D8" w14:textId="77777777" w:rsidR="00E2696C" w:rsidRPr="00ED3A8C" w:rsidRDefault="00000000" w:rsidP="008A2FEA">
      <w:pPr>
        <w:pStyle w:val="Paragrafoelenco"/>
        <w:keepLines/>
        <w:numPr>
          <w:ilvl w:val="0"/>
          <w:numId w:val="36"/>
        </w:numPr>
        <w:spacing w:before="0" w:after="0" w:line="240" w:lineRule="auto"/>
        <w:ind w:left="357" w:hanging="357"/>
      </w:pPr>
      <w:r>
        <w:rPr>
          <w:sz w:val="22"/>
        </w:rPr>
        <w:t xml:space="preserve">Eleonora Zucchini — Collaborazione di ricerca non occasionale per il progetto </w:t>
      </w:r>
      <w:r>
        <w:rPr>
          <w:i/>
          <w:sz w:val="22"/>
        </w:rPr>
        <w:t>KIParla — L’italiano parlato e chi parla italiano</w:t>
      </w:r>
      <w:r>
        <w:rPr>
          <w:sz w:val="22"/>
        </w:rPr>
        <w:t xml:space="preserve">. </w:t>
      </w:r>
      <w:r w:rsidRPr="008A2FEA">
        <w:rPr>
          <w:sz w:val="22"/>
        </w:rPr>
        <w:t>Revisione e standardizzazione delle trascrizioni del modulo KIPasti secondo le convenzioni jeffersoniane, anonimizzazione dei dati audio e delle trascrizioni e validazione dei metadati.</w:t>
      </w:r>
    </w:p>
    <w:p w14:paraId="56B71FD6" w14:textId="77777777" w:rsidR="008A2FEA" w:rsidRPr="00ED3A8C" w:rsidRDefault="008A2FEA" w:rsidP="0091503A"/>
    <w:p w14:paraId="4A4D26A3" w14:textId="77777777" w:rsidR="0063669C" w:rsidRPr="0091503A" w:rsidRDefault="00F12618" w:rsidP="00877459">
      <w:pPr>
        <w:pStyle w:val="Titolo1"/>
        <w:rPr>
          <w:color w:val="000000" w:themeColor="text1"/>
          <w:szCs w:val="22"/>
          <w:lang w:val="en-US"/>
        </w:rPr>
      </w:pPr>
      <w:bookmarkStart w:id="8" w:name="cv_section_9"/>
      <w:r w:rsidRPr="0091503A">
        <w:t>9. Public engagement</w:t>
      </w:r>
      <w:bookmarkEnd w:id="8"/>
    </w:p>
    <w:p w14:paraId="0CD02983" w14:textId="77777777" w:rsidR="00D164C1" w:rsidRPr="0091503A" w:rsidRDefault="00D164C1"/>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08" w:type="dxa"/>
        </w:tblCellMar>
        <w:tblLook w:val="04A0" w:firstRow="1" w:lastRow="0" w:firstColumn="1" w:lastColumn="0" w:noHBand="0" w:noVBand="1"/>
      </w:tblPr>
      <w:tblGrid>
        <w:gridCol w:w="1276"/>
        <w:gridCol w:w="8357"/>
      </w:tblGrid>
      <w:tr w:rsidR="0036251E" w:rsidRPr="002C4D08" w14:paraId="2D9C1C3B" w14:textId="77777777" w:rsidTr="00665FE3">
        <w:tc>
          <w:tcPr>
            <w:tcW w:w="1276" w:type="dxa"/>
            <w:tcBorders>
              <w:right w:val="single" w:sz="4" w:space="0" w:color="auto"/>
            </w:tcBorders>
          </w:tcPr>
          <w:p w14:paraId="28D54874" w14:textId="77777777" w:rsidR="00D164C1" w:rsidRPr="00FE0D2E" w:rsidRDefault="00000000" w:rsidP="00D932F7">
            <w:pPr>
              <w:ind w:left="-105"/>
              <w:jc w:val="both"/>
              <w:rPr>
                <w:sz w:val="22"/>
                <w:szCs w:val="22"/>
              </w:rPr>
            </w:pPr>
            <w:r w:rsidRPr="00FE0D2E">
              <w:rPr>
                <w:sz w:val="22"/>
                <w:szCs w:val="22"/>
              </w:rPr>
              <w:t>2024–oggi</w:t>
            </w:r>
          </w:p>
        </w:tc>
        <w:tc>
          <w:tcPr>
            <w:tcW w:w="8357" w:type="dxa"/>
            <w:tcBorders>
              <w:left w:val="single" w:sz="4" w:space="0" w:color="auto"/>
            </w:tcBorders>
          </w:tcPr>
          <w:p w14:paraId="19495705" w14:textId="77777777" w:rsidR="00D164C1" w:rsidRPr="00ED3A8C" w:rsidRDefault="00000000">
            <w:pPr>
              <w:rPr>
                <w:sz w:val="22"/>
                <w:szCs w:val="22"/>
              </w:rPr>
            </w:pPr>
            <w:r w:rsidRPr="00FE0D2E">
              <w:rPr>
                <w:i/>
                <w:sz w:val="22"/>
                <w:szCs w:val="22"/>
              </w:rPr>
              <w:t>TransformAzioni: Officina delle lingue, letterature e culture in transito</w:t>
            </w:r>
            <w:r w:rsidRPr="00FE0D2E">
              <w:rPr>
                <w:sz w:val="22"/>
                <w:szCs w:val="22"/>
              </w:rPr>
              <w:t>. Partecipazione al progetto di public engagement del LILEC e al laboratorio partecipativo ‘</w:t>
            </w:r>
            <w:r w:rsidRPr="00FE0D2E">
              <w:rPr>
                <w:i/>
                <w:sz w:val="22"/>
                <w:szCs w:val="22"/>
              </w:rPr>
              <w:t>AttraVerso la mia città</w:t>
            </w:r>
            <w:r w:rsidRPr="00FE0D2E">
              <w:rPr>
                <w:sz w:val="22"/>
                <w:szCs w:val="22"/>
              </w:rPr>
              <w:t>: lingue, parole e voci a Bologna’, in collaborazione con le comunità locali sui temi della lingua, dell’appartenenza, della migrazione e dello spazio urbano.</w:t>
            </w:r>
            <w:r w:rsidRPr="00FE0D2E">
              <w:rPr>
                <w:sz w:val="22"/>
                <w:szCs w:val="22"/>
              </w:rPr>
              <w:br/>
              <w:t>https://site.unibo.it/transformazioni-lingue-letterature-culture-in-transito/it/il-progetto</w:t>
            </w:r>
          </w:p>
        </w:tc>
      </w:tr>
      <w:tr w:rsidR="0036251E" w:rsidRPr="002C4D08" w14:paraId="56A760C7" w14:textId="77777777" w:rsidTr="00665FE3">
        <w:tc>
          <w:tcPr>
            <w:tcW w:w="1276" w:type="dxa"/>
            <w:tcBorders>
              <w:right w:val="single" w:sz="4" w:space="0" w:color="auto"/>
            </w:tcBorders>
          </w:tcPr>
          <w:p w14:paraId="58F3CCDD" w14:textId="77777777" w:rsidR="00D164C1" w:rsidRPr="00FE0D2E" w:rsidRDefault="00000000" w:rsidP="00D932F7">
            <w:pPr>
              <w:ind w:left="-105"/>
              <w:jc w:val="both"/>
              <w:rPr>
                <w:sz w:val="22"/>
                <w:szCs w:val="22"/>
              </w:rPr>
            </w:pPr>
            <w:r w:rsidRPr="00FE0D2E">
              <w:rPr>
                <w:sz w:val="22"/>
                <w:szCs w:val="22"/>
              </w:rPr>
              <w:t>22/5/2026</w:t>
            </w:r>
          </w:p>
        </w:tc>
        <w:tc>
          <w:tcPr>
            <w:tcW w:w="8357" w:type="dxa"/>
            <w:tcBorders>
              <w:left w:val="single" w:sz="4" w:space="0" w:color="auto"/>
            </w:tcBorders>
          </w:tcPr>
          <w:p w14:paraId="1C07146D" w14:textId="77777777" w:rsidR="00D164C1" w:rsidRPr="00ED3A8C" w:rsidRDefault="00000000">
            <w:pPr>
              <w:rPr>
                <w:sz w:val="22"/>
                <w:szCs w:val="22"/>
              </w:rPr>
            </w:pPr>
            <w:r w:rsidRPr="00FE0D2E">
              <w:rPr>
                <w:i/>
                <w:sz w:val="22"/>
                <w:szCs w:val="22"/>
              </w:rPr>
              <w:t>Parole in transito</w:t>
            </w:r>
            <w:r w:rsidRPr="00FE0D2E">
              <w:rPr>
                <w:sz w:val="22"/>
                <w:szCs w:val="22"/>
              </w:rPr>
              <w:t>, Episodio 1 – ‘</w:t>
            </w:r>
            <w:r w:rsidRPr="00FE0D2E">
              <w:rPr>
                <w:i/>
                <w:sz w:val="22"/>
                <w:szCs w:val="22"/>
              </w:rPr>
              <w:t>Appartenenza</w:t>
            </w:r>
            <w:r w:rsidRPr="00FE0D2E">
              <w:rPr>
                <w:sz w:val="22"/>
                <w:szCs w:val="22"/>
              </w:rPr>
              <w:t>’. Contributo al podcast dell’Università di Bologna sviluppato a partire dal workshop ‘</w:t>
            </w:r>
            <w:r w:rsidRPr="00FE0D2E">
              <w:rPr>
                <w:i/>
                <w:sz w:val="22"/>
                <w:szCs w:val="22"/>
              </w:rPr>
              <w:t>AttraVerso la mia città</w:t>
            </w:r>
            <w:r w:rsidRPr="00FE0D2E">
              <w:rPr>
                <w:sz w:val="22"/>
                <w:szCs w:val="22"/>
              </w:rPr>
              <w:t>’. L’episodio esplora l’appartenenza attraverso mappe emotive, storie di vita e percorsi quotidiani delle comunità migranti a Bologna.</w:t>
            </w:r>
            <w:r w:rsidRPr="00FE0D2E">
              <w:rPr>
                <w:sz w:val="22"/>
                <w:szCs w:val="22"/>
              </w:rPr>
              <w:br/>
              <w:t>https://unibo.network.podigee.io/podcast/90078-parole-in-transito/1-appartenenza</w:t>
            </w:r>
          </w:p>
        </w:tc>
      </w:tr>
      <w:tr w:rsidR="0036251E" w:rsidRPr="002C4D08" w14:paraId="09B7FA4D" w14:textId="77777777" w:rsidTr="00665FE3">
        <w:tc>
          <w:tcPr>
            <w:tcW w:w="1276" w:type="dxa"/>
            <w:tcBorders>
              <w:right w:val="single" w:sz="4" w:space="0" w:color="auto"/>
            </w:tcBorders>
          </w:tcPr>
          <w:p w14:paraId="6E38A18F" w14:textId="77777777" w:rsidR="00D164C1" w:rsidRPr="00FE0D2E" w:rsidRDefault="00000000" w:rsidP="00D932F7">
            <w:pPr>
              <w:ind w:left="-105"/>
              <w:jc w:val="both"/>
              <w:rPr>
                <w:sz w:val="22"/>
                <w:szCs w:val="22"/>
              </w:rPr>
            </w:pPr>
            <w:r w:rsidRPr="00FE0D2E">
              <w:rPr>
                <w:sz w:val="22"/>
                <w:szCs w:val="22"/>
              </w:rPr>
              <w:t>15/4/2026</w:t>
            </w:r>
          </w:p>
        </w:tc>
        <w:tc>
          <w:tcPr>
            <w:tcW w:w="8357" w:type="dxa"/>
            <w:tcBorders>
              <w:left w:val="single" w:sz="4" w:space="0" w:color="auto"/>
            </w:tcBorders>
          </w:tcPr>
          <w:p w14:paraId="0D9AE10A" w14:textId="77777777" w:rsidR="00D164C1" w:rsidRPr="00ED3A8C" w:rsidRDefault="00000000">
            <w:pPr>
              <w:rPr>
                <w:sz w:val="22"/>
                <w:szCs w:val="22"/>
              </w:rPr>
            </w:pPr>
            <w:r w:rsidRPr="00FE0D2E">
              <w:rPr>
                <w:sz w:val="22"/>
                <w:szCs w:val="22"/>
              </w:rPr>
              <w:t>‘</w:t>
            </w:r>
            <w:r w:rsidRPr="00FE0D2E">
              <w:rPr>
                <w:i/>
                <w:sz w:val="22"/>
                <w:szCs w:val="22"/>
              </w:rPr>
              <w:t>Mettere in scena la comprensione: Dario Fo e la comunicazione oltre le parole</w:t>
            </w:r>
            <w:r w:rsidRPr="00FE0D2E">
              <w:rPr>
                <w:sz w:val="22"/>
                <w:szCs w:val="22"/>
              </w:rPr>
              <w:t>’. Contributo al programma pubblico per il centenario della nascita di Dario Fo, DAMSLab / La Soffitta, Università di Bologna.</w:t>
            </w:r>
            <w:r w:rsidRPr="00FE0D2E">
              <w:rPr>
                <w:sz w:val="22"/>
                <w:szCs w:val="22"/>
              </w:rPr>
              <w:br/>
              <w:t>https://site.unibo.it/damslab/it/eventi/mistero-buffo-il-primo-miracolo-di-gesu-bambino-di-dario-fo-e-franca-rame</w:t>
            </w:r>
          </w:p>
        </w:tc>
      </w:tr>
      <w:tr w:rsidR="0036251E" w:rsidRPr="0091503A" w14:paraId="31F967CD" w14:textId="77777777" w:rsidTr="00665FE3">
        <w:tc>
          <w:tcPr>
            <w:tcW w:w="1276" w:type="dxa"/>
            <w:tcBorders>
              <w:right w:val="single" w:sz="4" w:space="0" w:color="auto"/>
            </w:tcBorders>
          </w:tcPr>
          <w:p w14:paraId="720A2241" w14:textId="77777777" w:rsidR="00D164C1" w:rsidRPr="00FE0D2E" w:rsidRDefault="00000000" w:rsidP="00D932F7">
            <w:pPr>
              <w:ind w:left="-105"/>
              <w:jc w:val="both"/>
              <w:rPr>
                <w:sz w:val="22"/>
                <w:szCs w:val="22"/>
              </w:rPr>
            </w:pPr>
            <w:r w:rsidRPr="00FE0D2E">
              <w:rPr>
                <w:sz w:val="22"/>
                <w:szCs w:val="22"/>
              </w:rPr>
              <w:t>5/6/2026</w:t>
            </w:r>
          </w:p>
        </w:tc>
        <w:tc>
          <w:tcPr>
            <w:tcW w:w="8357" w:type="dxa"/>
            <w:tcBorders>
              <w:left w:val="single" w:sz="4" w:space="0" w:color="auto"/>
            </w:tcBorders>
          </w:tcPr>
          <w:p w14:paraId="09D0FFFE" w14:textId="77777777" w:rsidR="00D164C1" w:rsidRPr="00FE0D2E" w:rsidRDefault="00000000">
            <w:pPr>
              <w:rPr>
                <w:sz w:val="22"/>
                <w:szCs w:val="22"/>
              </w:rPr>
            </w:pPr>
            <w:r w:rsidRPr="00FE0D2E">
              <w:rPr>
                <w:sz w:val="22"/>
                <w:szCs w:val="22"/>
              </w:rPr>
              <w:t>‘</w:t>
            </w:r>
            <w:r w:rsidRPr="00FE0D2E">
              <w:rPr>
                <w:i/>
                <w:sz w:val="22"/>
                <w:szCs w:val="22"/>
              </w:rPr>
              <w:t>Dal “bolognese doc” all’italiano “siento per cento”. Strategie lessicali di stereotipizzazione e posizionamento nella lingua parlata</w:t>
            </w:r>
            <w:r w:rsidRPr="00FE0D2E">
              <w:rPr>
                <w:sz w:val="22"/>
                <w:szCs w:val="22"/>
              </w:rPr>
              <w:t>’, con Ana Pano Alamán. Contributo rivolto al pubblico nell’ambito del programma LILEC ‘</w:t>
            </w:r>
            <w:r w:rsidRPr="00FE0D2E">
              <w:rPr>
                <w:i/>
                <w:sz w:val="22"/>
                <w:szCs w:val="22"/>
              </w:rPr>
              <w:t>Riscoprire, rielaborare, sovvertire il mondo</w:t>
            </w:r>
            <w:r w:rsidRPr="00FE0D2E">
              <w:rPr>
                <w:sz w:val="22"/>
                <w:szCs w:val="22"/>
              </w:rPr>
              <w:t>’, su lingua, stereotipi e appartenenza.</w:t>
            </w:r>
            <w:r w:rsidRPr="00FE0D2E">
              <w:rPr>
                <w:sz w:val="22"/>
                <w:szCs w:val="22"/>
              </w:rPr>
              <w:br/>
              <w:t>https://eventi.unibo.it/lilec-convegno-2026/programma</w:t>
            </w:r>
          </w:p>
        </w:tc>
      </w:tr>
      <w:tr w:rsidR="0036251E" w:rsidRPr="002C4D08" w14:paraId="06BEA031" w14:textId="77777777" w:rsidTr="00665FE3">
        <w:tc>
          <w:tcPr>
            <w:tcW w:w="1276" w:type="dxa"/>
            <w:tcBorders>
              <w:right w:val="single" w:sz="4" w:space="0" w:color="auto"/>
            </w:tcBorders>
          </w:tcPr>
          <w:p w14:paraId="480FE39C" w14:textId="77777777" w:rsidR="00D164C1" w:rsidRPr="00FE0D2E" w:rsidRDefault="00000000" w:rsidP="00D932F7">
            <w:pPr>
              <w:ind w:left="-105"/>
              <w:jc w:val="both"/>
              <w:rPr>
                <w:sz w:val="22"/>
                <w:szCs w:val="22"/>
              </w:rPr>
            </w:pPr>
            <w:r w:rsidRPr="00FE0D2E">
              <w:rPr>
                <w:sz w:val="22"/>
                <w:szCs w:val="22"/>
              </w:rPr>
              <w:t>27/9/2024</w:t>
            </w:r>
          </w:p>
        </w:tc>
        <w:tc>
          <w:tcPr>
            <w:tcW w:w="8357" w:type="dxa"/>
            <w:tcBorders>
              <w:left w:val="single" w:sz="4" w:space="0" w:color="auto"/>
            </w:tcBorders>
          </w:tcPr>
          <w:p w14:paraId="249BC418" w14:textId="77777777" w:rsidR="00D164C1" w:rsidRPr="00ED3A8C" w:rsidRDefault="00000000">
            <w:pPr>
              <w:rPr>
                <w:sz w:val="22"/>
                <w:szCs w:val="22"/>
              </w:rPr>
            </w:pPr>
            <w:r w:rsidRPr="00FE0D2E">
              <w:rPr>
                <w:sz w:val="22"/>
                <w:szCs w:val="22"/>
              </w:rPr>
              <w:t>‘</w:t>
            </w:r>
            <w:r w:rsidRPr="00FE0D2E">
              <w:rPr>
                <w:i/>
                <w:sz w:val="22"/>
                <w:szCs w:val="22"/>
              </w:rPr>
              <w:t>Senti KIParla! Esplorare la diversità nell’italiano parlato</w:t>
            </w:r>
            <w:r w:rsidRPr="00FE0D2E">
              <w:rPr>
                <w:sz w:val="22"/>
                <w:szCs w:val="22"/>
              </w:rPr>
              <w:t xml:space="preserve">’. Attività interattiva per la Notte europea dei ricercatori in Piazza Scaravilli, Bologna, con Eleonora Zucchini, Ludovica Pannitto e Claudia Borghetti. </w:t>
            </w:r>
            <w:r w:rsidRPr="00757A43">
              <w:rPr>
                <w:b/>
                <w:bCs/>
                <w:sz w:val="22"/>
                <w:szCs w:val="22"/>
              </w:rPr>
              <w:t>Giochi, quiz e attività di ascolto basati su KIParla hanno avvicinato il pubblico alla variazione regionale e sociale dell’italiano parlato.</w:t>
            </w:r>
            <w:r w:rsidRPr="00FE0D2E">
              <w:rPr>
                <w:sz w:val="22"/>
                <w:szCs w:val="22"/>
              </w:rPr>
              <w:br/>
              <w:t>https://www.nottedeiricercatori-society.eu/eventi/piazza-scaravilli-senti-kiparla-esplorare-la-diversita-nellitaliano-parlato</w:t>
            </w:r>
          </w:p>
        </w:tc>
      </w:tr>
      <w:tr w:rsidR="0036251E" w:rsidRPr="002C4D08" w14:paraId="4D8C9328" w14:textId="77777777" w:rsidTr="00665FE3">
        <w:tc>
          <w:tcPr>
            <w:tcW w:w="1276" w:type="dxa"/>
            <w:tcBorders>
              <w:right w:val="single" w:sz="4" w:space="0" w:color="auto"/>
            </w:tcBorders>
          </w:tcPr>
          <w:p w14:paraId="5A14389D" w14:textId="77777777" w:rsidR="00D164C1" w:rsidRPr="00FE0D2E" w:rsidRDefault="00000000" w:rsidP="00D932F7">
            <w:pPr>
              <w:ind w:left="-105"/>
              <w:jc w:val="both"/>
              <w:rPr>
                <w:sz w:val="22"/>
                <w:szCs w:val="22"/>
              </w:rPr>
            </w:pPr>
            <w:r w:rsidRPr="00FE0D2E">
              <w:rPr>
                <w:sz w:val="22"/>
                <w:szCs w:val="22"/>
              </w:rPr>
              <w:t>21/10/2022</w:t>
            </w:r>
          </w:p>
        </w:tc>
        <w:tc>
          <w:tcPr>
            <w:tcW w:w="8357" w:type="dxa"/>
            <w:tcBorders>
              <w:left w:val="single" w:sz="4" w:space="0" w:color="auto"/>
            </w:tcBorders>
          </w:tcPr>
          <w:p w14:paraId="54CCBD72" w14:textId="77777777" w:rsidR="00D164C1" w:rsidRPr="00ED3A8C" w:rsidRDefault="00000000">
            <w:pPr>
              <w:rPr>
                <w:sz w:val="22"/>
                <w:szCs w:val="22"/>
              </w:rPr>
            </w:pPr>
            <w:r w:rsidRPr="00FE0D2E">
              <w:rPr>
                <w:sz w:val="22"/>
                <w:szCs w:val="22"/>
              </w:rPr>
              <w:t>‘</w:t>
            </w:r>
            <w:r w:rsidRPr="00FE0D2E">
              <w:rPr>
                <w:i/>
                <w:sz w:val="22"/>
                <w:szCs w:val="22"/>
              </w:rPr>
              <w:t>Corpus KIParla: un nuovo strumento per osservare l’italiano parlato e chi parla italiano</w:t>
            </w:r>
            <w:r w:rsidRPr="00FE0D2E">
              <w:rPr>
                <w:sz w:val="22"/>
                <w:szCs w:val="22"/>
              </w:rPr>
              <w:t xml:space="preserve">’. </w:t>
            </w:r>
            <w:r w:rsidRPr="00757A43">
              <w:rPr>
                <w:b/>
                <w:bCs/>
                <w:sz w:val="22"/>
                <w:szCs w:val="22"/>
              </w:rPr>
              <w:t>Articolo divulgativo per Linguisticamente</w:t>
            </w:r>
            <w:r w:rsidRPr="00FE0D2E">
              <w:rPr>
                <w:sz w:val="22"/>
                <w:szCs w:val="22"/>
              </w:rPr>
              <w:t xml:space="preserve"> dedicato ai corpora di lingua parlata, ai metadati sociolinguistici e alla variazione nell’interazione.</w:t>
            </w:r>
            <w:r w:rsidRPr="00FE0D2E">
              <w:rPr>
                <w:sz w:val="22"/>
                <w:szCs w:val="22"/>
              </w:rPr>
              <w:br/>
              <w:t>https://www.linguisticamente.org/corpus-kiparla-un-nuovo-strumento-per-osservare-litaliano-parlato-e-chi-parla-italiano/</w:t>
            </w:r>
          </w:p>
        </w:tc>
      </w:tr>
      <w:tr w:rsidR="0036251E" w:rsidRPr="002C4D08" w14:paraId="5A2CAF15" w14:textId="77777777" w:rsidTr="00665FE3">
        <w:tc>
          <w:tcPr>
            <w:tcW w:w="1276" w:type="dxa"/>
            <w:tcBorders>
              <w:right w:val="single" w:sz="4" w:space="0" w:color="auto"/>
            </w:tcBorders>
          </w:tcPr>
          <w:p w14:paraId="24F65015" w14:textId="77777777" w:rsidR="00D164C1" w:rsidRPr="00FE0D2E" w:rsidRDefault="00000000" w:rsidP="00D932F7">
            <w:pPr>
              <w:ind w:left="-105"/>
              <w:jc w:val="both"/>
              <w:rPr>
                <w:sz w:val="22"/>
                <w:szCs w:val="22"/>
              </w:rPr>
            </w:pPr>
            <w:r w:rsidRPr="00FE0D2E">
              <w:rPr>
                <w:sz w:val="22"/>
                <w:szCs w:val="22"/>
              </w:rPr>
              <w:t>4/3/2022</w:t>
            </w:r>
          </w:p>
        </w:tc>
        <w:tc>
          <w:tcPr>
            <w:tcW w:w="8357" w:type="dxa"/>
            <w:tcBorders>
              <w:left w:val="single" w:sz="4" w:space="0" w:color="auto"/>
            </w:tcBorders>
          </w:tcPr>
          <w:p w14:paraId="186AF459" w14:textId="77777777" w:rsidR="00D164C1" w:rsidRPr="00ED3A8C" w:rsidRDefault="00000000">
            <w:pPr>
              <w:rPr>
                <w:sz w:val="22"/>
                <w:szCs w:val="22"/>
              </w:rPr>
            </w:pPr>
            <w:r w:rsidRPr="00FE0D2E">
              <w:rPr>
                <w:sz w:val="22"/>
                <w:szCs w:val="22"/>
              </w:rPr>
              <w:t>‘</w:t>
            </w:r>
            <w:r w:rsidRPr="00FE0D2E">
              <w:rPr>
                <w:i/>
                <w:sz w:val="22"/>
                <w:szCs w:val="22"/>
              </w:rPr>
              <w:t>Così vicino, così lontano! Prospettive sulla diversità linguistica</w:t>
            </w:r>
            <w:r w:rsidRPr="00FE0D2E">
              <w:rPr>
                <w:sz w:val="22"/>
                <w:szCs w:val="22"/>
              </w:rPr>
              <w:t xml:space="preserve">’, con Silvia Ballarè. </w:t>
            </w:r>
            <w:r w:rsidRPr="00757A43">
              <w:rPr>
                <w:b/>
                <w:bCs/>
                <w:sz w:val="22"/>
                <w:szCs w:val="22"/>
              </w:rPr>
              <w:t>Incontri didattici per studenti e studentesse</w:t>
            </w:r>
            <w:r w:rsidRPr="00FE0D2E">
              <w:rPr>
                <w:sz w:val="22"/>
                <w:szCs w:val="22"/>
              </w:rPr>
              <w:t xml:space="preserve"> presso la scuola secondaria di primo grado Rolandino de’ Passaggeri di Bologna.</w:t>
            </w:r>
          </w:p>
        </w:tc>
      </w:tr>
      <w:tr w:rsidR="0036251E" w:rsidRPr="002C4D08" w14:paraId="2E84AC17" w14:textId="77777777" w:rsidTr="00665FE3">
        <w:tc>
          <w:tcPr>
            <w:tcW w:w="1276" w:type="dxa"/>
            <w:tcBorders>
              <w:right w:val="single" w:sz="4" w:space="0" w:color="auto"/>
            </w:tcBorders>
          </w:tcPr>
          <w:p w14:paraId="7F458DAB" w14:textId="77777777" w:rsidR="00D164C1" w:rsidRPr="00FE0D2E" w:rsidRDefault="00000000" w:rsidP="00D932F7">
            <w:pPr>
              <w:ind w:left="-105"/>
              <w:jc w:val="both"/>
              <w:rPr>
                <w:sz w:val="22"/>
                <w:szCs w:val="22"/>
              </w:rPr>
            </w:pPr>
            <w:r w:rsidRPr="00FE0D2E">
              <w:rPr>
                <w:sz w:val="22"/>
                <w:szCs w:val="22"/>
              </w:rPr>
              <w:t>2021</w:t>
            </w:r>
          </w:p>
        </w:tc>
        <w:tc>
          <w:tcPr>
            <w:tcW w:w="8357" w:type="dxa"/>
            <w:tcBorders>
              <w:left w:val="single" w:sz="4" w:space="0" w:color="auto"/>
            </w:tcBorders>
          </w:tcPr>
          <w:p w14:paraId="2A58DF8B" w14:textId="77777777" w:rsidR="00D164C1" w:rsidRPr="00ED3A8C" w:rsidRDefault="00000000">
            <w:pPr>
              <w:rPr>
                <w:sz w:val="22"/>
                <w:szCs w:val="22"/>
              </w:rPr>
            </w:pPr>
            <w:r w:rsidRPr="00FE0D2E">
              <w:rPr>
                <w:sz w:val="22"/>
                <w:szCs w:val="22"/>
              </w:rPr>
              <w:t>‘</w:t>
            </w:r>
            <w:r w:rsidRPr="00FE0D2E">
              <w:rPr>
                <w:i/>
                <w:sz w:val="22"/>
                <w:szCs w:val="22"/>
              </w:rPr>
              <w:t>Altro: quanto è diverso davvero l’Altro?</w:t>
            </w:r>
            <w:r w:rsidRPr="00FE0D2E">
              <w:rPr>
                <w:sz w:val="22"/>
                <w:szCs w:val="22"/>
              </w:rPr>
              <w:t xml:space="preserve">’. </w:t>
            </w:r>
            <w:r w:rsidRPr="00757A43">
              <w:rPr>
                <w:b/>
                <w:bCs/>
                <w:sz w:val="22"/>
                <w:szCs w:val="22"/>
              </w:rPr>
              <w:t>Modulo video didattico</w:t>
            </w:r>
            <w:r w:rsidRPr="00FE0D2E">
              <w:rPr>
                <w:sz w:val="22"/>
                <w:szCs w:val="22"/>
              </w:rPr>
              <w:t xml:space="preserve"> per il MOOC LILEC su parole, lingue e interculturalità, rivolto a un ampio pubblico non specialistico.</w:t>
            </w:r>
          </w:p>
        </w:tc>
      </w:tr>
      <w:tr w:rsidR="0036251E" w:rsidRPr="002C4D08" w14:paraId="3453F416" w14:textId="77777777" w:rsidTr="00665FE3">
        <w:tc>
          <w:tcPr>
            <w:tcW w:w="1276" w:type="dxa"/>
            <w:tcBorders>
              <w:right w:val="single" w:sz="4" w:space="0" w:color="auto"/>
            </w:tcBorders>
          </w:tcPr>
          <w:p w14:paraId="32CACAF8" w14:textId="77777777" w:rsidR="00D164C1" w:rsidRPr="00FE0D2E" w:rsidRDefault="00000000" w:rsidP="00D932F7">
            <w:pPr>
              <w:ind w:left="-105"/>
              <w:jc w:val="both"/>
              <w:rPr>
                <w:sz w:val="22"/>
                <w:szCs w:val="22"/>
              </w:rPr>
            </w:pPr>
            <w:r>
              <w:rPr>
                <w:sz w:val="22"/>
              </w:rPr>
              <w:lastRenderedPageBreak/>
              <w:t>A.A. 2014/2015</w:t>
            </w:r>
          </w:p>
        </w:tc>
        <w:tc>
          <w:tcPr>
            <w:tcW w:w="8357" w:type="dxa"/>
            <w:tcBorders>
              <w:left w:val="single" w:sz="4" w:space="0" w:color="auto"/>
            </w:tcBorders>
          </w:tcPr>
          <w:p w14:paraId="28D9530D" w14:textId="77777777" w:rsidR="00D164C1" w:rsidRPr="00ED3A8C" w:rsidRDefault="00000000">
            <w:pPr>
              <w:rPr>
                <w:sz w:val="22"/>
                <w:szCs w:val="22"/>
              </w:rPr>
            </w:pPr>
            <w:r>
              <w:rPr>
                <w:i/>
                <w:sz w:val="22"/>
              </w:rPr>
              <w:t>Didattica della grammatica e relativo laboratorio</w:t>
            </w:r>
            <w:r>
              <w:rPr>
                <w:sz w:val="22"/>
              </w:rPr>
              <w:t xml:space="preserve"> (15 </w:t>
            </w:r>
            <w:r w:rsidR="006C4E02">
              <w:rPr>
                <w:sz w:val="22"/>
              </w:rPr>
              <w:t>ore).</w:t>
            </w:r>
            <w:r>
              <w:rPr>
                <w:sz w:val="22"/>
              </w:rPr>
              <w:t xml:space="preserve"> </w:t>
            </w:r>
            <w:r w:rsidRPr="002D7CC4">
              <w:rPr>
                <w:sz w:val="22"/>
              </w:rPr>
              <w:t xml:space="preserve">Docente nell’ambito del </w:t>
            </w:r>
            <w:r w:rsidRPr="002D7CC4">
              <w:rPr>
                <w:b/>
                <w:bCs/>
                <w:sz w:val="22"/>
              </w:rPr>
              <w:t>Tirocinio Formativo Attivo</w:t>
            </w:r>
            <w:r w:rsidRPr="002D7CC4">
              <w:rPr>
                <w:sz w:val="22"/>
              </w:rPr>
              <w:t xml:space="preserve"> (TFA), classe di abilitazione A043 per docenti della scuola secondaria di primo grado, Università di Pavia.</w:t>
            </w:r>
          </w:p>
        </w:tc>
      </w:tr>
      <w:tr w:rsidR="0036251E" w:rsidRPr="002C4D08" w14:paraId="08DFAED6" w14:textId="77777777" w:rsidTr="00665FE3">
        <w:tc>
          <w:tcPr>
            <w:tcW w:w="1276" w:type="dxa"/>
            <w:tcBorders>
              <w:right w:val="single" w:sz="4" w:space="0" w:color="auto"/>
            </w:tcBorders>
          </w:tcPr>
          <w:p w14:paraId="13C7CC15" w14:textId="77777777" w:rsidR="00D164C1" w:rsidRPr="00FE0D2E" w:rsidRDefault="00000000" w:rsidP="00D932F7">
            <w:pPr>
              <w:ind w:left="-105"/>
              <w:jc w:val="both"/>
              <w:rPr>
                <w:sz w:val="22"/>
                <w:szCs w:val="22"/>
              </w:rPr>
            </w:pPr>
            <w:r>
              <w:rPr>
                <w:sz w:val="22"/>
              </w:rPr>
              <w:t>A.A. 2013/2014</w:t>
            </w:r>
          </w:p>
        </w:tc>
        <w:tc>
          <w:tcPr>
            <w:tcW w:w="8357" w:type="dxa"/>
            <w:tcBorders>
              <w:left w:val="single" w:sz="4" w:space="0" w:color="auto"/>
            </w:tcBorders>
          </w:tcPr>
          <w:p w14:paraId="72ECFE2B" w14:textId="77777777" w:rsidR="00D164C1" w:rsidRPr="00ED3A8C" w:rsidRDefault="00000000">
            <w:pPr>
              <w:rPr>
                <w:sz w:val="22"/>
                <w:szCs w:val="22"/>
              </w:rPr>
            </w:pPr>
            <w:r>
              <w:rPr>
                <w:i/>
                <w:sz w:val="22"/>
              </w:rPr>
              <w:t>Didattica e acquisizione dell’italiano L2</w:t>
            </w:r>
            <w:r>
              <w:rPr>
                <w:sz w:val="22"/>
              </w:rPr>
              <w:t xml:space="preserve"> (2 CFU; 12 </w:t>
            </w:r>
            <w:r w:rsidR="006C4E02">
              <w:rPr>
                <w:sz w:val="22"/>
              </w:rPr>
              <w:t>ore</w:t>
            </w:r>
            <w:r>
              <w:rPr>
                <w:sz w:val="22"/>
              </w:rPr>
              <w:t xml:space="preserve">). </w:t>
            </w:r>
            <w:r w:rsidRPr="00A72897">
              <w:rPr>
                <w:sz w:val="22"/>
              </w:rPr>
              <w:t>Docente nell’ambito del Percorso Abilitante Speciale obbligatorio</w:t>
            </w:r>
            <w:r w:rsidRPr="002D7CC4">
              <w:rPr>
                <w:b/>
                <w:bCs/>
                <w:sz w:val="22"/>
              </w:rPr>
              <w:t xml:space="preserve"> (</w:t>
            </w:r>
            <w:r w:rsidRPr="00A72897">
              <w:rPr>
                <w:sz w:val="22"/>
              </w:rPr>
              <w:t>PAS), classe di abilitazione A043, Università di Pavia. Il corso ha introdotto i futuri docenti alla didattica della grammatica attraverso la ricerca linguistica, i dati autentici e i corpora di lingua parlata.</w:t>
            </w:r>
          </w:p>
        </w:tc>
      </w:tr>
    </w:tbl>
    <w:p w14:paraId="0842FAEC" w14:textId="77777777" w:rsidR="0063669C" w:rsidRPr="0091503A" w:rsidRDefault="00C96CD1" w:rsidP="00877459">
      <w:pPr>
        <w:pStyle w:val="Titolo1"/>
        <w:rPr>
          <w:color w:val="000000" w:themeColor="text1"/>
          <w:szCs w:val="22"/>
          <w:lang w:val="en-US"/>
        </w:rPr>
      </w:pPr>
      <w:bookmarkStart w:id="9" w:name="cv_section_10"/>
      <w:r w:rsidRPr="0091503A">
        <w:t>10. Pubblicazioni e risorse linguistiche</w:t>
      </w:r>
      <w:bookmarkEnd w:id="9"/>
    </w:p>
    <w:p w14:paraId="0CA0E589" w14:textId="77777777" w:rsidR="00C96CD1" w:rsidRPr="0091503A" w:rsidRDefault="00C96CD1">
      <w:pPr>
        <w:rPr>
          <w:color w:val="000000" w:themeColor="text1"/>
          <w:sz w:val="22"/>
          <w:szCs w:val="22"/>
          <w:lang w:val="en-US"/>
        </w:rPr>
      </w:pPr>
    </w:p>
    <w:p w14:paraId="13927C48" w14:textId="77777777" w:rsidR="0063669C" w:rsidRPr="0091503A" w:rsidRDefault="002F528A" w:rsidP="00877459">
      <w:pPr>
        <w:pStyle w:val="Titolo2"/>
        <w:rPr>
          <w:lang w:val="en-US"/>
        </w:rPr>
      </w:pPr>
      <w:r>
        <w:t>10.1 Monografie</w:t>
      </w:r>
    </w:p>
    <w:p w14:paraId="75B6A2E1" w14:textId="77777777" w:rsidR="00EC23CD" w:rsidRPr="0091503A" w:rsidRDefault="00EC23CD" w:rsidP="00EC23CD">
      <w:pPr>
        <w:rPr>
          <w:lang w:val="en-US"/>
        </w:rPr>
      </w:pPr>
    </w:p>
    <w:p w14:paraId="7A9391F0" w14:textId="77777777" w:rsidR="00171271" w:rsidRPr="0091503A" w:rsidRDefault="00220AB0" w:rsidP="00455B72">
      <w:pPr>
        <w:numPr>
          <w:ilvl w:val="0"/>
          <w:numId w:val="26"/>
        </w:numPr>
        <w:tabs>
          <w:tab w:val="clear" w:pos="720"/>
          <w:tab w:val="left" w:pos="142"/>
          <w:tab w:val="num" w:pos="360"/>
        </w:tabs>
        <w:ind w:left="567" w:hanging="76"/>
        <w:rPr>
          <w:color w:val="000000" w:themeColor="text1"/>
          <w:sz w:val="22"/>
          <w:szCs w:val="22"/>
        </w:rPr>
      </w:pPr>
      <w:r w:rsidRPr="00ED3A8C">
        <w:rPr>
          <w:sz w:val="22"/>
          <w:szCs w:val="22"/>
          <w:lang w:val="en-GB"/>
        </w:rPr>
        <w:t xml:space="preserve">(2008) Mauri, Caterina. </w:t>
      </w:r>
      <w:r w:rsidRPr="00ED3A8C">
        <w:rPr>
          <w:i/>
          <w:iCs/>
          <w:sz w:val="22"/>
          <w:szCs w:val="22"/>
          <w:lang w:val="en-GB"/>
        </w:rPr>
        <w:t>Coordination relations in the Languages of Europe and Beyond</w:t>
      </w:r>
      <w:r w:rsidRPr="00ED3A8C">
        <w:rPr>
          <w:sz w:val="22"/>
          <w:szCs w:val="22"/>
          <w:lang w:val="en-GB"/>
        </w:rPr>
        <w:t xml:space="preserve">. </w:t>
      </w:r>
      <w:r>
        <w:rPr>
          <w:sz w:val="22"/>
          <w:szCs w:val="22"/>
        </w:rPr>
        <w:t>EALT series, Berlin, New York: Mouton de Gruyter.</w:t>
      </w:r>
    </w:p>
    <w:p w14:paraId="0A529C4D" w14:textId="77777777" w:rsidR="00171271" w:rsidRPr="0091503A" w:rsidRDefault="00220AB0" w:rsidP="00455B72">
      <w:pPr>
        <w:numPr>
          <w:ilvl w:val="0"/>
          <w:numId w:val="26"/>
        </w:numPr>
        <w:tabs>
          <w:tab w:val="clear" w:pos="720"/>
          <w:tab w:val="left" w:pos="142"/>
          <w:tab w:val="num" w:pos="360"/>
        </w:tabs>
        <w:ind w:left="567" w:hanging="76"/>
        <w:rPr>
          <w:color w:val="000000" w:themeColor="text1"/>
          <w:sz w:val="22"/>
          <w:szCs w:val="22"/>
        </w:rPr>
      </w:pPr>
      <w:r>
        <w:rPr>
          <w:sz w:val="22"/>
          <w:szCs w:val="22"/>
        </w:rPr>
        <w:t xml:space="preserve">(2016) Arcodia, Giorgio Francesco; Mauri, Caterina. </w:t>
      </w:r>
      <w:r>
        <w:rPr>
          <w:i/>
          <w:iCs/>
          <w:sz w:val="22"/>
          <w:szCs w:val="22"/>
        </w:rPr>
        <w:t>La diversità linguistica</w:t>
      </w:r>
      <w:r>
        <w:rPr>
          <w:sz w:val="22"/>
          <w:szCs w:val="22"/>
        </w:rPr>
        <w:t>. Roma: Carocci.</w:t>
      </w:r>
    </w:p>
    <w:p w14:paraId="1E42F00B" w14:textId="77777777" w:rsidR="0063669C" w:rsidRPr="0091503A" w:rsidRDefault="00220AB0" w:rsidP="00455B72">
      <w:pPr>
        <w:numPr>
          <w:ilvl w:val="0"/>
          <w:numId w:val="26"/>
        </w:numPr>
        <w:tabs>
          <w:tab w:val="clear" w:pos="720"/>
          <w:tab w:val="left" w:pos="142"/>
          <w:tab w:val="num" w:pos="360"/>
        </w:tabs>
        <w:ind w:left="567" w:hanging="76"/>
        <w:rPr>
          <w:color w:val="000000" w:themeColor="text1"/>
          <w:sz w:val="22"/>
          <w:szCs w:val="22"/>
        </w:rPr>
      </w:pPr>
      <w:r>
        <w:rPr>
          <w:sz w:val="22"/>
          <w:szCs w:val="22"/>
        </w:rPr>
        <w:t xml:space="preserve">(2022) Ballarè, Silvia; Eugenio Goria; Mauri, Caterina. </w:t>
      </w:r>
      <w:r>
        <w:rPr>
          <w:i/>
          <w:iCs/>
          <w:sz w:val="22"/>
          <w:szCs w:val="22"/>
        </w:rPr>
        <w:t>Italiano parlato e variazione linguistica. Teoria e prassi nella costruzione del corpus KIParla</w:t>
      </w:r>
      <w:r>
        <w:rPr>
          <w:sz w:val="22"/>
          <w:szCs w:val="22"/>
        </w:rPr>
        <w:t>. Bologna: Pàtron.</w:t>
      </w:r>
    </w:p>
    <w:p w14:paraId="08FFA712" w14:textId="77777777" w:rsidR="0063669C" w:rsidRPr="0091503A" w:rsidRDefault="0063669C" w:rsidP="00171271">
      <w:pPr>
        <w:tabs>
          <w:tab w:val="left" w:pos="142"/>
        </w:tabs>
        <w:ind w:left="284" w:hanging="76"/>
        <w:rPr>
          <w:color w:val="000000" w:themeColor="text1"/>
          <w:sz w:val="22"/>
          <w:szCs w:val="22"/>
        </w:rPr>
      </w:pPr>
    </w:p>
    <w:p w14:paraId="52B9258B" w14:textId="77777777" w:rsidR="0063669C" w:rsidRPr="0091503A" w:rsidRDefault="002F528A" w:rsidP="00171271">
      <w:pPr>
        <w:pStyle w:val="Titolo2"/>
        <w:ind w:hanging="76"/>
        <w:rPr>
          <w:lang w:val="en-US"/>
        </w:rPr>
      </w:pPr>
      <w:r>
        <w:t>10.2 Volumi curati e numeri speciali</w:t>
      </w:r>
    </w:p>
    <w:p w14:paraId="23E234B1" w14:textId="77777777" w:rsidR="00EC23CD" w:rsidRPr="0091503A" w:rsidRDefault="00EC23CD" w:rsidP="00171271">
      <w:pPr>
        <w:ind w:hanging="76"/>
        <w:rPr>
          <w:lang w:val="en-US"/>
        </w:rPr>
      </w:pPr>
    </w:p>
    <w:p w14:paraId="380C330F" w14:textId="77777777" w:rsidR="0063669C" w:rsidRPr="0091503A" w:rsidRDefault="00220AB0" w:rsidP="00455B72">
      <w:pPr>
        <w:pStyle w:val="Paragrafoelenco"/>
        <w:numPr>
          <w:ilvl w:val="0"/>
          <w:numId w:val="26"/>
        </w:numPr>
        <w:tabs>
          <w:tab w:val="left" w:pos="142"/>
        </w:tabs>
        <w:spacing w:before="0" w:after="0" w:line="240" w:lineRule="auto"/>
        <w:ind w:left="567" w:hanging="76"/>
        <w:rPr>
          <w:smallCaps/>
          <w:color w:val="000000" w:themeColor="text1"/>
          <w:sz w:val="22"/>
          <w:szCs w:val="22"/>
          <w:lang w:val="en-US"/>
        </w:rPr>
      </w:pPr>
      <w:r w:rsidRPr="00F95C13">
        <w:rPr>
          <w:sz w:val="22"/>
          <w:szCs w:val="22"/>
        </w:rPr>
        <w:t xml:space="preserve">(2012) Mauri, Caterina; Sansò Andrea. </w:t>
      </w:r>
      <w:r w:rsidRPr="008432AE">
        <w:rPr>
          <w:sz w:val="22"/>
          <w:szCs w:val="22"/>
        </w:rPr>
        <w:t xml:space="preserve">“What do languages code when they code Reality Status?”, special issue </w:t>
      </w:r>
      <w:r>
        <w:rPr>
          <w:sz w:val="22"/>
          <w:szCs w:val="22"/>
        </w:rPr>
        <w:t xml:space="preserve">of </w:t>
      </w:r>
      <w:r>
        <w:rPr>
          <w:i/>
          <w:iCs/>
          <w:sz w:val="22"/>
          <w:szCs w:val="22"/>
        </w:rPr>
        <w:t>Language Sciences</w:t>
      </w:r>
      <w:r>
        <w:rPr>
          <w:sz w:val="22"/>
          <w:szCs w:val="22"/>
        </w:rPr>
        <w:t xml:space="preserve"> 34.</w:t>
      </w:r>
    </w:p>
    <w:p w14:paraId="470F883C"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sidRPr="008432AE">
        <w:rPr>
          <w:sz w:val="22"/>
          <w:szCs w:val="22"/>
        </w:rPr>
        <w:t>(2013) Mauri, Caterina</w:t>
      </w:r>
      <w:r>
        <w:rPr>
          <w:sz w:val="22"/>
          <w:szCs w:val="22"/>
        </w:rPr>
        <w:t xml:space="preserve">. </w:t>
      </w:r>
      <w:r>
        <w:rPr>
          <w:i/>
          <w:iCs/>
          <w:sz w:val="22"/>
          <w:szCs w:val="22"/>
        </w:rPr>
        <w:t>Synchrony and Diachrony - A dynamic interface</w:t>
      </w:r>
      <w:r>
        <w:rPr>
          <w:sz w:val="22"/>
          <w:szCs w:val="22"/>
        </w:rPr>
        <w:t>. Amsterdam, Philadelphia: John Benjamins.</w:t>
      </w:r>
    </w:p>
    <w:p w14:paraId="39EA5212"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Pr>
          <w:sz w:val="22"/>
          <w:szCs w:val="22"/>
        </w:rPr>
        <w:t xml:space="preserve">(2017) Mauri, Caterina e Arcodia, Giorgio. “Linguistic diversity”, special issue of </w:t>
      </w:r>
      <w:r>
        <w:rPr>
          <w:i/>
          <w:iCs/>
          <w:sz w:val="22"/>
          <w:szCs w:val="22"/>
        </w:rPr>
        <w:t>Lingue e Linguaggio</w:t>
      </w:r>
      <w:r>
        <w:rPr>
          <w:sz w:val="22"/>
          <w:szCs w:val="22"/>
        </w:rPr>
        <w:t xml:space="preserve"> XVI.</w:t>
      </w:r>
    </w:p>
    <w:p w14:paraId="6D5B4212"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sidRPr="0028739B">
        <w:rPr>
          <w:sz w:val="22"/>
          <w:szCs w:val="22"/>
        </w:rPr>
        <w:t xml:space="preserve">(2018) Mauri, Caterina; Sansò, Andrea. </w:t>
      </w:r>
      <w:r>
        <w:rPr>
          <w:sz w:val="22"/>
          <w:szCs w:val="22"/>
        </w:rPr>
        <w:t xml:space="preserve">“Linguistic strategies for the construction of ad hoc categories: synchronic and diachronic perspectives”, special issue of </w:t>
      </w:r>
      <w:r>
        <w:rPr>
          <w:i/>
          <w:iCs/>
          <w:sz w:val="22"/>
          <w:szCs w:val="22"/>
        </w:rPr>
        <w:t>Folia Linguistica Historica</w:t>
      </w:r>
      <w:r w:rsidRPr="008432AE">
        <w:rPr>
          <w:sz w:val="22"/>
          <w:szCs w:val="22"/>
        </w:rPr>
        <w:t xml:space="preserve"> 39(1).</w:t>
      </w:r>
    </w:p>
    <w:p w14:paraId="61029BF5"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Pr>
          <w:sz w:val="22"/>
          <w:szCs w:val="22"/>
        </w:rPr>
        <w:t xml:space="preserve">(2018) Masini, Francesca; Mauri, Caterina; Pietrandrea, Paola. “Lists: description, delimitation, definition”, special issue of </w:t>
      </w:r>
      <w:r>
        <w:rPr>
          <w:i/>
          <w:iCs/>
          <w:sz w:val="22"/>
          <w:szCs w:val="22"/>
        </w:rPr>
        <w:t>Italian Journal of Linguistics</w:t>
      </w:r>
      <w:r>
        <w:rPr>
          <w:sz w:val="22"/>
          <w:szCs w:val="22"/>
        </w:rPr>
        <w:t xml:space="preserve"> 30 (1).</w:t>
      </w:r>
    </w:p>
    <w:p w14:paraId="3C25E3BD" w14:textId="77777777" w:rsidR="008949F7" w:rsidRPr="0091503A" w:rsidRDefault="00DA0651"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Pr>
          <w:sz w:val="22"/>
          <w:szCs w:val="22"/>
        </w:rPr>
        <w:t xml:space="preserve">(2019) Gianollo, Chiara; Mauri, Caterina. </w:t>
      </w:r>
      <w:r w:rsidRPr="0028739B">
        <w:rPr>
          <w:i/>
          <w:iCs/>
          <w:sz w:val="22"/>
          <w:szCs w:val="22"/>
        </w:rPr>
        <w:t>CLUB Working Papers in Linguistics, vol. 3</w:t>
      </w:r>
      <w:r w:rsidRPr="0028739B">
        <w:rPr>
          <w:sz w:val="22"/>
          <w:szCs w:val="22"/>
        </w:rPr>
        <w:t xml:space="preserve">. </w:t>
      </w:r>
      <w:r>
        <w:rPr>
          <w:sz w:val="22"/>
          <w:szCs w:val="22"/>
        </w:rPr>
        <w:t>Bologna: CLUB – Circolo Linguistico dell'Università di Bologna.</w:t>
      </w:r>
    </w:p>
    <w:p w14:paraId="149EAC6B" w14:textId="77777777" w:rsidR="0063669C" w:rsidRPr="0091503A" w:rsidRDefault="00220AB0" w:rsidP="00455B72">
      <w:pPr>
        <w:pStyle w:val="Paragrafoelenco"/>
        <w:numPr>
          <w:ilvl w:val="0"/>
          <w:numId w:val="26"/>
        </w:numPr>
        <w:tabs>
          <w:tab w:val="left" w:pos="142"/>
        </w:tabs>
        <w:spacing w:before="0" w:after="0" w:line="240" w:lineRule="auto"/>
        <w:ind w:left="567" w:hanging="76"/>
        <w:rPr>
          <w:i/>
          <w:color w:val="000000" w:themeColor="text1"/>
          <w:sz w:val="22"/>
          <w:szCs w:val="22"/>
          <w:lang w:val="en-US"/>
        </w:rPr>
      </w:pPr>
      <w:r w:rsidRPr="0028739B">
        <w:rPr>
          <w:sz w:val="22"/>
          <w:szCs w:val="22"/>
        </w:rPr>
        <w:t xml:space="preserve">(2020) Mauri, Caterina, Andrea Sansò. </w:t>
      </w:r>
      <w:r>
        <w:rPr>
          <w:sz w:val="22"/>
          <w:szCs w:val="22"/>
        </w:rPr>
        <w:t xml:space="preserve">“Ad hoc categorization and language: the construction of ad hoc categories in discourse”, special issue of </w:t>
      </w:r>
      <w:r>
        <w:rPr>
          <w:i/>
          <w:iCs/>
          <w:sz w:val="22"/>
          <w:szCs w:val="22"/>
        </w:rPr>
        <w:t>Language Sciences</w:t>
      </w:r>
      <w:r>
        <w:rPr>
          <w:sz w:val="22"/>
          <w:szCs w:val="22"/>
        </w:rPr>
        <w:t xml:space="preserve"> 81.</w:t>
      </w:r>
    </w:p>
    <w:p w14:paraId="264947C9" w14:textId="77777777" w:rsidR="0063669C" w:rsidRPr="0091503A" w:rsidRDefault="00220AB0" w:rsidP="00455B72">
      <w:pPr>
        <w:pStyle w:val="Paragrafoelenco"/>
        <w:numPr>
          <w:ilvl w:val="0"/>
          <w:numId w:val="26"/>
        </w:numPr>
        <w:tabs>
          <w:tab w:val="left" w:pos="142"/>
        </w:tabs>
        <w:spacing w:before="0" w:after="0" w:line="240" w:lineRule="auto"/>
        <w:ind w:left="567" w:hanging="76"/>
        <w:rPr>
          <w:iCs/>
          <w:color w:val="000000" w:themeColor="text1"/>
          <w:sz w:val="22"/>
          <w:szCs w:val="22"/>
          <w:lang w:val="en-US"/>
        </w:rPr>
      </w:pPr>
      <w:r>
        <w:rPr>
          <w:sz w:val="22"/>
          <w:szCs w:val="22"/>
        </w:rPr>
        <w:t xml:space="preserve">(2021) Mauri, Caterina, Eugenio Goria, Ilaria Fiorentini. </w:t>
      </w:r>
      <w:r>
        <w:rPr>
          <w:i/>
          <w:iCs/>
          <w:sz w:val="22"/>
          <w:szCs w:val="22"/>
        </w:rPr>
        <w:t>Building categories in interaction: linguistic resources at work</w:t>
      </w:r>
      <w:r>
        <w:rPr>
          <w:sz w:val="22"/>
          <w:szCs w:val="22"/>
        </w:rPr>
        <w:t>. Amsterdam: John Benjamins.</w:t>
      </w:r>
    </w:p>
    <w:p w14:paraId="6453A55C" w14:textId="77777777" w:rsidR="0063669C" w:rsidRPr="0091503A" w:rsidRDefault="00220AB0"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Pr>
          <w:sz w:val="22"/>
          <w:szCs w:val="22"/>
        </w:rPr>
        <w:t xml:space="preserve">(2022) Grandi, Nicola; Mauri, Caterina. </w:t>
      </w:r>
      <w:r>
        <w:rPr>
          <w:i/>
          <w:iCs/>
          <w:sz w:val="22"/>
          <w:szCs w:val="22"/>
        </w:rPr>
        <w:t>La tipologia linguistica. Unità e diversità nelle lingue del mondo</w:t>
      </w:r>
      <w:r>
        <w:rPr>
          <w:sz w:val="22"/>
          <w:szCs w:val="22"/>
        </w:rPr>
        <w:t>. Roma: Carocci.</w:t>
      </w:r>
    </w:p>
    <w:p w14:paraId="77FBB53A" w14:textId="77777777" w:rsidR="00D31612" w:rsidRPr="0091503A" w:rsidRDefault="00D31612"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Pr>
          <w:sz w:val="22"/>
          <w:szCs w:val="22"/>
        </w:rPr>
        <w:t xml:space="preserve">(2022) Fusari, Sabrina; Ivancic, Barbara; Mauri, Caterina. </w:t>
      </w:r>
      <w:r>
        <w:rPr>
          <w:i/>
          <w:iCs/>
          <w:sz w:val="22"/>
          <w:szCs w:val="22"/>
        </w:rPr>
        <w:t>Diversità e inclusione. Quando le parole sono importanti. Milano</w:t>
      </w:r>
      <w:r>
        <w:rPr>
          <w:sz w:val="22"/>
          <w:szCs w:val="22"/>
        </w:rPr>
        <w:t>: Meltemi Editore.</w:t>
      </w:r>
    </w:p>
    <w:p w14:paraId="0E64671D" w14:textId="77777777" w:rsidR="002B779D" w:rsidRPr="0091503A" w:rsidRDefault="002B779D"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sidRPr="008432AE">
        <w:rPr>
          <w:sz w:val="22"/>
          <w:szCs w:val="22"/>
        </w:rPr>
        <w:t xml:space="preserve">(2025) Mauri, Caterina. </w:t>
      </w:r>
      <w:r>
        <w:rPr>
          <w:i/>
          <w:iCs/>
          <w:sz w:val="22"/>
          <w:szCs w:val="22"/>
        </w:rPr>
        <w:t>CLUB Working Papers in Linguistics, vol. 9</w:t>
      </w:r>
      <w:r>
        <w:rPr>
          <w:sz w:val="22"/>
          <w:szCs w:val="22"/>
        </w:rPr>
        <w:t>. Bologna: CLUB – Circolo Linguistico dell'Università di Bologna.</w:t>
      </w:r>
    </w:p>
    <w:p w14:paraId="3CD46C5F" w14:textId="77777777" w:rsidR="00AB5A37" w:rsidRPr="0091503A" w:rsidRDefault="00AB5A37" w:rsidP="00455B72">
      <w:pPr>
        <w:pStyle w:val="Paragrafoelenco"/>
        <w:numPr>
          <w:ilvl w:val="0"/>
          <w:numId w:val="26"/>
        </w:numPr>
        <w:tabs>
          <w:tab w:val="left" w:pos="142"/>
        </w:tabs>
        <w:spacing w:before="0" w:after="0" w:line="240" w:lineRule="auto"/>
        <w:ind w:left="567" w:hanging="76"/>
        <w:rPr>
          <w:iCs/>
          <w:color w:val="000000" w:themeColor="text1"/>
          <w:sz w:val="22"/>
          <w:szCs w:val="22"/>
          <w:lang w:val="en-GB"/>
        </w:rPr>
      </w:pPr>
      <w:r w:rsidRPr="008432AE">
        <w:rPr>
          <w:sz w:val="22"/>
          <w:szCs w:val="22"/>
        </w:rPr>
        <w:t xml:space="preserve">(in preparation, under contract) Mauri, Caterina. </w:t>
      </w:r>
      <w:r>
        <w:rPr>
          <w:i/>
          <w:iCs/>
          <w:sz w:val="22"/>
          <w:szCs w:val="22"/>
        </w:rPr>
        <w:t>Handbook of Linguistic Typology</w:t>
      </w:r>
      <w:r w:rsidRPr="008432AE">
        <w:rPr>
          <w:sz w:val="22"/>
          <w:szCs w:val="22"/>
        </w:rPr>
        <w:t xml:space="preserve">. </w:t>
      </w:r>
      <w:r>
        <w:rPr>
          <w:sz w:val="22"/>
          <w:szCs w:val="22"/>
        </w:rPr>
        <w:t>Berlin: Mouton de Gruyter.</w:t>
      </w:r>
    </w:p>
    <w:p w14:paraId="3C4E5220" w14:textId="77777777" w:rsidR="0063669C" w:rsidRPr="0091503A" w:rsidRDefault="0063669C" w:rsidP="00171271">
      <w:pPr>
        <w:pStyle w:val="Paragrafoelenco"/>
        <w:tabs>
          <w:tab w:val="left" w:pos="142"/>
        </w:tabs>
        <w:spacing w:before="0" w:after="0" w:line="240" w:lineRule="auto"/>
        <w:ind w:left="284" w:hanging="76"/>
        <w:rPr>
          <w:i/>
          <w:color w:val="000000" w:themeColor="text1"/>
          <w:sz w:val="22"/>
          <w:szCs w:val="22"/>
          <w:lang w:val="en-GB"/>
        </w:rPr>
      </w:pPr>
    </w:p>
    <w:p w14:paraId="23B178C2" w14:textId="77777777" w:rsidR="0063669C" w:rsidRPr="0091503A" w:rsidRDefault="002F528A" w:rsidP="00171271">
      <w:pPr>
        <w:pStyle w:val="Titolo2"/>
        <w:ind w:hanging="76"/>
        <w:rPr>
          <w:lang w:val="en-US"/>
        </w:rPr>
      </w:pPr>
      <w:r>
        <w:t>10.3 Articoli in riviste scientifiche con peer review</w:t>
      </w:r>
    </w:p>
    <w:p w14:paraId="6A7269DD" w14:textId="77777777" w:rsidR="00EC23CD" w:rsidRPr="0091503A" w:rsidRDefault="00EC23CD" w:rsidP="00171271">
      <w:pPr>
        <w:ind w:hanging="76"/>
        <w:rPr>
          <w:lang w:val="en-US"/>
        </w:rPr>
      </w:pPr>
    </w:p>
    <w:p w14:paraId="425436C0"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(2006) Mauri, Caterina. “Combinazione e contrasto: i connettivi congiuntivi e avversativi nelle lingue d’Europa”. </w:t>
      </w:r>
      <w:r>
        <w:rPr>
          <w:i/>
          <w:iCs/>
          <w:color w:val="000000" w:themeColor="text1"/>
          <w:sz w:val="22"/>
          <w:szCs w:val="22"/>
        </w:rPr>
        <w:t>Archivio Glottologico Italiano</w:t>
      </w:r>
      <w:r w:rsidRPr="0091503A">
        <w:rPr>
          <w:color w:val="000000" w:themeColor="text1"/>
          <w:sz w:val="22"/>
          <w:szCs w:val="22"/>
        </w:rPr>
        <w:t xml:space="preserve"> XCI: 166-202.</w:t>
      </w:r>
    </w:p>
    <w:p w14:paraId="33C53A12"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(2007) Mauri, Caterina; </w:t>
      </w:r>
      <w:r w:rsidR="00E65107" w:rsidRPr="0091503A">
        <w:rPr>
          <w:color w:val="000000" w:themeColor="text1"/>
          <w:sz w:val="22"/>
          <w:szCs w:val="22"/>
        </w:rPr>
        <w:t>Federica Da Milano; Andrea Sanso</w:t>
      </w:r>
      <w:r w:rsidRPr="0091503A">
        <w:rPr>
          <w:color w:val="000000" w:themeColor="text1"/>
          <w:sz w:val="22"/>
          <w:szCs w:val="22"/>
        </w:rPr>
        <w:t>. “Linguistica tipologica e prassi computazionale. L’esperienza del Pavia Typological Database”. Studi Italiani di Linguistica Teorica e Applicata</w:t>
      </w:r>
      <w:r>
        <w:rPr>
          <w:color w:val="000000" w:themeColor="text1"/>
          <w:sz w:val="22"/>
          <w:szCs w:val="22"/>
        </w:rPr>
        <w:t xml:space="preserve"> (</w:t>
      </w:r>
      <w:r>
        <w:rPr>
          <w:i/>
          <w:iCs/>
          <w:color w:val="000000" w:themeColor="text1"/>
          <w:sz w:val="22"/>
          <w:szCs w:val="22"/>
        </w:rPr>
        <w:t>SILTA</w:t>
      </w:r>
      <w:r>
        <w:rPr>
          <w:color w:val="000000" w:themeColor="text1"/>
          <w:sz w:val="22"/>
          <w:szCs w:val="22"/>
        </w:rPr>
        <w:t>): 311-329.</w:t>
      </w:r>
    </w:p>
    <w:p w14:paraId="3051819B"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lastRenderedPageBreak/>
        <w:t>(2008) Mauri, Caterina. review of M. Haspelmath</w:t>
      </w:r>
      <w:r>
        <w:rPr>
          <w:color w:val="000000" w:themeColor="text1"/>
          <w:sz w:val="22"/>
          <w:szCs w:val="22"/>
        </w:rPr>
        <w:t xml:space="preserve"> (ed.), </w:t>
      </w:r>
      <w:r>
        <w:rPr>
          <w:i/>
          <w:iCs/>
          <w:color w:val="000000" w:themeColor="text1"/>
          <w:sz w:val="22"/>
          <w:szCs w:val="22"/>
        </w:rPr>
        <w:t>Coordinating Constructions</w:t>
      </w:r>
      <w:r>
        <w:rPr>
          <w:color w:val="000000" w:themeColor="text1"/>
          <w:sz w:val="22"/>
          <w:szCs w:val="22"/>
        </w:rPr>
        <w:t xml:space="preserve">, Amsterdam, </w:t>
      </w:r>
      <w:r w:rsidRPr="0091503A">
        <w:rPr>
          <w:color w:val="000000" w:themeColor="text1"/>
          <w:sz w:val="22"/>
          <w:szCs w:val="22"/>
        </w:rPr>
        <w:t xml:space="preserve">Philadelphia: John Benjamins (2004). </w:t>
      </w:r>
      <w:r>
        <w:rPr>
          <w:i/>
          <w:iCs/>
          <w:color w:val="000000" w:themeColor="text1"/>
          <w:sz w:val="22"/>
          <w:szCs w:val="22"/>
        </w:rPr>
        <w:t>Archivio Glottologico Italiano</w:t>
      </w:r>
      <w:r>
        <w:rPr>
          <w:color w:val="000000" w:themeColor="text1"/>
          <w:sz w:val="22"/>
          <w:szCs w:val="22"/>
        </w:rPr>
        <w:t xml:space="preserve"> XCIII-1: 110-123.</w:t>
      </w:r>
    </w:p>
    <w:p w14:paraId="41E5F292"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(2008) Mauri, Caterina. “The irreality of alternatives: towards a typology of disjunction”. </w:t>
      </w:r>
      <w:r>
        <w:rPr>
          <w:i/>
          <w:iCs/>
          <w:color w:val="000000" w:themeColor="text1"/>
          <w:sz w:val="22"/>
          <w:szCs w:val="22"/>
        </w:rPr>
        <w:t>Studies in Language</w:t>
      </w:r>
      <w:r w:rsidRPr="0091503A">
        <w:rPr>
          <w:color w:val="000000" w:themeColor="text1"/>
          <w:sz w:val="22"/>
          <w:szCs w:val="22"/>
        </w:rPr>
        <w:t xml:space="preserve"> 32/1: 22-55.</w:t>
      </w:r>
    </w:p>
    <w:p w14:paraId="2D97AE05"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fr-FR"/>
        </w:rPr>
      </w:pPr>
      <w:r w:rsidRPr="0091503A">
        <w:rPr>
          <w:color w:val="000000" w:themeColor="text1"/>
          <w:sz w:val="22"/>
          <w:szCs w:val="22"/>
        </w:rPr>
        <w:t xml:space="preserve">(2008) Mauri, Caterina. “The parallelisms of coordination”. </w:t>
      </w:r>
      <w:r>
        <w:rPr>
          <w:i/>
          <w:iCs/>
          <w:color w:val="000000" w:themeColor="text1"/>
          <w:sz w:val="22"/>
          <w:szCs w:val="22"/>
        </w:rPr>
        <w:t>Revue de Sémantique et Pragmatique</w:t>
      </w:r>
      <w:r w:rsidRPr="0091503A">
        <w:rPr>
          <w:color w:val="000000" w:themeColor="text1"/>
          <w:sz w:val="22"/>
          <w:szCs w:val="22"/>
        </w:rPr>
        <w:t xml:space="preserve"> 24: 145-175.</w:t>
      </w:r>
    </w:p>
    <w:p w14:paraId="2EFBCDA2"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Pr>
          <w:color w:val="000000" w:themeColor="text1"/>
          <w:sz w:val="22"/>
          <w:szCs w:val="22"/>
        </w:rPr>
        <w:t xml:space="preserve">(2009) Mauri, Caterina. “Mappe semantiche tra sincronia e diacronia: l’evoluzione delle strategie congiuntive e avversative nelle lingue slave”. </w:t>
      </w:r>
      <w:r>
        <w:rPr>
          <w:i/>
          <w:iCs/>
          <w:color w:val="000000" w:themeColor="text1"/>
          <w:sz w:val="22"/>
          <w:szCs w:val="22"/>
        </w:rPr>
        <w:t>Linguistica e Filologia</w:t>
      </w:r>
      <w:r>
        <w:rPr>
          <w:color w:val="000000" w:themeColor="text1"/>
          <w:sz w:val="22"/>
          <w:szCs w:val="22"/>
        </w:rPr>
        <w:t xml:space="preserve"> 26: 75-103</w:t>
      </w:r>
    </w:p>
    <w:p w14:paraId="0D0C9533"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Pr>
          <w:color w:val="000000" w:themeColor="text1"/>
          <w:sz w:val="22"/>
          <w:szCs w:val="22"/>
        </w:rPr>
        <w:t xml:space="preserve">(2010) Mauri, Caterina. “Semantic Maps or Coding Maps? A unified account of the coding degree, coding distance and coding complexity of coordination relations”. </w:t>
      </w:r>
      <w:r>
        <w:rPr>
          <w:i/>
          <w:iCs/>
          <w:color w:val="000000" w:themeColor="text1"/>
          <w:sz w:val="22"/>
          <w:szCs w:val="22"/>
        </w:rPr>
        <w:t>Linguistic Discovery</w:t>
      </w:r>
      <w:r>
        <w:rPr>
          <w:color w:val="000000" w:themeColor="text1"/>
          <w:sz w:val="22"/>
          <w:szCs w:val="22"/>
        </w:rPr>
        <w:t xml:space="preserve"> 8/1: 210-232.</w:t>
      </w:r>
    </w:p>
    <w:p w14:paraId="36C474BC"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Pr>
          <w:color w:val="000000" w:themeColor="text1"/>
          <w:sz w:val="22"/>
          <w:szCs w:val="22"/>
        </w:rPr>
        <w:t xml:space="preserve">(2010) Mauri, Caterina. “The added value of the Connectivity Hypothesis for the map of parts of speech”. Comment on ‘An implicational map of parts of speech’ by Kees Hengeveld and Eva van Lier (2010). </w:t>
      </w:r>
      <w:r>
        <w:rPr>
          <w:i/>
          <w:iCs/>
          <w:color w:val="000000" w:themeColor="text1"/>
          <w:sz w:val="22"/>
          <w:szCs w:val="22"/>
        </w:rPr>
        <w:t>Linguistic Discovery</w:t>
      </w:r>
      <w:r>
        <w:rPr>
          <w:color w:val="000000" w:themeColor="text1"/>
          <w:sz w:val="22"/>
          <w:szCs w:val="22"/>
        </w:rPr>
        <w:t xml:space="preserve"> 8/1: 157-159.</w:t>
      </w:r>
    </w:p>
    <w:p w14:paraId="29BF146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(2011) Mauri, Caterina; Andrea, Sansò. "How directive constructions emerge. Grammaticalization, constructionalization, cooptation." </w:t>
      </w:r>
      <w:r>
        <w:rPr>
          <w:i/>
          <w:iCs/>
          <w:color w:val="000000" w:themeColor="text1"/>
          <w:sz w:val="22"/>
          <w:szCs w:val="22"/>
        </w:rPr>
        <w:t>Journal of Pragmatics</w:t>
      </w:r>
      <w:r w:rsidRPr="0091503A">
        <w:rPr>
          <w:color w:val="000000" w:themeColor="text1"/>
          <w:sz w:val="22"/>
          <w:szCs w:val="22"/>
        </w:rPr>
        <w:t xml:space="preserve"> 43: 3489-3521.</w:t>
      </w:r>
    </w:p>
    <w:p w14:paraId="227EB7E5"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(2012) Mauri, Caterina; Giacalone Ramat Anna. "The development of adversative connectives: stages and factors at play". </w:t>
      </w:r>
      <w:r>
        <w:rPr>
          <w:i/>
          <w:iCs/>
          <w:color w:val="000000" w:themeColor="text1"/>
          <w:sz w:val="22"/>
          <w:szCs w:val="22"/>
        </w:rPr>
        <w:t>Linguistics</w:t>
      </w:r>
      <w:r w:rsidRPr="0091503A">
        <w:rPr>
          <w:color w:val="000000" w:themeColor="text1"/>
          <w:sz w:val="22"/>
          <w:szCs w:val="22"/>
        </w:rPr>
        <w:t xml:space="preserve"> 50: 191-239.</w:t>
      </w:r>
    </w:p>
    <w:p w14:paraId="7261850F"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(2012) Mauri, Caterina; Sansò</w:t>
      </w:r>
      <w:r>
        <w:rPr>
          <w:color w:val="000000" w:themeColor="text1"/>
          <w:sz w:val="22"/>
          <w:szCs w:val="22"/>
        </w:rPr>
        <w:t xml:space="preserve"> Andrea. "The reality status of directives and its coding across languages", </w:t>
      </w:r>
      <w:r>
        <w:rPr>
          <w:i/>
          <w:iCs/>
          <w:color w:val="000000" w:themeColor="text1"/>
          <w:sz w:val="22"/>
          <w:szCs w:val="22"/>
        </w:rPr>
        <w:t>Language Sciences</w:t>
      </w:r>
      <w:r>
        <w:rPr>
          <w:color w:val="000000" w:themeColor="text1"/>
          <w:sz w:val="22"/>
          <w:szCs w:val="22"/>
        </w:rPr>
        <w:t xml:space="preserve"> 34: 147-170.</w:t>
      </w:r>
    </w:p>
    <w:p w14:paraId="223A8B7C" w14:textId="77777777" w:rsidR="0063669C" w:rsidRPr="0091503A" w:rsidRDefault="00220AB0" w:rsidP="00455B72">
      <w:pPr>
        <w:pStyle w:val="NormaleWeb"/>
        <w:numPr>
          <w:ilvl w:val="0"/>
          <w:numId w:val="26"/>
        </w:numPr>
        <w:tabs>
          <w:tab w:val="left" w:pos="142"/>
        </w:tabs>
        <w:ind w:left="567" w:hanging="76"/>
        <w:rPr>
          <w:iCs/>
          <w:color w:val="000000" w:themeColor="text1"/>
          <w:sz w:val="22"/>
          <w:szCs w:val="22"/>
          <w:lang w:val="en-US"/>
        </w:rPr>
      </w:pPr>
      <w:r w:rsidRPr="0091503A">
        <w:rPr>
          <w:color w:val="000000" w:themeColor="text1"/>
          <w:sz w:val="22"/>
          <w:szCs w:val="22"/>
        </w:rPr>
        <w:t>(2012) Mauri, Caterina; Sansò</w:t>
      </w:r>
      <w:r>
        <w:rPr>
          <w:color w:val="000000" w:themeColor="text1"/>
          <w:sz w:val="22"/>
          <w:szCs w:val="22"/>
        </w:rPr>
        <w:t xml:space="preserve"> Andrea. "What do languages encode when they encode reality status?", </w:t>
      </w:r>
      <w:r>
        <w:rPr>
          <w:i/>
          <w:iCs/>
          <w:color w:val="000000" w:themeColor="text1"/>
          <w:sz w:val="22"/>
          <w:szCs w:val="22"/>
        </w:rPr>
        <w:t>Language Sciences</w:t>
      </w:r>
      <w:r>
        <w:rPr>
          <w:color w:val="000000" w:themeColor="text1"/>
          <w:sz w:val="22"/>
          <w:szCs w:val="22"/>
        </w:rPr>
        <w:t xml:space="preserve"> 34: 99-106.</w:t>
      </w:r>
    </w:p>
    <w:p w14:paraId="3B05D144"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(2012) Giacalone Ramat, A.; Mauri, Caterina. “Gradualness and pace in grammaticalization: The case of adversative connectives”. </w:t>
      </w:r>
      <w:r>
        <w:rPr>
          <w:i/>
          <w:iCs/>
          <w:color w:val="000000" w:themeColor="text1"/>
          <w:sz w:val="22"/>
          <w:szCs w:val="22"/>
        </w:rPr>
        <w:t>Folia Linguistica</w:t>
      </w:r>
      <w:r w:rsidRPr="0091503A">
        <w:rPr>
          <w:color w:val="000000" w:themeColor="text1"/>
          <w:sz w:val="22"/>
          <w:szCs w:val="22"/>
        </w:rPr>
        <w:t xml:space="preserve"> 46: 483-512.</w:t>
      </w:r>
    </w:p>
    <w:p w14:paraId="6939E08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(2014) Mauri, Caterina; Andrea Sansò. “Pathways to conditionality: two case studies from Italian”. </w:t>
      </w:r>
      <w:r>
        <w:rPr>
          <w:i/>
          <w:iCs/>
          <w:color w:val="000000" w:themeColor="text1"/>
          <w:sz w:val="22"/>
          <w:szCs w:val="22"/>
        </w:rPr>
        <w:t>Archivio Glottologico Italiano</w:t>
      </w:r>
      <w:r w:rsidRPr="0091503A">
        <w:rPr>
          <w:color w:val="000000" w:themeColor="text1"/>
          <w:sz w:val="22"/>
          <w:szCs w:val="22"/>
        </w:rPr>
        <w:t xml:space="preserve"> XCIX (1): 97-121.</w:t>
      </w:r>
    </w:p>
    <w:p w14:paraId="6C67E8DE"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(2015) Mauri, Caterina; Ramat, Paolo; Sansò, Andrea. “Les études typologiques en Italie”. </w:t>
      </w:r>
      <w:r>
        <w:rPr>
          <w:i/>
          <w:iCs/>
          <w:color w:val="000000" w:themeColor="text1"/>
          <w:sz w:val="22"/>
          <w:szCs w:val="22"/>
        </w:rPr>
        <w:t>Cahiers de lexicologie</w:t>
      </w:r>
      <w:r w:rsidRPr="0091503A">
        <w:rPr>
          <w:color w:val="000000" w:themeColor="text1"/>
          <w:sz w:val="22"/>
          <w:szCs w:val="22"/>
        </w:rPr>
        <w:t xml:space="preserve"> 107, 2015-2: 73-82.</w:t>
      </w:r>
    </w:p>
    <w:p w14:paraId="695D8B93"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(2015) Mauri, Caterina; Anna Giacalone Ramat. “Piuttosto che: dalla preferenza all’esemplificazione di alternative”. </w:t>
      </w:r>
      <w:r>
        <w:rPr>
          <w:i/>
          <w:iCs/>
          <w:color w:val="000000" w:themeColor="text1"/>
          <w:sz w:val="22"/>
          <w:szCs w:val="22"/>
        </w:rPr>
        <w:t>Cuadernos de Filología Italiana</w:t>
      </w:r>
      <w:r w:rsidRPr="0091503A">
        <w:rPr>
          <w:color w:val="000000" w:themeColor="text1"/>
          <w:sz w:val="22"/>
          <w:szCs w:val="22"/>
        </w:rPr>
        <w:t xml:space="preserve"> 20: 49-72.</w:t>
      </w:r>
    </w:p>
    <w:p w14:paraId="44C07B11"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Pr>
          <w:color w:val="000000" w:themeColor="text1"/>
          <w:sz w:val="22"/>
          <w:szCs w:val="22"/>
        </w:rPr>
        <w:t xml:space="preserve">(2017) Mauri, Caterina. “Conjunctions”. </w:t>
      </w:r>
      <w:r>
        <w:rPr>
          <w:i/>
          <w:iCs/>
          <w:color w:val="000000" w:themeColor="text1"/>
          <w:sz w:val="22"/>
          <w:szCs w:val="22"/>
        </w:rPr>
        <w:t>Oxford Bibliographies in "Linguistics"</w:t>
      </w:r>
      <w:r>
        <w:rPr>
          <w:color w:val="000000" w:themeColor="text1"/>
          <w:sz w:val="22"/>
          <w:szCs w:val="22"/>
        </w:rPr>
        <w:t xml:space="preserve">. Ed. Mark Aronoff. New York: Oxford University Press, 23/08/2017. </w:t>
      </w:r>
      <w:r w:rsidRPr="0091503A">
        <w:rPr>
          <w:color w:val="000000" w:themeColor="text1"/>
          <w:sz w:val="22"/>
          <w:szCs w:val="22"/>
        </w:rPr>
        <w:t>DOI: 10.1093/OBO/9780199772810-0207. URL: http://www.oxfordbibliographies.com/view/document/obo-9780199772810/obo-9780199772810-0207.xml?rskey=FB5sJq&amp;result=35</w:t>
      </w:r>
    </w:p>
    <w:p w14:paraId="273E0DE6"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(2017) Arcodia, Giorgio Francesco; Mauri, Caterina. “What is linguistic diversity?”. </w:t>
      </w:r>
      <w:r>
        <w:rPr>
          <w:i/>
          <w:iCs/>
          <w:color w:val="000000" w:themeColor="text1"/>
          <w:sz w:val="22"/>
          <w:szCs w:val="22"/>
        </w:rPr>
        <w:t>Lingue e linguaggio</w:t>
      </w:r>
      <w:r w:rsidRPr="0091503A">
        <w:rPr>
          <w:color w:val="000000" w:themeColor="text1"/>
          <w:sz w:val="22"/>
          <w:szCs w:val="22"/>
        </w:rPr>
        <w:t xml:space="preserve"> XVI/2: 173-198.</w:t>
      </w:r>
    </w:p>
    <w:p w14:paraId="12A7F86A"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(2018) Mauri, Caterina; Sansò, Andrea. “Linguistic strategies for ad hoc categorization: theoretical assessment and cross-linguistic variation”. </w:t>
      </w:r>
      <w:r>
        <w:rPr>
          <w:i/>
          <w:iCs/>
          <w:color w:val="000000" w:themeColor="text1"/>
          <w:sz w:val="22"/>
          <w:szCs w:val="22"/>
        </w:rPr>
        <w:t>Folia Linguistica Historica</w:t>
      </w:r>
      <w:r w:rsidRPr="0091503A">
        <w:rPr>
          <w:color w:val="000000" w:themeColor="text1"/>
          <w:sz w:val="22"/>
          <w:szCs w:val="22"/>
        </w:rPr>
        <w:t xml:space="preserve"> 39(1): 1-35.</w:t>
      </w:r>
    </w:p>
    <w:p w14:paraId="50F1B567"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(2018) Ariel, Mira; Mauri, Caterina. “Why use or?”. </w:t>
      </w:r>
      <w:r>
        <w:rPr>
          <w:i/>
          <w:iCs/>
          <w:color w:val="000000" w:themeColor="text1"/>
          <w:sz w:val="22"/>
          <w:szCs w:val="22"/>
        </w:rPr>
        <w:t>Linguistics</w:t>
      </w:r>
      <w:r w:rsidRPr="0091503A">
        <w:rPr>
          <w:color w:val="000000" w:themeColor="text1"/>
          <w:sz w:val="22"/>
          <w:szCs w:val="22"/>
        </w:rPr>
        <w:t xml:space="preserve"> 56(5): 939-993.</w:t>
      </w:r>
    </w:p>
    <w:p w14:paraId="63C9016A" w14:textId="77777777" w:rsidR="0063669C" w:rsidRPr="0091503A" w:rsidRDefault="00220AB0" w:rsidP="00455B72">
      <w:pPr>
        <w:pStyle w:val="NormaleWeb"/>
        <w:numPr>
          <w:ilvl w:val="0"/>
          <w:numId w:val="26"/>
        </w:numPr>
        <w:tabs>
          <w:tab w:val="left" w:pos="142"/>
        </w:tabs>
        <w:ind w:left="567" w:hanging="76"/>
        <w:rPr>
          <w:i/>
          <w:color w:val="000000" w:themeColor="text1"/>
          <w:sz w:val="22"/>
          <w:szCs w:val="22"/>
          <w:lang w:val="en-US"/>
        </w:rPr>
      </w:pPr>
      <w:r w:rsidRPr="0091503A">
        <w:rPr>
          <w:color w:val="000000" w:themeColor="text1"/>
          <w:sz w:val="22"/>
          <w:szCs w:val="22"/>
        </w:rPr>
        <w:t xml:space="preserve">(2018) Barotto, Alessandra; Mauri, Caterina. “Constructing lists to construct categories”, </w:t>
      </w:r>
      <w:r>
        <w:rPr>
          <w:color w:val="000000" w:themeColor="text1"/>
          <w:sz w:val="22"/>
          <w:szCs w:val="22"/>
        </w:rPr>
        <w:t xml:space="preserve">Italian Journal of </w:t>
      </w:r>
      <w:r>
        <w:rPr>
          <w:i/>
          <w:iCs/>
          <w:color w:val="000000" w:themeColor="text1"/>
          <w:sz w:val="22"/>
          <w:szCs w:val="22"/>
        </w:rPr>
        <w:t>Linguistics</w:t>
      </w:r>
      <w:r w:rsidRPr="0091503A">
        <w:rPr>
          <w:color w:val="000000" w:themeColor="text1"/>
          <w:sz w:val="22"/>
          <w:szCs w:val="22"/>
        </w:rPr>
        <w:t xml:space="preserve"> 30 (1): 95-134.</w:t>
      </w:r>
    </w:p>
    <w:p w14:paraId="314826E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(2018) Masini, Francesca; Mauri, Caterina; Pietrandrea, Paola. “List constructions: towards a unified account”, </w:t>
      </w:r>
      <w:r>
        <w:rPr>
          <w:color w:val="000000" w:themeColor="text1"/>
          <w:sz w:val="22"/>
          <w:szCs w:val="22"/>
        </w:rPr>
        <w:t xml:space="preserve">Italian Journal of </w:t>
      </w:r>
      <w:r>
        <w:rPr>
          <w:i/>
          <w:iCs/>
          <w:color w:val="000000" w:themeColor="text1"/>
          <w:sz w:val="22"/>
          <w:szCs w:val="22"/>
        </w:rPr>
        <w:t>Linguistics</w:t>
      </w:r>
      <w:r w:rsidRPr="0091503A">
        <w:rPr>
          <w:color w:val="000000" w:themeColor="text1"/>
          <w:sz w:val="22"/>
          <w:szCs w:val="22"/>
        </w:rPr>
        <w:t xml:space="preserve"> 30 (1): 49-94.</w:t>
      </w:r>
    </w:p>
    <w:p w14:paraId="3809859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sz w:val="22"/>
          <w:szCs w:val="22"/>
        </w:rPr>
        <w:t xml:space="preserve">(2018) Masini, Francesca; Mauri, Caterina; Pietrandrea, Paola. “Lists: description, delimitation, definition. A foreword”. </w:t>
      </w:r>
      <w:r>
        <w:rPr>
          <w:sz w:val="22"/>
          <w:szCs w:val="22"/>
        </w:rPr>
        <w:t xml:space="preserve">Italian Journal of </w:t>
      </w:r>
      <w:r>
        <w:rPr>
          <w:i/>
          <w:iCs/>
          <w:sz w:val="22"/>
          <w:szCs w:val="22"/>
        </w:rPr>
        <w:t>Linguistics</w:t>
      </w:r>
      <w:r w:rsidRPr="0091503A">
        <w:rPr>
          <w:sz w:val="22"/>
          <w:szCs w:val="22"/>
        </w:rPr>
        <w:t xml:space="preserve"> 30(1): 41–48. https://doi.org/10.26346/1120-2726-115</w:t>
      </w:r>
    </w:p>
    <w:p w14:paraId="605706F6" w14:textId="77777777" w:rsidR="0063669C" w:rsidRPr="0091503A" w:rsidRDefault="00220AB0" w:rsidP="00455B72">
      <w:pPr>
        <w:pStyle w:val="NormaleWeb"/>
        <w:numPr>
          <w:ilvl w:val="0"/>
          <w:numId w:val="26"/>
        </w:numPr>
        <w:tabs>
          <w:tab w:val="left" w:pos="142"/>
        </w:tabs>
        <w:spacing w:before="2" w:after="2"/>
        <w:ind w:left="567" w:hanging="76"/>
        <w:rPr>
          <w:color w:val="000000" w:themeColor="text1"/>
          <w:sz w:val="22"/>
          <w:szCs w:val="22"/>
          <w:lang w:val="en-US"/>
        </w:rPr>
      </w:pPr>
      <w:r>
        <w:rPr>
          <w:color w:val="000000" w:themeColor="text1"/>
          <w:sz w:val="22"/>
          <w:szCs w:val="22"/>
        </w:rPr>
        <w:t xml:space="preserve">(2019) Ariel, Mira; Mauri, Caterina. “An ‘alternative’ core meaning for or”. </w:t>
      </w:r>
      <w:r>
        <w:rPr>
          <w:i/>
          <w:iCs/>
          <w:color w:val="000000" w:themeColor="text1"/>
          <w:sz w:val="22"/>
          <w:szCs w:val="22"/>
        </w:rPr>
        <w:t>Journal of Pragmatics</w:t>
      </w:r>
      <w:r>
        <w:rPr>
          <w:color w:val="000000" w:themeColor="text1"/>
          <w:sz w:val="22"/>
          <w:szCs w:val="22"/>
        </w:rPr>
        <w:t xml:space="preserve"> 149: 40-59.</w:t>
      </w:r>
    </w:p>
    <w:p w14:paraId="05B2F70B"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GB"/>
        </w:rPr>
      </w:pPr>
      <w:r w:rsidRPr="0091503A">
        <w:rPr>
          <w:color w:val="000000" w:themeColor="text1"/>
          <w:sz w:val="22"/>
          <w:szCs w:val="22"/>
        </w:rPr>
        <w:t xml:space="preserve">(2019) Mauri, Caterina.; Goria E.; Fiorentini I. “Non-exhaustive lists in spoken language: a construction grammatical perspective”. </w:t>
      </w:r>
      <w:r>
        <w:rPr>
          <w:i/>
          <w:iCs/>
          <w:color w:val="000000" w:themeColor="text1"/>
          <w:sz w:val="22"/>
          <w:szCs w:val="22"/>
        </w:rPr>
        <w:t>Constructions and Frames</w:t>
      </w:r>
      <w:r w:rsidRPr="0091503A">
        <w:rPr>
          <w:color w:val="000000" w:themeColor="text1"/>
          <w:sz w:val="22"/>
          <w:szCs w:val="22"/>
        </w:rPr>
        <w:t xml:space="preserve"> 11(2): 290-316.</w:t>
      </w:r>
    </w:p>
    <w:p w14:paraId="3DBC1526" w14:textId="77777777" w:rsidR="00514033" w:rsidRPr="0091503A" w:rsidRDefault="00514033" w:rsidP="00455B72">
      <w:pPr>
        <w:pStyle w:val="NormaleWeb"/>
        <w:numPr>
          <w:ilvl w:val="0"/>
          <w:numId w:val="26"/>
        </w:numPr>
        <w:tabs>
          <w:tab w:val="left" w:pos="142"/>
        </w:tabs>
        <w:ind w:left="567" w:hanging="76"/>
        <w:rPr>
          <w:i/>
          <w:iCs/>
          <w:color w:val="000000" w:themeColor="text1"/>
          <w:sz w:val="22"/>
          <w:szCs w:val="22"/>
          <w:lang w:val="en-US"/>
        </w:rPr>
      </w:pPr>
      <w:r w:rsidRPr="0091503A">
        <w:rPr>
          <w:color w:val="000000" w:themeColor="text1"/>
          <w:sz w:val="22"/>
          <w:szCs w:val="22"/>
        </w:rPr>
        <w:t xml:space="preserve">(2019) Mauri, Caterina; Sansò, Andrea. “Nouns &amp; co. Converging evidence in the analysis of associative plurals”. </w:t>
      </w:r>
      <w:r>
        <w:rPr>
          <w:i/>
          <w:iCs/>
          <w:color w:val="000000" w:themeColor="text1"/>
          <w:sz w:val="22"/>
          <w:szCs w:val="22"/>
        </w:rPr>
        <w:t>STUF Language Typology and Universals</w:t>
      </w:r>
      <w:r w:rsidRPr="0091503A">
        <w:rPr>
          <w:color w:val="000000" w:themeColor="text1"/>
          <w:sz w:val="22"/>
          <w:szCs w:val="22"/>
        </w:rPr>
        <w:t xml:space="preserve"> 72(4): 603-626.</w:t>
      </w:r>
    </w:p>
    <w:p w14:paraId="73841676" w14:textId="77777777" w:rsidR="00982BF6" w:rsidRPr="0091503A" w:rsidRDefault="00982BF6" w:rsidP="00455B72">
      <w:pPr>
        <w:pStyle w:val="NormaleWeb"/>
        <w:numPr>
          <w:ilvl w:val="0"/>
          <w:numId w:val="26"/>
        </w:numPr>
        <w:tabs>
          <w:tab w:val="left" w:pos="142"/>
        </w:tabs>
        <w:ind w:left="567" w:hanging="76"/>
        <w:rPr>
          <w:i/>
          <w:iCs/>
          <w:color w:val="000000" w:themeColor="text1"/>
          <w:sz w:val="22"/>
          <w:szCs w:val="22"/>
        </w:rPr>
      </w:pPr>
      <w:r>
        <w:rPr>
          <w:color w:val="000000" w:themeColor="text1"/>
          <w:sz w:val="22"/>
          <w:szCs w:val="22"/>
        </w:rPr>
        <w:t xml:space="preserve">(2019) Mauri, Caterina; Silvia Ballarè; Eugenio Goria; Massimo Cerruti. “Il corpus KIParla. Tra linguistica dei corpora e sociolinguistica dell’italiano”. </w:t>
      </w:r>
      <w:r>
        <w:rPr>
          <w:i/>
          <w:iCs/>
          <w:color w:val="000000" w:themeColor="text1"/>
          <w:sz w:val="22"/>
          <w:szCs w:val="22"/>
        </w:rPr>
        <w:t>Ricognizioni</w:t>
      </w:r>
      <w:r>
        <w:rPr>
          <w:color w:val="000000" w:themeColor="text1"/>
          <w:sz w:val="22"/>
          <w:szCs w:val="22"/>
        </w:rPr>
        <w:t xml:space="preserve"> 12 (VI): 275-278.</w:t>
      </w:r>
    </w:p>
    <w:p w14:paraId="2D5EADE5" w14:textId="77777777" w:rsidR="0063669C" w:rsidRPr="0091503A" w:rsidRDefault="00514033"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(2020) Arcodia, G.F.; Mauri, Caterina. “Exemplar-based compounds: the case of Chinese”. </w:t>
      </w:r>
      <w:r>
        <w:rPr>
          <w:i/>
          <w:iCs/>
          <w:color w:val="000000" w:themeColor="text1"/>
          <w:sz w:val="22"/>
          <w:szCs w:val="22"/>
        </w:rPr>
        <w:t>Language Sciences</w:t>
      </w:r>
      <w:r>
        <w:rPr>
          <w:color w:val="000000" w:themeColor="text1"/>
          <w:sz w:val="22"/>
          <w:szCs w:val="22"/>
        </w:rPr>
        <w:t xml:space="preserve"> 81: 101232.</w:t>
      </w:r>
    </w:p>
    <w:p w14:paraId="2441FBCA" w14:textId="77777777" w:rsidR="0063669C" w:rsidRPr="0091503A" w:rsidRDefault="00220AB0" w:rsidP="00455B72">
      <w:pPr>
        <w:pStyle w:val="NormaleWeb"/>
        <w:numPr>
          <w:ilvl w:val="0"/>
          <w:numId w:val="26"/>
        </w:numPr>
        <w:tabs>
          <w:tab w:val="left" w:pos="142"/>
        </w:tabs>
        <w:spacing w:before="2" w:after="2"/>
        <w:ind w:left="567" w:hanging="76"/>
        <w:rPr>
          <w:color w:val="000000" w:themeColor="text1"/>
          <w:sz w:val="22"/>
          <w:szCs w:val="22"/>
        </w:rPr>
      </w:pPr>
      <w:r>
        <w:rPr>
          <w:color w:val="000000" w:themeColor="text1"/>
          <w:sz w:val="22"/>
          <w:szCs w:val="22"/>
        </w:rPr>
        <w:lastRenderedPageBreak/>
        <w:t xml:space="preserve">(2020) Mauri, Caterina, Andrea Sansò. “Ad hoc categorization and language: the construction of ad hoc categories in discourse”. </w:t>
      </w:r>
      <w:r>
        <w:rPr>
          <w:i/>
          <w:iCs/>
          <w:color w:val="000000" w:themeColor="text1"/>
          <w:sz w:val="22"/>
          <w:szCs w:val="22"/>
        </w:rPr>
        <w:t>Language Sciences</w:t>
      </w:r>
      <w:r>
        <w:rPr>
          <w:color w:val="000000" w:themeColor="text1"/>
          <w:sz w:val="22"/>
          <w:szCs w:val="22"/>
        </w:rPr>
        <w:t xml:space="preserve"> 81: 101312.</w:t>
      </w:r>
    </w:p>
    <w:p w14:paraId="126546CF" w14:textId="77777777" w:rsidR="0063669C" w:rsidRPr="0091503A" w:rsidRDefault="00220AB0"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 xml:space="preserve">(2020) Masini, Francesca; Mauri, Caterina. “Questione di stile. L’espressione analitica della maniera indessicale”. </w:t>
      </w:r>
      <w:r>
        <w:rPr>
          <w:i/>
          <w:iCs/>
          <w:color w:val="000000" w:themeColor="text1"/>
          <w:sz w:val="22"/>
          <w:szCs w:val="22"/>
        </w:rPr>
        <w:t>Testi e Linguaggi</w:t>
      </w:r>
      <w:r w:rsidRPr="0091503A">
        <w:rPr>
          <w:color w:val="000000" w:themeColor="text1"/>
          <w:sz w:val="22"/>
          <w:szCs w:val="22"/>
        </w:rPr>
        <w:t xml:space="preserve"> 14: 259-271.</w:t>
      </w:r>
    </w:p>
    <w:p w14:paraId="525A1F2E" w14:textId="77777777" w:rsidR="004E4F2F" w:rsidRPr="0091503A" w:rsidRDefault="004E4F2F"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 xml:space="preserve">(2020) Gianollo, Chiara; Mauri, Caterina. “Uno, l’altro e un altro ancora: ambiguità dell’alterità tra sincronia e diacronia”. </w:t>
      </w:r>
      <w:r>
        <w:rPr>
          <w:i/>
          <w:iCs/>
          <w:color w:val="000000" w:themeColor="text1"/>
          <w:sz w:val="22"/>
          <w:szCs w:val="22"/>
        </w:rPr>
        <w:t>Quaderni di semantica</w:t>
      </w:r>
      <w:r w:rsidRPr="0091503A">
        <w:rPr>
          <w:color w:val="000000" w:themeColor="text1"/>
          <w:sz w:val="22"/>
          <w:szCs w:val="22"/>
        </w:rPr>
        <w:t xml:space="preserve"> 2020: 131-174.</w:t>
      </w:r>
    </w:p>
    <w:p w14:paraId="666B1973" w14:textId="77777777" w:rsidR="00A56470" w:rsidRPr="0091503A" w:rsidRDefault="00A56470" w:rsidP="00455B72">
      <w:pPr>
        <w:pStyle w:val="NormaleWeb"/>
        <w:numPr>
          <w:ilvl w:val="0"/>
          <w:numId w:val="26"/>
        </w:numPr>
        <w:tabs>
          <w:tab w:val="left" w:pos="142"/>
        </w:tabs>
        <w:spacing w:before="2" w:after="2"/>
        <w:ind w:left="567" w:hanging="76"/>
        <w:rPr>
          <w:color w:val="000000" w:themeColor="text1"/>
          <w:sz w:val="22"/>
          <w:szCs w:val="22"/>
        </w:rPr>
      </w:pPr>
      <w:r>
        <w:rPr>
          <w:color w:val="000000" w:themeColor="text1"/>
          <w:sz w:val="22"/>
          <w:szCs w:val="22"/>
        </w:rPr>
        <w:t xml:space="preserve">(2020) Mauri, Caterina. “Diversità tra le lingue e pragmatica”. </w:t>
      </w:r>
      <w:r>
        <w:rPr>
          <w:i/>
          <w:iCs/>
          <w:color w:val="000000" w:themeColor="text1"/>
          <w:sz w:val="22"/>
          <w:szCs w:val="22"/>
        </w:rPr>
        <w:t>Italiano LinguaDue</w:t>
      </w:r>
      <w:r w:rsidRPr="0091503A">
        <w:rPr>
          <w:color w:val="000000" w:themeColor="text1"/>
          <w:sz w:val="22"/>
          <w:szCs w:val="22"/>
        </w:rPr>
        <w:t xml:space="preserve"> 2020/1: 459-468.</w:t>
      </w:r>
    </w:p>
    <w:p w14:paraId="35BC46A4" w14:textId="77777777" w:rsidR="00D82DA9" w:rsidRPr="0091503A" w:rsidRDefault="00D82DA9" w:rsidP="00455B72">
      <w:pPr>
        <w:pStyle w:val="NormaleWeb"/>
        <w:numPr>
          <w:ilvl w:val="0"/>
          <w:numId w:val="26"/>
        </w:numPr>
        <w:tabs>
          <w:tab w:val="left" w:pos="142"/>
        </w:tabs>
        <w:spacing w:before="2" w:after="2"/>
        <w:ind w:left="567" w:hanging="76"/>
        <w:rPr>
          <w:color w:val="000000" w:themeColor="text1"/>
          <w:sz w:val="22"/>
          <w:szCs w:val="22"/>
        </w:rPr>
      </w:pPr>
      <w:r>
        <w:rPr>
          <w:color w:val="000000" w:themeColor="text1"/>
          <w:sz w:val="22"/>
          <w:szCs w:val="22"/>
        </w:rPr>
        <w:t xml:space="preserve">(2021) Mauri, Caterina. “La creazione del corpus KIParla: criteri metodologici e prospettive future”. </w:t>
      </w:r>
      <w:r>
        <w:rPr>
          <w:i/>
          <w:iCs/>
          <w:color w:val="000000" w:themeColor="text1"/>
          <w:sz w:val="22"/>
          <w:szCs w:val="22"/>
        </w:rPr>
        <w:t>Rivista Italiana di Dialettologia</w:t>
      </w:r>
      <w:r>
        <w:rPr>
          <w:color w:val="000000" w:themeColor="text1"/>
          <w:sz w:val="22"/>
          <w:szCs w:val="22"/>
        </w:rPr>
        <w:t xml:space="preserve"> XLIV: 53-69.</w:t>
      </w:r>
    </w:p>
    <w:p w14:paraId="12EED0B5" w14:textId="77777777" w:rsidR="0030001E" w:rsidRPr="0091503A" w:rsidRDefault="0030001E"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(2021) Mauri, Caterina. “Senza e la connessione anticircostanziale</w:t>
      </w:r>
      <w:r>
        <w:rPr>
          <w:color w:val="000000" w:themeColor="text1"/>
          <w:sz w:val="22"/>
          <w:szCs w:val="22"/>
        </w:rPr>
        <w:t xml:space="preserve">: tra variazione tipologica e usi discorsivi”. </w:t>
      </w:r>
      <w:r>
        <w:rPr>
          <w:i/>
          <w:iCs/>
          <w:color w:val="000000" w:themeColor="text1"/>
          <w:sz w:val="22"/>
          <w:szCs w:val="22"/>
        </w:rPr>
        <w:t>SILTA</w:t>
      </w:r>
      <w:r>
        <w:rPr>
          <w:color w:val="000000" w:themeColor="text1"/>
          <w:sz w:val="22"/>
          <w:szCs w:val="22"/>
        </w:rPr>
        <w:t xml:space="preserve"> 2021/1: 137-152.</w:t>
      </w:r>
    </w:p>
    <w:p w14:paraId="6EC95C09" w14:textId="77777777" w:rsidR="004D59E4" w:rsidRPr="0091503A" w:rsidRDefault="00CD77D9"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color w:val="000000" w:themeColor="text1"/>
          <w:sz w:val="22"/>
          <w:szCs w:val="22"/>
        </w:rPr>
        <w:t>(2022) Barotto, Alessandra; Mauri, Caterina. “Non-exhaustive connectives</w:t>
      </w:r>
      <w:r>
        <w:rPr>
          <w:color w:val="000000" w:themeColor="text1"/>
          <w:sz w:val="22"/>
          <w:szCs w:val="22"/>
        </w:rPr>
        <w:t xml:space="preserve">”. </w:t>
      </w:r>
      <w:r>
        <w:rPr>
          <w:i/>
          <w:iCs/>
          <w:color w:val="000000" w:themeColor="text1"/>
          <w:sz w:val="22"/>
          <w:szCs w:val="22"/>
        </w:rPr>
        <w:t>STUF</w:t>
      </w:r>
      <w:r>
        <w:rPr>
          <w:color w:val="000000" w:themeColor="text1"/>
          <w:sz w:val="22"/>
          <w:szCs w:val="22"/>
        </w:rPr>
        <w:t xml:space="preserve"> 75(2): 123-188.</w:t>
      </w:r>
    </w:p>
    <w:p w14:paraId="3DDCAC85" w14:textId="77777777" w:rsidR="0063669C" w:rsidRPr="0091503A" w:rsidRDefault="00CE07C7" w:rsidP="00455B72">
      <w:pPr>
        <w:pStyle w:val="NormaleWeb"/>
        <w:numPr>
          <w:ilvl w:val="0"/>
          <w:numId w:val="26"/>
        </w:numPr>
        <w:tabs>
          <w:tab w:val="left" w:pos="142"/>
        </w:tabs>
        <w:spacing w:before="2" w:after="2"/>
        <w:ind w:left="567" w:hanging="76"/>
        <w:rPr>
          <w:bCs/>
          <w:i/>
          <w:iCs/>
          <w:color w:val="000000" w:themeColor="text1"/>
          <w:sz w:val="22"/>
          <w:szCs w:val="22"/>
          <w:lang w:val="es-ES"/>
        </w:rPr>
      </w:pPr>
      <w:r w:rsidRPr="0091503A">
        <w:rPr>
          <w:color w:val="000000" w:themeColor="text1"/>
          <w:sz w:val="22"/>
          <w:szCs w:val="22"/>
        </w:rPr>
        <w:t xml:space="preserve">(2022) Lo Baido, Maria Cristina; Mauri, Caterina. “The encoding of irrelevance in discourse: tanto between concession and justification”. </w:t>
      </w:r>
      <w:r>
        <w:rPr>
          <w:i/>
          <w:iCs/>
          <w:color w:val="000000" w:themeColor="text1"/>
          <w:sz w:val="22"/>
          <w:szCs w:val="22"/>
        </w:rPr>
        <w:t>Cuadernos de Filología Italiana</w:t>
      </w:r>
      <w:r>
        <w:rPr>
          <w:color w:val="000000" w:themeColor="text1"/>
          <w:sz w:val="22"/>
          <w:szCs w:val="22"/>
        </w:rPr>
        <w:t xml:space="preserve"> 29: 151-179.</w:t>
      </w:r>
    </w:p>
    <w:p w14:paraId="55D34FB2" w14:textId="77777777" w:rsidR="001A35F0" w:rsidRPr="0091503A" w:rsidRDefault="001A35F0"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color w:val="000000" w:themeColor="text1"/>
          <w:sz w:val="22"/>
          <w:szCs w:val="22"/>
        </w:rPr>
        <w:t xml:space="preserve">(2023) Mauri, Caterina; Sansò, Andrea. “Heterogeneous sets: a diachronic typology of associative and similative plurals”. </w:t>
      </w:r>
      <w:r>
        <w:rPr>
          <w:i/>
          <w:iCs/>
          <w:color w:val="000000" w:themeColor="text1"/>
          <w:sz w:val="22"/>
          <w:szCs w:val="22"/>
        </w:rPr>
        <w:t>Linguistic Typology</w:t>
      </w:r>
      <w:r w:rsidRPr="0091503A">
        <w:rPr>
          <w:color w:val="000000" w:themeColor="text1"/>
          <w:sz w:val="22"/>
          <w:szCs w:val="22"/>
        </w:rPr>
        <w:t xml:space="preserve"> 27: 1-40.</w:t>
      </w:r>
    </w:p>
    <w:p w14:paraId="26A5304A" w14:textId="77777777" w:rsidR="00A00BA3" w:rsidRPr="0091503A" w:rsidRDefault="00A00BA3"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(2025) Ballarè</w:t>
      </w:r>
      <w:r>
        <w:rPr>
          <w:color w:val="000000" w:themeColor="text1"/>
          <w:sz w:val="22"/>
          <w:szCs w:val="22"/>
        </w:rPr>
        <w:t xml:space="preserve">, Silvia; Borghetti, Claudia; Della Putta, Paolo; Mauri, Caterina; Zucchini, Eleonora. “Il corpus KIParla. Una risorsa per la didattica dell’oralità”. </w:t>
      </w:r>
      <w:r>
        <w:rPr>
          <w:i/>
          <w:iCs/>
          <w:color w:val="000000" w:themeColor="text1"/>
          <w:sz w:val="22"/>
          <w:szCs w:val="22"/>
        </w:rPr>
        <w:t>Educazione Linguistica. Language Education</w:t>
      </w:r>
      <w:r w:rsidRPr="0091503A">
        <w:rPr>
          <w:color w:val="000000" w:themeColor="text1"/>
          <w:sz w:val="22"/>
          <w:szCs w:val="22"/>
        </w:rPr>
        <w:t xml:space="preserve"> 14: 213–230. https://doi.org/10.30687/elle/2280-6792/2025/02/004</w:t>
      </w:r>
    </w:p>
    <w:p w14:paraId="2A3A4B72" w14:textId="77777777" w:rsidR="000F1A34" w:rsidRPr="0091503A" w:rsidRDefault="00A00BA3"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sz w:val="22"/>
          <w:szCs w:val="22"/>
        </w:rPr>
        <w:t>(2025) Mauri, Caterina; Sansò</w:t>
      </w:r>
      <w:r>
        <w:rPr>
          <w:sz w:val="22"/>
          <w:szCs w:val="22"/>
        </w:rPr>
        <w:t xml:space="preserve">, Andrea. “Replicability all the way up: commentary on ‘Replication and methodological robustness in quantitative typology’ by Becker and Guzmán Naranjo”. </w:t>
      </w:r>
      <w:r>
        <w:rPr>
          <w:i/>
          <w:iCs/>
          <w:sz w:val="22"/>
          <w:szCs w:val="22"/>
        </w:rPr>
        <w:t>Linguistic Typology</w:t>
      </w:r>
      <w:r>
        <w:rPr>
          <w:sz w:val="22"/>
          <w:szCs w:val="22"/>
        </w:rPr>
        <w:t xml:space="preserve"> 29(3): 513–518. https://doi.org/10.1515/lingty-2025-0033</w:t>
      </w:r>
    </w:p>
    <w:p w14:paraId="196D0F9C" w14:textId="77777777" w:rsidR="00D2513E" w:rsidRPr="0091503A" w:rsidRDefault="00D2513E" w:rsidP="00455B72">
      <w:pPr>
        <w:pStyle w:val="NormaleWeb"/>
        <w:numPr>
          <w:ilvl w:val="0"/>
          <w:numId w:val="26"/>
        </w:numPr>
        <w:tabs>
          <w:tab w:val="left" w:pos="142"/>
        </w:tabs>
        <w:spacing w:before="2" w:after="2"/>
        <w:ind w:left="567" w:hanging="76"/>
        <w:rPr>
          <w:b/>
          <w:bCs/>
          <w:color w:val="000000" w:themeColor="text1"/>
          <w:sz w:val="22"/>
          <w:szCs w:val="22"/>
        </w:rPr>
      </w:pPr>
      <w:r w:rsidRPr="0091503A">
        <w:rPr>
          <w:bCs/>
          <w:color w:val="000000" w:themeColor="text1"/>
          <w:sz w:val="22"/>
          <w:szCs w:val="22"/>
        </w:rPr>
        <w:t>(accepted, in press) Mauri, Caterina</w:t>
      </w:r>
      <w:r w:rsidRPr="0091503A">
        <w:rPr>
          <w:color w:val="000000" w:themeColor="text1"/>
          <w:sz w:val="22"/>
          <w:szCs w:val="22"/>
        </w:rPr>
        <w:t xml:space="preserve">. “Parlare italiano in contesto migratorio: il corpus Stra-ParlaBO”. </w:t>
      </w:r>
      <w:r>
        <w:rPr>
          <w:i/>
          <w:iCs/>
          <w:color w:val="000000" w:themeColor="text1"/>
          <w:sz w:val="22"/>
          <w:szCs w:val="22"/>
        </w:rPr>
        <w:t>Études romanes de Brno</w:t>
      </w:r>
      <w:r>
        <w:rPr>
          <w:color w:val="000000" w:themeColor="text1"/>
          <w:sz w:val="22"/>
          <w:szCs w:val="22"/>
        </w:rPr>
        <w:t>.</w:t>
      </w:r>
    </w:p>
    <w:p w14:paraId="07FC9A2F" w14:textId="77777777" w:rsidR="0044051E" w:rsidRPr="0091503A" w:rsidRDefault="0044051E" w:rsidP="00455B72">
      <w:pPr>
        <w:pStyle w:val="NormaleWeb"/>
        <w:numPr>
          <w:ilvl w:val="0"/>
          <w:numId w:val="26"/>
        </w:numPr>
        <w:tabs>
          <w:tab w:val="left" w:pos="142"/>
        </w:tabs>
        <w:spacing w:before="2" w:after="2"/>
        <w:ind w:left="567" w:hanging="76"/>
        <w:rPr>
          <w:b/>
          <w:bCs/>
          <w:color w:val="000000" w:themeColor="text1"/>
          <w:sz w:val="22"/>
          <w:szCs w:val="22"/>
          <w:lang w:val="en-GB"/>
        </w:rPr>
      </w:pPr>
      <w:r w:rsidRPr="0091503A">
        <w:rPr>
          <w:color w:val="000000" w:themeColor="text1"/>
          <w:sz w:val="22"/>
          <w:szCs w:val="22"/>
        </w:rPr>
        <w:t xml:space="preserve">(2025) Ballarè, Silvia; Mattiola, Simone; Mauri, Caterina. “At the crossroads of typology and language(s) in use”. </w:t>
      </w:r>
      <w:r>
        <w:rPr>
          <w:i/>
          <w:iCs/>
          <w:color w:val="000000" w:themeColor="text1"/>
          <w:sz w:val="22"/>
          <w:szCs w:val="22"/>
        </w:rPr>
        <w:t>Linguistic Typology at the Crossroads</w:t>
      </w:r>
      <w:r w:rsidRPr="0091503A">
        <w:rPr>
          <w:color w:val="000000" w:themeColor="text1"/>
          <w:sz w:val="22"/>
          <w:szCs w:val="22"/>
        </w:rPr>
        <w:t xml:space="preserve"> 5(2): I–VII. https://doi.org/10.60923/issn.2785-0943/24199</w:t>
      </w:r>
    </w:p>
    <w:p w14:paraId="00B3ADA2" w14:textId="77777777" w:rsidR="0044051E" w:rsidRPr="0091503A" w:rsidRDefault="0044051E" w:rsidP="00455B72">
      <w:pPr>
        <w:pStyle w:val="NormaleWeb"/>
        <w:numPr>
          <w:ilvl w:val="0"/>
          <w:numId w:val="26"/>
        </w:numPr>
        <w:tabs>
          <w:tab w:val="left" w:pos="142"/>
        </w:tabs>
        <w:spacing w:before="2" w:after="2"/>
        <w:ind w:left="567" w:hanging="76"/>
        <w:rPr>
          <w:b/>
          <w:bCs/>
          <w:color w:val="000000" w:themeColor="text1"/>
          <w:sz w:val="22"/>
          <w:szCs w:val="22"/>
          <w:lang w:val="en-GB"/>
        </w:rPr>
      </w:pPr>
      <w:r w:rsidRPr="0091503A">
        <w:rPr>
          <w:color w:val="000000" w:themeColor="text1"/>
          <w:sz w:val="22"/>
          <w:szCs w:val="22"/>
        </w:rPr>
        <w:t xml:space="preserve">(2025) Ballarè, Silvia; Mauri, Caterina; Sansò, Andrea. “Object encoding in spoken language data and antipassives”. </w:t>
      </w:r>
      <w:r>
        <w:rPr>
          <w:i/>
          <w:iCs/>
          <w:color w:val="000000" w:themeColor="text1"/>
          <w:sz w:val="22"/>
          <w:szCs w:val="22"/>
        </w:rPr>
        <w:t>Linguistic Typology at the Crossroads</w:t>
      </w:r>
      <w:r w:rsidRPr="0091503A">
        <w:rPr>
          <w:color w:val="000000" w:themeColor="text1"/>
          <w:sz w:val="22"/>
          <w:szCs w:val="22"/>
        </w:rPr>
        <w:t xml:space="preserve"> 5(2): 289–322. https://doi.org/10.60923/issn.2785-0943/21768</w:t>
      </w:r>
    </w:p>
    <w:p w14:paraId="0818C7F1" w14:textId="77777777" w:rsidR="00A00BA3" w:rsidRPr="0091503A" w:rsidRDefault="00A95C93"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color w:val="000000" w:themeColor="text1"/>
          <w:sz w:val="22"/>
          <w:szCs w:val="22"/>
        </w:rPr>
        <w:t xml:space="preserve">(2026a) Mauri, Caterina; Pannitto, Ludovica. “Shaping reference through temporality: The case of Italian nominals”. </w:t>
      </w:r>
      <w:r>
        <w:rPr>
          <w:i/>
          <w:iCs/>
          <w:color w:val="000000" w:themeColor="text1"/>
          <w:sz w:val="22"/>
          <w:szCs w:val="22"/>
        </w:rPr>
        <w:t>Lingue e Linguaggio</w:t>
      </w:r>
      <w:r w:rsidRPr="0091503A">
        <w:rPr>
          <w:color w:val="000000" w:themeColor="text1"/>
          <w:sz w:val="22"/>
          <w:szCs w:val="22"/>
        </w:rPr>
        <w:t xml:space="preserve"> 25(1): 31–61. https://doi.org/10.1418/121389</w:t>
      </w:r>
    </w:p>
    <w:p w14:paraId="39BB22D9" w14:textId="77777777" w:rsidR="00EE795B" w:rsidRPr="0091503A" w:rsidRDefault="00EE795B" w:rsidP="00455B72">
      <w:pPr>
        <w:pStyle w:val="NormaleWeb"/>
        <w:numPr>
          <w:ilvl w:val="0"/>
          <w:numId w:val="26"/>
        </w:numPr>
        <w:tabs>
          <w:tab w:val="left" w:pos="142"/>
        </w:tabs>
        <w:spacing w:before="2" w:after="2"/>
        <w:ind w:left="567" w:hanging="76"/>
        <w:rPr>
          <w:color w:val="000000" w:themeColor="text1"/>
          <w:sz w:val="22"/>
          <w:szCs w:val="22"/>
          <w:lang w:val="en-GB"/>
        </w:rPr>
      </w:pPr>
      <w:r w:rsidRPr="0091503A">
        <w:rPr>
          <w:sz w:val="22"/>
          <w:szCs w:val="22"/>
        </w:rPr>
        <w:t xml:space="preserve">(2026b) Mauri, Caterina; Pannitto, Ludovica. “Temporal, aspectual, and modal evaluation in nominal reference: The case of Italian”. </w:t>
      </w:r>
      <w:r>
        <w:rPr>
          <w:i/>
          <w:iCs/>
          <w:sz w:val="22"/>
          <w:szCs w:val="22"/>
        </w:rPr>
        <w:t>Folia Linguistica</w:t>
      </w:r>
      <w:r w:rsidRPr="0091503A">
        <w:rPr>
          <w:sz w:val="22"/>
          <w:szCs w:val="22"/>
        </w:rPr>
        <w:t>, ahead of print: 1–31. https://doi.org/10.1515/flin-2025-0142</w:t>
      </w:r>
    </w:p>
    <w:p w14:paraId="5B34A9F2" w14:textId="77777777" w:rsidR="00207C1A" w:rsidRPr="0091503A" w:rsidRDefault="00207C1A" w:rsidP="00455B72">
      <w:pPr>
        <w:pStyle w:val="NormaleWeb"/>
        <w:numPr>
          <w:ilvl w:val="0"/>
          <w:numId w:val="26"/>
        </w:numPr>
        <w:tabs>
          <w:tab w:val="left" w:pos="142"/>
        </w:tabs>
        <w:spacing w:before="2" w:after="2"/>
        <w:ind w:left="567" w:hanging="76"/>
        <w:rPr>
          <w:i/>
          <w:iCs/>
          <w:color w:val="000000" w:themeColor="text1"/>
          <w:sz w:val="22"/>
          <w:szCs w:val="22"/>
          <w:lang w:val="en-GB"/>
        </w:rPr>
      </w:pPr>
      <w:r w:rsidRPr="0091503A">
        <w:rPr>
          <w:sz w:val="22"/>
          <w:szCs w:val="22"/>
        </w:rPr>
        <w:t xml:space="preserve">(2026) Pannitto, Ludovica; Mauri, Caterina. “Reuse by design: a pivot-based architecture for the KIParla corpus of spoken Italian”. </w:t>
      </w:r>
      <w:r>
        <w:rPr>
          <w:i/>
          <w:iCs/>
          <w:sz w:val="22"/>
          <w:szCs w:val="22"/>
        </w:rPr>
        <w:t>Journal of Open Humanities Data</w:t>
      </w:r>
      <w:r w:rsidRPr="0091503A">
        <w:rPr>
          <w:sz w:val="22"/>
          <w:szCs w:val="22"/>
        </w:rPr>
        <w:t xml:space="preserve"> 12, article 81: 1–17. https://doi.org/10.5334/johd.527</w:t>
      </w:r>
    </w:p>
    <w:p w14:paraId="0E68999C" w14:textId="77777777" w:rsidR="00615DD6" w:rsidRPr="0091503A" w:rsidRDefault="00615DD6" w:rsidP="00455B72">
      <w:pPr>
        <w:pStyle w:val="NormaleWeb"/>
        <w:numPr>
          <w:ilvl w:val="0"/>
          <w:numId w:val="26"/>
        </w:numPr>
        <w:tabs>
          <w:tab w:val="left" w:pos="142"/>
        </w:tabs>
        <w:spacing w:before="2" w:after="2"/>
        <w:ind w:left="567" w:hanging="76"/>
        <w:rPr>
          <w:color w:val="000000" w:themeColor="text1"/>
          <w:sz w:val="22"/>
          <w:szCs w:val="22"/>
        </w:rPr>
      </w:pPr>
      <w:r w:rsidRPr="0091503A">
        <w:rPr>
          <w:sz w:val="22"/>
          <w:szCs w:val="22"/>
        </w:rPr>
        <w:t xml:space="preserve">(2026) Ballarè, Silvia; Mauri, Caterina. “Subjunctive/indicative alternation with verba putandi in spoken Italian”. </w:t>
      </w:r>
      <w:r>
        <w:rPr>
          <w:i/>
          <w:iCs/>
          <w:sz w:val="22"/>
          <w:szCs w:val="22"/>
        </w:rPr>
        <w:t>Folia Linguistica</w:t>
      </w:r>
      <w:r w:rsidRPr="0091503A">
        <w:rPr>
          <w:sz w:val="22"/>
          <w:szCs w:val="22"/>
        </w:rPr>
        <w:t xml:space="preserve"> 61: 1–33. https://doi.org/10.1515/flin-2024-0053</w:t>
      </w:r>
    </w:p>
    <w:p w14:paraId="5DD9B057" w14:textId="77777777" w:rsidR="00615DD6" w:rsidRPr="0091503A" w:rsidRDefault="00615DD6" w:rsidP="00455B72">
      <w:pPr>
        <w:pStyle w:val="NormaleWeb"/>
        <w:numPr>
          <w:ilvl w:val="0"/>
          <w:numId w:val="26"/>
        </w:numPr>
        <w:tabs>
          <w:tab w:val="left" w:pos="142"/>
        </w:tabs>
        <w:spacing w:before="2" w:after="2"/>
        <w:ind w:left="567" w:hanging="76"/>
        <w:rPr>
          <w:bCs/>
          <w:color w:val="000000" w:themeColor="text1"/>
          <w:sz w:val="22"/>
          <w:szCs w:val="22"/>
          <w:lang w:val="en-US"/>
        </w:rPr>
      </w:pPr>
      <w:r w:rsidRPr="0091503A">
        <w:rPr>
          <w:color w:val="000000" w:themeColor="text1"/>
          <w:sz w:val="22"/>
          <w:szCs w:val="22"/>
        </w:rPr>
        <w:t>(accepted, in press) Mauri, Caterina. “KIPasti: a corpus of kitchen-table conv</w:t>
      </w:r>
      <w:r w:rsidRPr="0091503A">
        <w:rPr>
          <w:bCs/>
          <w:color w:val="000000" w:themeColor="text1"/>
          <w:sz w:val="22"/>
          <w:szCs w:val="22"/>
        </w:rPr>
        <w:t xml:space="preserve">ersations in Italian”. </w:t>
      </w:r>
      <w:r>
        <w:rPr>
          <w:bCs/>
          <w:i/>
          <w:iCs/>
          <w:color w:val="000000" w:themeColor="text1"/>
          <w:sz w:val="22"/>
          <w:szCs w:val="22"/>
        </w:rPr>
        <w:t>Cuadernos de Filología Italiana</w:t>
      </w:r>
      <w:r w:rsidRPr="0091503A">
        <w:rPr>
          <w:bCs/>
          <w:color w:val="000000" w:themeColor="text1"/>
          <w:sz w:val="22"/>
          <w:szCs w:val="22"/>
        </w:rPr>
        <w:t>.</w:t>
      </w:r>
    </w:p>
    <w:p w14:paraId="034EDC11" w14:textId="77777777" w:rsidR="00714802" w:rsidRPr="0091503A" w:rsidRDefault="00714802" w:rsidP="00455B72">
      <w:pPr>
        <w:pStyle w:val="NormaleWeb"/>
        <w:numPr>
          <w:ilvl w:val="0"/>
          <w:numId w:val="26"/>
        </w:numPr>
        <w:tabs>
          <w:tab w:val="left" w:pos="142"/>
        </w:tabs>
        <w:spacing w:before="2" w:after="2"/>
        <w:ind w:left="567" w:hanging="76"/>
        <w:rPr>
          <w:bCs/>
          <w:i/>
          <w:iCs/>
          <w:color w:val="000000" w:themeColor="text1"/>
          <w:sz w:val="22"/>
          <w:szCs w:val="22"/>
          <w:lang w:val="en-GB"/>
        </w:rPr>
      </w:pPr>
      <w:r w:rsidRPr="0091503A">
        <w:rPr>
          <w:bCs/>
          <w:color w:val="000000" w:themeColor="text1"/>
          <w:sz w:val="22"/>
          <w:szCs w:val="22"/>
        </w:rPr>
        <w:t>(accepted) Mauri, Caterina. “Semi-structured interviews as spontaneous interaction: insights from the ParlaBO</w:t>
      </w:r>
      <w:r>
        <w:rPr>
          <w:bCs/>
          <w:color w:val="000000" w:themeColor="text1"/>
          <w:sz w:val="22"/>
          <w:szCs w:val="22"/>
        </w:rPr>
        <w:t xml:space="preserve"> module of KIParla”. </w:t>
      </w:r>
      <w:r>
        <w:rPr>
          <w:bCs/>
          <w:i/>
          <w:iCs/>
          <w:color w:val="000000" w:themeColor="text1"/>
          <w:sz w:val="22"/>
          <w:szCs w:val="22"/>
        </w:rPr>
        <w:t>E-JournALL</w:t>
      </w:r>
      <w:r w:rsidRPr="0091503A">
        <w:rPr>
          <w:bCs/>
          <w:color w:val="000000" w:themeColor="text1"/>
          <w:sz w:val="22"/>
          <w:szCs w:val="22"/>
        </w:rPr>
        <w:t>.</w:t>
      </w:r>
    </w:p>
    <w:p w14:paraId="035D1F38" w14:textId="77777777" w:rsidR="005E6059" w:rsidRPr="0091503A" w:rsidRDefault="005E6059" w:rsidP="00455B72">
      <w:pPr>
        <w:pStyle w:val="NormaleWeb"/>
        <w:numPr>
          <w:ilvl w:val="0"/>
          <w:numId w:val="26"/>
        </w:numPr>
        <w:tabs>
          <w:tab w:val="left" w:pos="142"/>
        </w:tabs>
        <w:spacing w:before="2" w:after="2"/>
        <w:ind w:left="567" w:hanging="76"/>
        <w:rPr>
          <w:bCs/>
          <w:color w:val="000000" w:themeColor="text1"/>
          <w:sz w:val="22"/>
          <w:szCs w:val="22"/>
          <w:lang w:val="en-GB"/>
        </w:rPr>
      </w:pPr>
      <w:r w:rsidRPr="0091503A">
        <w:rPr>
          <w:bCs/>
          <w:color w:val="000000" w:themeColor="text1"/>
          <w:sz w:val="22"/>
          <w:szCs w:val="22"/>
        </w:rPr>
        <w:t>(Submitted) Mauri, Caterina. “Mirative rejection: the pragmatics of surprise and epistemic disalignment in Italian”.</w:t>
      </w:r>
    </w:p>
    <w:p w14:paraId="26834CD0" w14:textId="77777777" w:rsidR="00FC0D88" w:rsidRPr="0091503A" w:rsidRDefault="0064452F" w:rsidP="00455B72">
      <w:pPr>
        <w:pStyle w:val="NormaleWeb"/>
        <w:numPr>
          <w:ilvl w:val="0"/>
          <w:numId w:val="26"/>
        </w:numPr>
        <w:tabs>
          <w:tab w:val="left" w:pos="142"/>
        </w:tabs>
        <w:spacing w:before="2" w:after="2"/>
        <w:ind w:left="567" w:hanging="76"/>
        <w:rPr>
          <w:b/>
          <w:color w:val="000000" w:themeColor="text1"/>
          <w:sz w:val="22"/>
          <w:szCs w:val="22"/>
          <w:lang w:val="en-GB"/>
        </w:rPr>
      </w:pPr>
      <w:r w:rsidRPr="0091503A">
        <w:rPr>
          <w:bCs/>
          <w:color w:val="000000" w:themeColor="text1"/>
          <w:sz w:val="22"/>
          <w:szCs w:val="22"/>
        </w:rPr>
        <w:t>(submitted) Mauri, Caterina. “Wh-in-situ and clefted wh-interrogatives in spoken Italian: A corpus-based exploration”.</w:t>
      </w:r>
    </w:p>
    <w:p w14:paraId="16268B25" w14:textId="77777777" w:rsidR="0063669C" w:rsidRPr="0091503A" w:rsidRDefault="0063669C" w:rsidP="00171271">
      <w:pPr>
        <w:ind w:hanging="76"/>
        <w:rPr>
          <w:b/>
          <w:bCs/>
          <w:color w:val="000000" w:themeColor="text1"/>
          <w:sz w:val="22"/>
          <w:szCs w:val="22"/>
          <w:lang w:val="en-GB"/>
        </w:rPr>
      </w:pPr>
    </w:p>
    <w:p w14:paraId="5FB4D67E" w14:textId="77777777" w:rsidR="0063669C" w:rsidRPr="0091503A" w:rsidRDefault="002F528A" w:rsidP="00171271">
      <w:pPr>
        <w:pStyle w:val="Titolo2"/>
        <w:ind w:hanging="76"/>
        <w:rPr>
          <w:lang w:val="en-US"/>
        </w:rPr>
      </w:pPr>
      <w:r>
        <w:t>10.4 Contributi e capitoli in volumi curati</w:t>
      </w:r>
    </w:p>
    <w:p w14:paraId="379587A0" w14:textId="77777777" w:rsidR="00EC23CD" w:rsidRPr="0091503A" w:rsidRDefault="00EC23CD" w:rsidP="00171271">
      <w:pPr>
        <w:ind w:hanging="76"/>
        <w:rPr>
          <w:lang w:val="en-US"/>
        </w:rPr>
      </w:pPr>
    </w:p>
    <w:p w14:paraId="7E80D585"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rPr>
        <w:t xml:space="preserve">(2007) Mauri, Caterina. “Conjunctive, disjunctive and adversative constructions in Europe: some areal considerations”. In Ramat P. and Roma, E. (eds.), </w:t>
      </w:r>
      <w:r>
        <w:rPr>
          <w:i/>
          <w:iCs/>
          <w:sz w:val="22"/>
          <w:szCs w:val="22"/>
        </w:rPr>
        <w:t>Europe and the Mediterranean as linguistic areas</w:t>
      </w:r>
      <w:r w:rsidRPr="008432AE">
        <w:rPr>
          <w:sz w:val="22"/>
          <w:szCs w:val="22"/>
        </w:rPr>
        <w:t xml:space="preserve">, 183-214. </w:t>
      </w:r>
      <w:r>
        <w:rPr>
          <w:sz w:val="22"/>
          <w:szCs w:val="22"/>
        </w:rPr>
        <w:t>Amsterdam, Philadelphia: John Benjamins.</w:t>
      </w:r>
    </w:p>
    <w:p w14:paraId="2F8C4BB3" w14:textId="77777777" w:rsidR="0063669C" w:rsidRPr="0091503A" w:rsidRDefault="00220AB0" w:rsidP="00455B72">
      <w:pPr>
        <w:numPr>
          <w:ilvl w:val="0"/>
          <w:numId w:val="26"/>
        </w:numPr>
        <w:ind w:left="567" w:hanging="76"/>
        <w:rPr>
          <w:color w:val="000000" w:themeColor="text1"/>
          <w:sz w:val="22"/>
          <w:szCs w:val="22"/>
          <w:lang w:val="en-GB"/>
        </w:rPr>
      </w:pPr>
      <w:r>
        <w:rPr>
          <w:sz w:val="22"/>
          <w:szCs w:val="22"/>
        </w:rPr>
        <w:lastRenderedPageBreak/>
        <w:t xml:space="preserve">(2007) Mauri, Caterina; Federica Da Milano; Andrea Sanso. “Documenting variation in Europe. The Pavia Typological Database”. </w:t>
      </w:r>
      <w:r w:rsidRPr="008432AE">
        <w:rPr>
          <w:sz w:val="22"/>
          <w:szCs w:val="22"/>
        </w:rPr>
        <w:t xml:space="preserve">In Sansò, A. (ed.) </w:t>
      </w:r>
      <w:r>
        <w:rPr>
          <w:i/>
          <w:iCs/>
          <w:sz w:val="22"/>
          <w:szCs w:val="22"/>
        </w:rPr>
        <w:t>Language Resources and Linguistic Theories</w:t>
      </w:r>
      <w:r w:rsidRPr="008432AE">
        <w:rPr>
          <w:sz w:val="22"/>
          <w:szCs w:val="22"/>
        </w:rPr>
        <w:t>, 67-79. Milano: Franco Angeli.</w:t>
      </w:r>
    </w:p>
    <w:p w14:paraId="3440D996"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(2008) Giacalone Ramat, Anna; Mauri, Caterina. </w:t>
      </w:r>
      <w:r w:rsidRPr="008432AE">
        <w:rPr>
          <w:sz w:val="22"/>
          <w:szCs w:val="22"/>
        </w:rPr>
        <w:t xml:space="preserve">“From cause to contrast. A study in semantic change”. In </w:t>
      </w:r>
      <w:r>
        <w:rPr>
          <w:i/>
          <w:iCs/>
          <w:sz w:val="22"/>
          <w:szCs w:val="22"/>
        </w:rPr>
        <w:t>Studies on Grammaticalization</w:t>
      </w:r>
      <w:r w:rsidRPr="008432AE">
        <w:rPr>
          <w:sz w:val="22"/>
          <w:szCs w:val="22"/>
        </w:rPr>
        <w:t xml:space="preserve">, Elisabeth Verhoeven, Stavros Skopeteas, Yong-Min Shin, Yoko Nishina, Johannes Helmbrecht (eds.), pp. 303-321. </w:t>
      </w:r>
      <w:r>
        <w:rPr>
          <w:sz w:val="22"/>
          <w:szCs w:val="22"/>
        </w:rPr>
        <w:t>Berlin, New York: Mouton de Gruyter.</w:t>
      </w:r>
    </w:p>
    <w:p w14:paraId="36E814E0"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(2009) Da Milano, Federica; Mauri, Caterina; Sansò Andrea. “La variazione linguistica in Europa attraverso un database tipologico. L’esperienza del Pavia Typological Database”. In Giacomo Ferrari, Monica Mosca, Ruben Benatti (eds.), </w:t>
      </w:r>
      <w:r>
        <w:rPr>
          <w:i/>
          <w:iCs/>
          <w:sz w:val="22"/>
          <w:szCs w:val="22"/>
        </w:rPr>
        <w:t>Linguistica e modelli tecnologici di ricerca</w:t>
      </w:r>
      <w:r>
        <w:rPr>
          <w:sz w:val="22"/>
          <w:szCs w:val="22"/>
        </w:rPr>
        <w:t>, pp. 249-266. Roma: Bulzoni.</w:t>
      </w:r>
    </w:p>
    <w:p w14:paraId="0075B6DC"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(2009) Giacalone Ramat, Anna; Mauri, Caterina. “Dalla continuità temporale al contrasto: la grammaticalizzazione di tuttavia come connettivo coordinativo”. In Angela Ferrari (ed.) </w:t>
      </w:r>
      <w:r>
        <w:rPr>
          <w:i/>
          <w:iCs/>
          <w:sz w:val="22"/>
          <w:szCs w:val="22"/>
        </w:rPr>
        <w:t>Sintassi storica e sincronica dell'italiano. Subordinazione, coordinazione e giustapposizione, Vol</w:t>
      </w:r>
      <w:r>
        <w:rPr>
          <w:sz w:val="22"/>
          <w:szCs w:val="22"/>
        </w:rPr>
        <w:t>. I, pp. 449-470. Firenze: Franco Cesati Editore.</w:t>
      </w:r>
    </w:p>
    <w:p w14:paraId="3EF4D576"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(2010) Mauri, Caterina; Manzelli, Gianguido. "I connettivi congiuntivi e avversativi dall’antico russo di Novgorod al russo moderno". In </w:t>
      </w:r>
      <w:r>
        <w:rPr>
          <w:i/>
          <w:iCs/>
          <w:sz w:val="22"/>
          <w:szCs w:val="22"/>
        </w:rPr>
        <w:t>Lingue slave in evoluzione: studi di grammatica e semantica</w:t>
      </w:r>
      <w:r>
        <w:rPr>
          <w:sz w:val="22"/>
          <w:szCs w:val="22"/>
        </w:rPr>
        <w:t>, Rosanna Benacchio e Luisa Ruvoletto (eds.), 119-137. Padova: Unipress.</w:t>
      </w:r>
    </w:p>
    <w:p w14:paraId="51ADEAE8"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(2011) Giacalone Ramat, Anna; Mauri, Caterina. </w:t>
      </w:r>
      <w:r w:rsidRPr="008432AE">
        <w:rPr>
          <w:sz w:val="22"/>
          <w:szCs w:val="22"/>
        </w:rPr>
        <w:t xml:space="preserve">“The grammaticalization of coordinating interclausal connectives”. In Heiko Narrog e Bernd Heine (eds.), </w:t>
      </w:r>
      <w:r>
        <w:rPr>
          <w:i/>
          <w:iCs/>
          <w:sz w:val="22"/>
          <w:szCs w:val="22"/>
        </w:rPr>
        <w:t>Oxford Handbook of Grammaticalization</w:t>
      </w:r>
      <w:r w:rsidRPr="008432AE">
        <w:rPr>
          <w:sz w:val="22"/>
          <w:szCs w:val="22"/>
        </w:rPr>
        <w:t xml:space="preserve">, pp. 653-664. </w:t>
      </w:r>
      <w:r>
        <w:rPr>
          <w:sz w:val="22"/>
          <w:szCs w:val="22"/>
        </w:rPr>
        <w:t>Oxford: Oxford University Press.</w:t>
      </w:r>
    </w:p>
    <w:p w14:paraId="18199FD3"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(2012) Mauri, Caterina; Johan van der Auwera. </w:t>
      </w:r>
      <w:r w:rsidRPr="008432AE">
        <w:rPr>
          <w:sz w:val="22"/>
          <w:szCs w:val="22"/>
        </w:rPr>
        <w:t xml:space="preserve">"Connectives". In Kasia Jaszczolt e Keith Allan (eds.), </w:t>
      </w:r>
      <w:r>
        <w:rPr>
          <w:i/>
          <w:iCs/>
          <w:sz w:val="22"/>
          <w:szCs w:val="22"/>
        </w:rPr>
        <w:t>Cambridge Handbook of Pragmatics</w:t>
      </w:r>
      <w:r w:rsidRPr="008432AE">
        <w:rPr>
          <w:sz w:val="22"/>
          <w:szCs w:val="22"/>
        </w:rPr>
        <w:t xml:space="preserve">,pp. 347-402. </w:t>
      </w:r>
      <w:r>
        <w:rPr>
          <w:sz w:val="22"/>
          <w:szCs w:val="22"/>
        </w:rPr>
        <w:t>Cambridge: Cambridge University Press.</w:t>
      </w:r>
    </w:p>
    <w:p w14:paraId="2A151774"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(2013) Giacalone Ramat, Anna; Mauri, Caterina; Molinelli, Piera. “Synchrony and Diachrony. Introduction to a dynamic interface”. In Anna Giacalone Ramat, Caterina Mauri e Piera Molinelli (eds), </w:t>
      </w:r>
      <w:r>
        <w:rPr>
          <w:i/>
          <w:iCs/>
          <w:sz w:val="22"/>
          <w:szCs w:val="22"/>
        </w:rPr>
        <w:t>Synchrony and Diachrony - A dynamic interface</w:t>
      </w:r>
      <w:r>
        <w:rPr>
          <w:sz w:val="22"/>
          <w:szCs w:val="22"/>
        </w:rPr>
        <w:t>, pp. 1-26. Amsterdam, Philadelphia: John Benjamins.</w:t>
      </w:r>
    </w:p>
    <w:p w14:paraId="063180A8" w14:textId="77777777" w:rsidR="0063669C" w:rsidRPr="0091503A" w:rsidRDefault="00220AB0" w:rsidP="00455B72">
      <w:pPr>
        <w:numPr>
          <w:ilvl w:val="0"/>
          <w:numId w:val="26"/>
        </w:numPr>
        <w:ind w:left="567" w:hanging="76"/>
        <w:rPr>
          <w:color w:val="000000" w:themeColor="text1"/>
          <w:sz w:val="22"/>
          <w:szCs w:val="22"/>
          <w:lang w:val="en-GB"/>
        </w:rPr>
      </w:pPr>
      <w:r w:rsidRPr="008432AE">
        <w:rPr>
          <w:sz w:val="22"/>
          <w:szCs w:val="22"/>
        </w:rPr>
        <w:t xml:space="preserve">(2013) Mauri, Caterina. “Coordination”. In Silvia Luraghi and Claudia Parodi (eds.), </w:t>
      </w:r>
      <w:r>
        <w:rPr>
          <w:i/>
          <w:iCs/>
          <w:sz w:val="22"/>
          <w:szCs w:val="22"/>
        </w:rPr>
        <w:t>The Bloomsbury Companion to Syntax</w:t>
      </w:r>
      <w:r w:rsidRPr="008432AE">
        <w:rPr>
          <w:sz w:val="22"/>
          <w:szCs w:val="22"/>
        </w:rPr>
        <w:t>, pp. 292-310. London, New York: Bloomsbury.</w:t>
      </w:r>
    </w:p>
    <w:p w14:paraId="34215365"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(2013) Nissim, M.; Pietrandrea P.; Sansò A.; Mauri, Caterina. </w:t>
      </w:r>
      <w:r w:rsidRPr="008432AE">
        <w:rPr>
          <w:sz w:val="22"/>
          <w:szCs w:val="22"/>
        </w:rPr>
        <w:t xml:space="preserve">“Cross-linguistic annotation of modality: a data-driven hierarchical model”. </w:t>
      </w:r>
      <w:r>
        <w:rPr>
          <w:i/>
          <w:iCs/>
          <w:sz w:val="22"/>
          <w:szCs w:val="22"/>
        </w:rPr>
        <w:t>Proceedings of the 9th ISO Workshop on Interoperable Semantic Annotation</w:t>
      </w:r>
      <w:r w:rsidRPr="008432AE">
        <w:rPr>
          <w:sz w:val="22"/>
          <w:szCs w:val="22"/>
        </w:rPr>
        <w:t xml:space="preserve">. </w:t>
      </w:r>
      <w:r>
        <w:rPr>
          <w:sz w:val="22"/>
          <w:szCs w:val="22"/>
        </w:rPr>
        <w:t>Potsdam, 19-20 mars 2013.</w:t>
      </w:r>
    </w:p>
    <w:p w14:paraId="7D892387"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rPr>
        <w:t xml:space="preserve">(2014) Mauri, Caterina; Andrea, Sansò. “Go and come as sources of directive constructions”. In Maud Devos e Jenneke van der Wal (eds.), </w:t>
      </w:r>
      <w:r>
        <w:rPr>
          <w:i/>
          <w:iCs/>
          <w:sz w:val="22"/>
          <w:szCs w:val="22"/>
        </w:rPr>
        <w:t>Come and go off the beaten grammaticalization path</w:t>
      </w:r>
      <w:r w:rsidRPr="008432AE">
        <w:rPr>
          <w:sz w:val="22"/>
          <w:szCs w:val="22"/>
        </w:rPr>
        <w:t xml:space="preserve">, pp. 165-184. </w:t>
      </w:r>
      <w:r>
        <w:rPr>
          <w:sz w:val="22"/>
          <w:szCs w:val="22"/>
        </w:rPr>
        <w:t>Berlin, New York: Mouton de Gruyter.</w:t>
      </w:r>
    </w:p>
    <w:p w14:paraId="1124EA15"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(2014) Mauri, Caterina. “Tipologia Linguistica”. In Gabriele Iannàccaro (ed.) </w:t>
      </w:r>
      <w:r>
        <w:rPr>
          <w:i/>
          <w:iCs/>
          <w:sz w:val="22"/>
          <w:szCs w:val="22"/>
        </w:rPr>
        <w:t>La linguistica italiana all’alba del terzo millennio (1997-2010)</w:t>
      </w:r>
      <w:r>
        <w:rPr>
          <w:sz w:val="22"/>
          <w:szCs w:val="22"/>
        </w:rPr>
        <w:t>, pp.675-690. Bulzoni, Roma.</w:t>
      </w:r>
    </w:p>
    <w:p w14:paraId="5034DAA8" w14:textId="77777777" w:rsidR="0063669C" w:rsidRPr="0091503A" w:rsidRDefault="00220AB0" w:rsidP="00455B72">
      <w:pPr>
        <w:numPr>
          <w:ilvl w:val="0"/>
          <w:numId w:val="26"/>
        </w:numPr>
        <w:ind w:left="567" w:hanging="76"/>
        <w:rPr>
          <w:color w:val="000000" w:themeColor="text1"/>
          <w:sz w:val="22"/>
          <w:szCs w:val="22"/>
          <w:lang w:val="en-US"/>
        </w:rPr>
      </w:pPr>
      <w:r w:rsidRPr="008432AE">
        <w:rPr>
          <w:sz w:val="22"/>
          <w:szCs w:val="22"/>
        </w:rPr>
        <w:t xml:space="preserve">(2014) Mauri, Caterina. “What do connectives and plurals have in common? The linguistic expression of ad hoc categories”. In J. Blochowiak, S. Durrlemann-Tame, C. Grisot and C. Laenzlinger (eds.) </w:t>
      </w:r>
      <w:r>
        <w:rPr>
          <w:i/>
          <w:iCs/>
          <w:sz w:val="22"/>
          <w:szCs w:val="22"/>
        </w:rPr>
        <w:t>Linguistic papers dedicated to Jacques Moeschler</w:t>
      </w:r>
      <w:r w:rsidRPr="008432AE">
        <w:rPr>
          <w:sz w:val="22"/>
          <w:szCs w:val="22"/>
        </w:rPr>
        <w:t>. Genève: University of Geneva Publication.</w:t>
      </w:r>
    </w:p>
    <w:p w14:paraId="16B52D42"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rPr>
        <w:t xml:space="preserve">(2016) Mauri, Caterina; Sansò Andrea. “The linguistic marking of (ir)realis and subjunctive”. In Jan Nuyts e Johan van der Auwera (eds.), </w:t>
      </w:r>
      <w:r>
        <w:rPr>
          <w:i/>
          <w:iCs/>
          <w:sz w:val="22"/>
          <w:szCs w:val="22"/>
        </w:rPr>
        <w:t>Handbook of Mood and Modality</w:t>
      </w:r>
      <w:r w:rsidRPr="008432AE">
        <w:rPr>
          <w:sz w:val="22"/>
          <w:szCs w:val="22"/>
        </w:rPr>
        <w:t xml:space="preserve">. </w:t>
      </w:r>
      <w:r>
        <w:rPr>
          <w:sz w:val="22"/>
          <w:szCs w:val="22"/>
        </w:rPr>
        <w:t>Oxford: Oxford University Press, 166-195.</w:t>
      </w:r>
    </w:p>
    <w:p w14:paraId="3F9608BB"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(2017) Mauri, Caterina; Giacalone Ramat, Anna; Sansò, Andrea. </w:t>
      </w:r>
      <w:r w:rsidRPr="008432AE">
        <w:rPr>
          <w:sz w:val="22"/>
          <w:szCs w:val="22"/>
        </w:rPr>
        <w:t xml:space="preserve">“Dubitative corrective constructions in Italian: their use and rise in discourse”. In Andrea Sansò e Chiara Fedriani (eds) </w:t>
      </w:r>
      <w:r>
        <w:rPr>
          <w:i/>
          <w:iCs/>
          <w:sz w:val="22"/>
          <w:szCs w:val="22"/>
        </w:rPr>
        <w:t>Pragmatic Markers, Discourse Markers and Modal Particles</w:t>
      </w:r>
      <w:r w:rsidRPr="008432AE">
        <w:rPr>
          <w:sz w:val="22"/>
          <w:szCs w:val="22"/>
        </w:rPr>
        <w:t xml:space="preserve">. </w:t>
      </w:r>
      <w:r>
        <w:rPr>
          <w:sz w:val="22"/>
          <w:szCs w:val="22"/>
        </w:rPr>
        <w:t>Amsterdam, New York: John Benjamins, 335 – 367.</w:t>
      </w:r>
    </w:p>
    <w:p w14:paraId="79D9B9E8"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rPr>
        <w:t xml:space="preserve">(2017) Mauri, Caterina. “Building and interpreting ad hoc categories: a linguistic analysis”. In J. Blochowiak, C. Grisot, S. Durrleman-Tame and C. Laenzlinger (eds.) </w:t>
      </w:r>
      <w:r>
        <w:rPr>
          <w:i/>
          <w:iCs/>
          <w:sz w:val="22"/>
          <w:szCs w:val="22"/>
        </w:rPr>
        <w:t>Formal models in the study of language, Berlin: Springer</w:t>
      </w:r>
      <w:r>
        <w:rPr>
          <w:sz w:val="22"/>
          <w:szCs w:val="22"/>
        </w:rPr>
        <w:t>, 297-326.</w:t>
      </w:r>
    </w:p>
    <w:p w14:paraId="30BE0087" w14:textId="77777777" w:rsidR="0063669C" w:rsidRPr="0091503A" w:rsidRDefault="00220AB0" w:rsidP="00455B72">
      <w:pPr>
        <w:numPr>
          <w:ilvl w:val="0"/>
          <w:numId w:val="26"/>
        </w:numPr>
        <w:ind w:left="567" w:hanging="76"/>
        <w:rPr>
          <w:bCs/>
          <w:color w:val="000000" w:themeColor="text1"/>
          <w:sz w:val="22"/>
          <w:szCs w:val="22"/>
        </w:rPr>
      </w:pPr>
      <w:r>
        <w:rPr>
          <w:sz w:val="22"/>
          <w:szCs w:val="22"/>
        </w:rPr>
        <w:t xml:space="preserve">(2017) Mauri, Caterina; Andrea Sansò. “Come variano le lingue del mondo?”. In F. Masini and N. Grandi (eds.), </w:t>
      </w:r>
      <w:r>
        <w:rPr>
          <w:i/>
          <w:iCs/>
          <w:sz w:val="22"/>
          <w:szCs w:val="22"/>
        </w:rPr>
        <w:t>Tutto ciò che hai sempre voluto sapere sul linguaggio e sulle lingue</w:t>
      </w:r>
      <w:r>
        <w:rPr>
          <w:sz w:val="22"/>
          <w:szCs w:val="22"/>
        </w:rPr>
        <w:t>. Bologna: Caissa Italia, 33 – 36.</w:t>
      </w:r>
    </w:p>
    <w:p w14:paraId="04270FA4" w14:textId="77777777" w:rsidR="0063669C" w:rsidRPr="0091503A" w:rsidRDefault="00220AB0" w:rsidP="00455B72">
      <w:pPr>
        <w:numPr>
          <w:ilvl w:val="0"/>
          <w:numId w:val="26"/>
        </w:numPr>
        <w:ind w:left="567" w:hanging="76"/>
        <w:rPr>
          <w:bCs/>
          <w:color w:val="000000" w:themeColor="text1"/>
          <w:sz w:val="22"/>
          <w:szCs w:val="22"/>
        </w:rPr>
      </w:pPr>
      <w:r>
        <w:rPr>
          <w:sz w:val="22"/>
          <w:szCs w:val="22"/>
        </w:rPr>
        <w:t xml:space="preserve">(2017) Mauri, Caterina. “Possiamo fare cose con le lingue?”. In F. Masini and N. Grandi (eds.), </w:t>
      </w:r>
      <w:r>
        <w:rPr>
          <w:i/>
          <w:iCs/>
          <w:sz w:val="22"/>
          <w:szCs w:val="22"/>
        </w:rPr>
        <w:t>Tutto ciò che hai sempre voluto sapere sul linguaggio e sulle lingue</w:t>
      </w:r>
      <w:r>
        <w:rPr>
          <w:sz w:val="22"/>
          <w:szCs w:val="22"/>
        </w:rPr>
        <w:t>. Bologna: Caissa Italia, 161-164.</w:t>
      </w:r>
    </w:p>
    <w:p w14:paraId="698FBCD3" w14:textId="77777777" w:rsidR="0063669C" w:rsidRPr="0091503A" w:rsidRDefault="00220AB0" w:rsidP="00455B72">
      <w:pPr>
        <w:numPr>
          <w:ilvl w:val="0"/>
          <w:numId w:val="26"/>
        </w:numPr>
        <w:ind w:left="567" w:hanging="76"/>
        <w:rPr>
          <w:color w:val="000000" w:themeColor="text1"/>
          <w:sz w:val="22"/>
          <w:szCs w:val="22"/>
        </w:rPr>
      </w:pPr>
      <w:r>
        <w:rPr>
          <w:sz w:val="22"/>
          <w:szCs w:val="22"/>
        </w:rPr>
        <w:lastRenderedPageBreak/>
        <w:t xml:space="preserve">(2018) Mauri, Caterina, Andrea Sansò. Strategie linguistiche per la costruzione on-line di categorie: un quadro tipologico. In Brincat, J. (ed.) </w:t>
      </w:r>
      <w:r>
        <w:rPr>
          <w:i/>
          <w:iCs/>
          <w:sz w:val="22"/>
          <w:szCs w:val="22"/>
        </w:rPr>
        <w:t>Atti del XLIX Convegno della Società di Linguistica Italiana</w:t>
      </w:r>
      <w:r>
        <w:rPr>
          <w:sz w:val="22"/>
          <w:szCs w:val="22"/>
        </w:rPr>
        <w:t>, 209-231.</w:t>
      </w:r>
    </w:p>
    <w:p w14:paraId="4A4BD7F9"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(2018) Mauri, Caterina; Andrea Sansò. ‘Un approccio tipologico ai general extenders’. In M. Chini and P. Cuzzolin (eds.), </w:t>
      </w:r>
      <w:r>
        <w:rPr>
          <w:i/>
          <w:iCs/>
          <w:sz w:val="22"/>
          <w:szCs w:val="22"/>
        </w:rPr>
        <w:t>Tipologia, acquisizione, grammaticalizzazione-Typology, acquisition, grammaticalization studies</w:t>
      </w:r>
      <w:r>
        <w:rPr>
          <w:sz w:val="22"/>
          <w:szCs w:val="22"/>
        </w:rPr>
        <w:t>. Milano: Franco Angeli, pp. 63- 72.</w:t>
      </w:r>
    </w:p>
    <w:p w14:paraId="5AA945D2"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(2018) Mauri, Caterina; Eugenio Goria. “Il corpus KIParla: una nuova risorsa per lo studio dell’italiano parlato”. </w:t>
      </w:r>
      <w:r w:rsidRPr="008432AE">
        <w:rPr>
          <w:sz w:val="22"/>
          <w:szCs w:val="22"/>
        </w:rPr>
        <w:t xml:space="preserve">In F. Masini and F. Tamburini (eds.), </w:t>
      </w:r>
      <w:r>
        <w:rPr>
          <w:i/>
          <w:iCs/>
          <w:sz w:val="22"/>
          <w:szCs w:val="22"/>
        </w:rPr>
        <w:t>CLUB Working Papers in Linguistics, Vol. 2</w:t>
      </w:r>
      <w:r w:rsidRPr="008432AE">
        <w:rPr>
          <w:sz w:val="22"/>
          <w:szCs w:val="22"/>
        </w:rPr>
        <w:t>, 96-116.  </w:t>
      </w:r>
      <w:r>
        <w:rPr>
          <w:sz w:val="22"/>
          <w:szCs w:val="22"/>
        </w:rPr>
        <w:t>Bologna: CLUB – Circolo Linguistico dell'Università di Bologna.</w:t>
      </w:r>
    </w:p>
    <w:p w14:paraId="2AE86561"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(2019) Mauri, Caterina; Barotto Alessandra. “Come districarsi tra descrizioni teoriche che offuscano i dati? Un approccio tipologico ai connettivi non-esaustivi oltre la logica”. In </w:t>
      </w:r>
      <w:r>
        <w:rPr>
          <w:i/>
          <w:iCs/>
          <w:sz w:val="22"/>
          <w:szCs w:val="22"/>
        </w:rPr>
        <w:t>C. Gianollo e C. Mauri, CLUB Working Papers in Linguistics, Vol. 3</w:t>
      </w:r>
      <w:r>
        <w:rPr>
          <w:sz w:val="22"/>
          <w:szCs w:val="22"/>
        </w:rPr>
        <w:t>, 217-230.  Bologna: CLUB – Circolo Linguistico dell'Università di Bologna</w:t>
      </w:r>
    </w:p>
    <w:p w14:paraId="3085F6C8" w14:textId="77777777" w:rsidR="00230873" w:rsidRPr="0091503A" w:rsidRDefault="00B50445" w:rsidP="00455B72">
      <w:pPr>
        <w:numPr>
          <w:ilvl w:val="0"/>
          <w:numId w:val="26"/>
        </w:numPr>
        <w:ind w:left="567" w:hanging="76"/>
        <w:rPr>
          <w:color w:val="000000" w:themeColor="text1"/>
          <w:sz w:val="22"/>
          <w:szCs w:val="22"/>
          <w:lang w:val="en-US" w:eastAsia="en-US"/>
        </w:rPr>
      </w:pPr>
      <w:r>
        <w:rPr>
          <w:sz w:val="22"/>
          <w:szCs w:val="22"/>
        </w:rPr>
        <w:t xml:space="preserve">(2019) Mauri, Caterina.; Ballare, S.; Goria, E.; Cerruti, M.; Suriano, F. “KIParla corpus: A new resource for spoken Italian”. In </w:t>
      </w:r>
      <w:r>
        <w:rPr>
          <w:i/>
          <w:iCs/>
          <w:sz w:val="22"/>
          <w:szCs w:val="22"/>
        </w:rPr>
        <w:t>Bernardi R.</w:t>
      </w:r>
      <w:r>
        <w:rPr>
          <w:sz w:val="22"/>
          <w:szCs w:val="22"/>
        </w:rPr>
        <w:t xml:space="preserve">, Navigli R., Semeraro G. (eds.) </w:t>
      </w:r>
      <w:r w:rsidRPr="008432AE">
        <w:rPr>
          <w:sz w:val="22"/>
          <w:szCs w:val="22"/>
        </w:rPr>
        <w:t>CEUR Workshop Proceedings, vol. 2481 - 6th Italian Conference on Computational Linguistics, CLiC-it 2019. http://ceur-ws.org/Vol-2481/paper45.pdf</w:t>
      </w:r>
    </w:p>
    <w:p w14:paraId="1E592782" w14:textId="77777777" w:rsidR="00EF187F" w:rsidRPr="0091503A" w:rsidRDefault="00EF187F" w:rsidP="00455B72">
      <w:pPr>
        <w:numPr>
          <w:ilvl w:val="0"/>
          <w:numId w:val="26"/>
        </w:numPr>
        <w:ind w:left="567" w:hanging="76"/>
        <w:rPr>
          <w:color w:val="000000" w:themeColor="text1"/>
          <w:sz w:val="22"/>
          <w:szCs w:val="22"/>
          <w:lang w:val="en-US" w:eastAsia="en-US"/>
        </w:rPr>
      </w:pPr>
      <w:r>
        <w:rPr>
          <w:sz w:val="22"/>
          <w:szCs w:val="22"/>
        </w:rPr>
        <w:t xml:space="preserve">(2020) Cristina Bosco, Silvia Ballarè, Massimo Cerruti, Eugenio Goria, Mauri, Caterina. </w:t>
      </w:r>
      <w:r w:rsidRPr="008432AE">
        <w:rPr>
          <w:sz w:val="22"/>
          <w:szCs w:val="22"/>
        </w:rPr>
        <w:t xml:space="preserve">“KIPoS @ EVALITA2020: Overview of the Task on KIParla Part of Speech Tagging”. In </w:t>
      </w:r>
      <w:r>
        <w:rPr>
          <w:i/>
          <w:iCs/>
          <w:sz w:val="22"/>
          <w:szCs w:val="22"/>
        </w:rPr>
        <w:t>Basile V.</w:t>
      </w:r>
      <w:r w:rsidRPr="008432AE">
        <w:rPr>
          <w:sz w:val="22"/>
          <w:szCs w:val="22"/>
        </w:rPr>
        <w:t>, Croce D., Di Maro M., Passaro L.C. (eds.), Proceedings of the 7th Evaluation Campaign of Natural Language Processing and Speech Tools for Italian, CEUR, http://ceur-ws.org/Vol-2765/paper154.pdf</w:t>
      </w:r>
    </w:p>
    <w:p w14:paraId="5D4D5954" w14:textId="77777777" w:rsidR="000117C9" w:rsidRPr="0091503A" w:rsidRDefault="000117C9" w:rsidP="00455B72">
      <w:pPr>
        <w:numPr>
          <w:ilvl w:val="0"/>
          <w:numId w:val="26"/>
        </w:numPr>
        <w:ind w:left="567" w:hanging="76"/>
        <w:rPr>
          <w:color w:val="000000" w:themeColor="text1"/>
          <w:sz w:val="22"/>
          <w:szCs w:val="22"/>
          <w:lang w:val="en-US"/>
        </w:rPr>
      </w:pPr>
      <w:r w:rsidRPr="008432AE">
        <w:rPr>
          <w:sz w:val="22"/>
          <w:szCs w:val="22"/>
        </w:rPr>
        <w:t xml:space="preserve">(2021) Mauri, Caterina. “Ad hoc categorization in linguistic interaction”. In Caterina Mauri, Eugenio Goria and Ilaria Fiorentini (Eds.), </w:t>
      </w:r>
      <w:r>
        <w:rPr>
          <w:i/>
          <w:iCs/>
          <w:sz w:val="22"/>
          <w:szCs w:val="22"/>
        </w:rPr>
        <w:t>Building categories in interaction: linguistic resources at work</w:t>
      </w:r>
      <w:r w:rsidRPr="008432AE">
        <w:rPr>
          <w:sz w:val="22"/>
          <w:szCs w:val="22"/>
        </w:rPr>
        <w:t xml:space="preserve">, 9-34. </w:t>
      </w:r>
      <w:r>
        <w:rPr>
          <w:sz w:val="22"/>
          <w:szCs w:val="22"/>
        </w:rPr>
        <w:t>Amsterdam: John Benjamins.</w:t>
      </w:r>
    </w:p>
    <w:p w14:paraId="7B68C0B5" w14:textId="77777777" w:rsidR="00802CC3" w:rsidRPr="0091503A" w:rsidRDefault="00802CC3" w:rsidP="00455B72">
      <w:pPr>
        <w:numPr>
          <w:ilvl w:val="0"/>
          <w:numId w:val="26"/>
        </w:numPr>
        <w:ind w:left="567" w:hanging="76"/>
        <w:rPr>
          <w:color w:val="000000" w:themeColor="text1"/>
          <w:sz w:val="22"/>
          <w:szCs w:val="22"/>
          <w:lang w:val="en-US"/>
        </w:rPr>
      </w:pPr>
      <w:r>
        <w:rPr>
          <w:sz w:val="22"/>
          <w:szCs w:val="22"/>
        </w:rPr>
        <w:t xml:space="preserve">(2021) Mauri, Caterina; Fiorentini, Ilaria; Goria, Eugenio. </w:t>
      </w:r>
      <w:r w:rsidRPr="008432AE">
        <w:rPr>
          <w:sz w:val="22"/>
          <w:szCs w:val="22"/>
        </w:rPr>
        <w:t xml:space="preserve">“Building categories in interaction. Theoretical and empirical perspectives”. In Caterina Mauri, Eugenio Goria and Ilaria Fiorentini (Eds.), </w:t>
      </w:r>
      <w:r>
        <w:rPr>
          <w:i/>
          <w:iCs/>
          <w:sz w:val="22"/>
          <w:szCs w:val="22"/>
        </w:rPr>
        <w:t>Building categories in interaction: linguistic resources at work</w:t>
      </w:r>
      <w:r w:rsidRPr="008432AE">
        <w:rPr>
          <w:sz w:val="22"/>
          <w:szCs w:val="22"/>
        </w:rPr>
        <w:t xml:space="preserve">, 9-34. </w:t>
      </w:r>
      <w:r>
        <w:rPr>
          <w:sz w:val="22"/>
          <w:szCs w:val="22"/>
        </w:rPr>
        <w:t>Amsterdam: John Benjamins.</w:t>
      </w:r>
    </w:p>
    <w:p w14:paraId="7CB5CDBF" w14:textId="77777777" w:rsidR="0084564D" w:rsidRPr="0091503A" w:rsidRDefault="0084564D" w:rsidP="00455B72">
      <w:pPr>
        <w:numPr>
          <w:ilvl w:val="0"/>
          <w:numId w:val="26"/>
        </w:numPr>
        <w:ind w:left="567" w:hanging="76"/>
        <w:rPr>
          <w:color w:val="000000" w:themeColor="text1"/>
          <w:sz w:val="22"/>
          <w:szCs w:val="22"/>
          <w:lang w:eastAsia="en-US"/>
        </w:rPr>
      </w:pPr>
      <w:r>
        <w:rPr>
          <w:sz w:val="22"/>
          <w:szCs w:val="22"/>
        </w:rPr>
        <w:t xml:space="preserve">(2022) Mauri, Caterina; Masini Francesca. “Diversity, discourse, diachrony: A converging evidence methodology for grammar emergence”. In Miriam Voghera (ed.), </w:t>
      </w:r>
      <w:r>
        <w:rPr>
          <w:i/>
          <w:iCs/>
          <w:sz w:val="22"/>
          <w:szCs w:val="22"/>
        </w:rPr>
        <w:t>Dalla grammatica al parlato</w:t>
      </w:r>
      <w:r>
        <w:rPr>
          <w:sz w:val="22"/>
          <w:szCs w:val="22"/>
        </w:rPr>
        <w:t>, 101-150. Peter Lang.</w:t>
      </w:r>
    </w:p>
    <w:p w14:paraId="65A30B1A" w14:textId="77777777" w:rsidR="00133CB9" w:rsidRPr="0091503A" w:rsidRDefault="00133CB9" w:rsidP="00455B72">
      <w:pPr>
        <w:numPr>
          <w:ilvl w:val="0"/>
          <w:numId w:val="26"/>
        </w:numPr>
        <w:ind w:left="567" w:hanging="76"/>
        <w:rPr>
          <w:color w:val="000000" w:themeColor="text1"/>
          <w:sz w:val="22"/>
          <w:szCs w:val="22"/>
          <w:lang w:eastAsia="en-US"/>
        </w:rPr>
      </w:pPr>
      <w:r>
        <w:rPr>
          <w:sz w:val="22"/>
          <w:szCs w:val="22"/>
        </w:rPr>
        <w:t xml:space="preserve">(2022) Mauri, Caterina. “Obiettivi, metodi e strumenti della tipologia”. In Nicola Grandi, &amp; Caterina Mauri (ed.) </w:t>
      </w:r>
      <w:r>
        <w:rPr>
          <w:i/>
          <w:iCs/>
          <w:sz w:val="22"/>
          <w:szCs w:val="22"/>
        </w:rPr>
        <w:t>La tipologia linguistica</w:t>
      </w:r>
      <w:r>
        <w:rPr>
          <w:sz w:val="22"/>
          <w:szCs w:val="22"/>
        </w:rPr>
        <w:t>. Roma: Carocci.</w:t>
      </w:r>
    </w:p>
    <w:p w14:paraId="3AEDC1E2" w14:textId="77777777" w:rsidR="009E5117" w:rsidRPr="0091503A" w:rsidRDefault="00133CB9" w:rsidP="00455B72">
      <w:pPr>
        <w:numPr>
          <w:ilvl w:val="0"/>
          <w:numId w:val="26"/>
        </w:numPr>
        <w:ind w:left="567" w:hanging="76"/>
        <w:rPr>
          <w:color w:val="000000" w:themeColor="text1"/>
          <w:sz w:val="22"/>
          <w:szCs w:val="22"/>
          <w:lang w:eastAsia="en-US"/>
        </w:rPr>
      </w:pPr>
      <w:r>
        <w:rPr>
          <w:sz w:val="22"/>
          <w:szCs w:val="22"/>
        </w:rPr>
        <w:t xml:space="preserve">(2022) Mauri, Caterina. “Le parti del discorso”. In Nicola Grandi, &amp; Caterina Mauri (ed.) </w:t>
      </w:r>
      <w:r>
        <w:rPr>
          <w:i/>
          <w:iCs/>
          <w:sz w:val="22"/>
          <w:szCs w:val="22"/>
        </w:rPr>
        <w:t>La tipologia linguistica</w:t>
      </w:r>
      <w:r>
        <w:rPr>
          <w:sz w:val="22"/>
          <w:szCs w:val="22"/>
        </w:rPr>
        <w:t>. Roma: Carocci.</w:t>
      </w:r>
    </w:p>
    <w:p w14:paraId="4E33C1FC" w14:textId="77777777" w:rsidR="009E5117" w:rsidRPr="0091503A" w:rsidRDefault="00133CB9" w:rsidP="00455B72">
      <w:pPr>
        <w:numPr>
          <w:ilvl w:val="0"/>
          <w:numId w:val="26"/>
        </w:numPr>
        <w:ind w:left="567" w:hanging="76"/>
        <w:rPr>
          <w:color w:val="000000" w:themeColor="text1"/>
          <w:sz w:val="22"/>
          <w:szCs w:val="22"/>
          <w:lang w:eastAsia="en-US"/>
        </w:rPr>
      </w:pPr>
      <w:r>
        <w:rPr>
          <w:sz w:val="22"/>
          <w:szCs w:val="22"/>
        </w:rPr>
        <w:t xml:space="preserve">(2022) Grandi, Nicola; Mauri, Caterina. “Introduzione”. In Nicola Grandi &amp; Caterina Mauri (eds.), </w:t>
      </w:r>
      <w:r>
        <w:rPr>
          <w:i/>
          <w:iCs/>
          <w:sz w:val="22"/>
          <w:szCs w:val="22"/>
        </w:rPr>
        <w:t>La tipologia linguistica. Unità e diversità nelle lingue del mondo</w:t>
      </w:r>
      <w:r>
        <w:rPr>
          <w:sz w:val="22"/>
          <w:szCs w:val="22"/>
        </w:rPr>
        <w:t>, 11–15. Roma: Carocci.</w:t>
      </w:r>
    </w:p>
    <w:p w14:paraId="32A5B3F1" w14:textId="77777777" w:rsidR="009E5117" w:rsidRPr="0091503A" w:rsidRDefault="00133CB9" w:rsidP="00455B72">
      <w:pPr>
        <w:numPr>
          <w:ilvl w:val="0"/>
          <w:numId w:val="26"/>
        </w:numPr>
        <w:ind w:left="567" w:hanging="76"/>
        <w:rPr>
          <w:color w:val="000000" w:themeColor="text1"/>
          <w:sz w:val="22"/>
          <w:szCs w:val="22"/>
          <w:lang w:eastAsia="en-US"/>
        </w:rPr>
      </w:pPr>
      <w:r>
        <w:rPr>
          <w:sz w:val="22"/>
          <w:szCs w:val="22"/>
        </w:rPr>
        <w:t xml:space="preserve">(2025) Ballarè, Silvia; Mauri, Caterina. “Presentazione”. In Silvia Ballarè &amp; Caterina Mauri (eds.), </w:t>
      </w:r>
      <w:r>
        <w:rPr>
          <w:i/>
          <w:iCs/>
          <w:sz w:val="22"/>
          <w:szCs w:val="22"/>
        </w:rPr>
        <w:t>CLUB Working Papers in Linguistics, vol. 9</w:t>
      </w:r>
      <w:r>
        <w:rPr>
          <w:sz w:val="22"/>
          <w:szCs w:val="22"/>
        </w:rPr>
        <w:t>, 6–7. Bologna: CLUB. https://doi.org/10.6092/unibo/amsacta/8647</w:t>
      </w:r>
    </w:p>
    <w:p w14:paraId="19F504C3" w14:textId="77777777" w:rsidR="00133CB9" w:rsidRPr="0091503A" w:rsidRDefault="00CE07C7" w:rsidP="00455B72">
      <w:pPr>
        <w:numPr>
          <w:ilvl w:val="0"/>
          <w:numId w:val="26"/>
        </w:numPr>
        <w:tabs>
          <w:tab w:val="left" w:pos="567"/>
        </w:tabs>
        <w:ind w:left="567" w:hanging="76"/>
        <w:rPr>
          <w:color w:val="000000" w:themeColor="text1"/>
          <w:sz w:val="22"/>
          <w:szCs w:val="22"/>
          <w:lang w:val="en-US" w:eastAsia="en-US"/>
        </w:rPr>
      </w:pPr>
      <w:r w:rsidRPr="0091503A">
        <w:rPr>
          <w:color w:val="000000" w:themeColor="text1"/>
          <w:sz w:val="22"/>
          <w:szCs w:val="22"/>
          <w:lang w:eastAsia="en-US"/>
        </w:rPr>
        <w:t>(2022) Mauri, Caterina. “Categorization as an ad hoc process in discourse”. Foreward</w:t>
      </w:r>
      <w:r>
        <w:rPr>
          <w:color w:val="000000" w:themeColor="text1"/>
          <w:sz w:val="22"/>
          <w:szCs w:val="22"/>
          <w:lang w:eastAsia="en-US"/>
        </w:rPr>
        <w:t xml:space="preserve"> to </w:t>
      </w:r>
      <w:r>
        <w:rPr>
          <w:i/>
          <w:iCs/>
          <w:color w:val="000000" w:themeColor="text1"/>
          <w:sz w:val="22"/>
          <w:szCs w:val="22"/>
          <w:lang w:eastAsia="en-US"/>
        </w:rPr>
        <w:t>Clear versus approximate categorisation: a crosslinguistic perspective</w:t>
      </w:r>
      <w:r>
        <w:rPr>
          <w:color w:val="000000" w:themeColor="text1"/>
          <w:sz w:val="22"/>
          <w:szCs w:val="22"/>
          <w:lang w:eastAsia="en-US"/>
        </w:rPr>
        <w:t>, edited by Hélène Vassiliadou &amp; Marie Lammert.</w:t>
      </w:r>
    </w:p>
    <w:p w14:paraId="67C46901" w14:textId="77777777" w:rsidR="00D31612" w:rsidRPr="0091503A" w:rsidRDefault="00D31612" w:rsidP="00455B72">
      <w:pPr>
        <w:numPr>
          <w:ilvl w:val="0"/>
          <w:numId w:val="26"/>
        </w:numPr>
        <w:tabs>
          <w:tab w:val="left" w:pos="567"/>
        </w:tabs>
        <w:ind w:left="567" w:hanging="76"/>
        <w:rPr>
          <w:iCs/>
          <w:color w:val="000000" w:themeColor="text1"/>
          <w:sz w:val="22"/>
          <w:szCs w:val="22"/>
        </w:rPr>
      </w:pPr>
      <w:r>
        <w:rPr>
          <w:sz w:val="22"/>
          <w:szCs w:val="22"/>
        </w:rPr>
        <w:t xml:space="preserve">(2022) Mauri, Caterina, Francesca Masini, Claudia Borghetti, Marianna Bolognesi. “Posizionamento del sé e rappresentazione dell’Altro nel discorso: una prospettiva interculturale”. In Barbara Ivancic, Sabrina Fusari and Caterina Mauri (eds.), </w:t>
      </w:r>
      <w:r>
        <w:rPr>
          <w:i/>
          <w:iCs/>
          <w:sz w:val="22"/>
          <w:szCs w:val="22"/>
        </w:rPr>
        <w:t>Diversità e inclusione. Quando le parole sono importanti</w:t>
      </w:r>
      <w:r>
        <w:rPr>
          <w:sz w:val="22"/>
          <w:szCs w:val="22"/>
        </w:rPr>
        <w:t>, pp.51-84. Milano: Meltemi Editore.</w:t>
      </w:r>
    </w:p>
    <w:p w14:paraId="74FD4618" w14:textId="77777777" w:rsidR="001A35F0" w:rsidRPr="0091503A" w:rsidRDefault="001A35F0" w:rsidP="00455B72">
      <w:pPr>
        <w:numPr>
          <w:ilvl w:val="0"/>
          <w:numId w:val="26"/>
        </w:numPr>
        <w:tabs>
          <w:tab w:val="left" w:pos="567"/>
        </w:tabs>
        <w:ind w:left="567" w:hanging="76"/>
        <w:rPr>
          <w:color w:val="000000" w:themeColor="text1"/>
          <w:sz w:val="22"/>
          <w:szCs w:val="22"/>
          <w:lang w:val="en-US" w:eastAsia="en-US"/>
        </w:rPr>
      </w:pPr>
      <w:r>
        <w:rPr>
          <w:sz w:val="22"/>
          <w:szCs w:val="22"/>
        </w:rPr>
        <w:t xml:space="preserve">(2023) Mauri, Caterina; Barotto, Alessandra; Mattiola, Simone. </w:t>
      </w:r>
      <w:r w:rsidRPr="008432AE">
        <w:rPr>
          <w:sz w:val="22"/>
          <w:szCs w:val="22"/>
        </w:rPr>
        <w:t xml:space="preserve">“Counterfactual conditionals: Linguistic variation in Italian and beyond”. </w:t>
      </w:r>
      <w:r>
        <w:rPr>
          <w:sz w:val="22"/>
          <w:szCs w:val="22"/>
        </w:rPr>
        <w:t xml:space="preserve">In Silvia Ballarè &amp; Guglielmo Inglese (Eds.), </w:t>
      </w:r>
      <w:r>
        <w:rPr>
          <w:i/>
          <w:iCs/>
          <w:sz w:val="22"/>
          <w:szCs w:val="22"/>
        </w:rPr>
        <w:t>Sociolinguistic and Typological Perspectives on Language Variation</w:t>
      </w:r>
      <w:r>
        <w:rPr>
          <w:sz w:val="22"/>
          <w:szCs w:val="22"/>
        </w:rPr>
        <w:t>, pp. 155-196. Berlin: Mouton de Gruyter.</w:t>
      </w:r>
    </w:p>
    <w:p w14:paraId="3376F4CA" w14:textId="77777777" w:rsidR="001C6A8B" w:rsidRPr="0091503A" w:rsidRDefault="001C6A8B" w:rsidP="00455B72">
      <w:pPr>
        <w:numPr>
          <w:ilvl w:val="0"/>
          <w:numId w:val="26"/>
        </w:numPr>
        <w:tabs>
          <w:tab w:val="left" w:pos="567"/>
        </w:tabs>
        <w:ind w:left="567" w:hanging="76"/>
        <w:rPr>
          <w:color w:val="000000" w:themeColor="text1"/>
          <w:sz w:val="22"/>
          <w:szCs w:val="22"/>
          <w:lang w:eastAsia="en-US"/>
        </w:rPr>
      </w:pPr>
      <w:r>
        <w:rPr>
          <w:sz w:val="22"/>
          <w:szCs w:val="22"/>
        </w:rPr>
        <w:t xml:space="preserve">(2023) Mauri, Caterina. “Esaustività e non esaustività esplicita nel discorso: dentro e oltre l’italiano”. In Anna-Maria De Cesare, Angela Ferrari, Letizia Lala &amp; Filippo Pecorari (eds.) </w:t>
      </w:r>
      <w:r>
        <w:rPr>
          <w:i/>
          <w:iCs/>
          <w:sz w:val="22"/>
          <w:szCs w:val="22"/>
        </w:rPr>
        <w:t>Forme della scrittura italiana contemporanea in prospettiva contrastiva – la componente testuale</w:t>
      </w:r>
      <w:r>
        <w:rPr>
          <w:sz w:val="22"/>
          <w:szCs w:val="22"/>
        </w:rPr>
        <w:t>, pp. 133-150.</w:t>
      </w:r>
    </w:p>
    <w:p w14:paraId="7599BCC6" w14:textId="77777777" w:rsidR="00CC2B2E" w:rsidRPr="0091503A" w:rsidRDefault="007F11D8" w:rsidP="00455B72">
      <w:pPr>
        <w:numPr>
          <w:ilvl w:val="0"/>
          <w:numId w:val="26"/>
        </w:numPr>
        <w:tabs>
          <w:tab w:val="left" w:pos="567"/>
        </w:tabs>
        <w:ind w:left="567" w:hanging="76"/>
        <w:rPr>
          <w:b/>
          <w:color w:val="000000" w:themeColor="text1"/>
          <w:sz w:val="22"/>
          <w:szCs w:val="22"/>
          <w:lang w:val="en-GB" w:eastAsia="en-US"/>
        </w:rPr>
      </w:pPr>
      <w:r>
        <w:rPr>
          <w:sz w:val="22"/>
          <w:szCs w:val="22"/>
        </w:rPr>
        <w:t xml:space="preserve">(2024) Mauri, Caterina; Masini, Francesca. “Multi-layered indexicality: When proper names become categories”. In María Sol Sansiñena Pascual &amp; Peter Juul Nielsen (eds.) </w:t>
      </w:r>
      <w:r>
        <w:rPr>
          <w:i/>
          <w:iCs/>
          <w:sz w:val="22"/>
          <w:szCs w:val="22"/>
        </w:rPr>
        <w:t>Indexicality: The role of indexing in language structure and language change</w:t>
      </w:r>
      <w:r w:rsidRPr="008432AE">
        <w:rPr>
          <w:sz w:val="22"/>
          <w:szCs w:val="22"/>
        </w:rPr>
        <w:t xml:space="preserve">, 171-196. </w:t>
      </w:r>
      <w:r>
        <w:rPr>
          <w:sz w:val="22"/>
          <w:szCs w:val="22"/>
        </w:rPr>
        <w:t>Berlin: Mouton de Gruyter.</w:t>
      </w:r>
    </w:p>
    <w:p w14:paraId="25EBFE81" w14:textId="77777777" w:rsidR="00BC431A" w:rsidRPr="0091503A" w:rsidRDefault="00A8117F" w:rsidP="00455B72">
      <w:pPr>
        <w:numPr>
          <w:ilvl w:val="0"/>
          <w:numId w:val="26"/>
        </w:numPr>
        <w:tabs>
          <w:tab w:val="left" w:pos="567"/>
        </w:tabs>
        <w:ind w:left="567" w:hanging="76"/>
        <w:rPr>
          <w:color w:val="000000" w:themeColor="text1"/>
          <w:sz w:val="22"/>
          <w:szCs w:val="22"/>
          <w:lang w:val="en-US" w:eastAsia="en-US"/>
        </w:rPr>
      </w:pPr>
      <w:r>
        <w:rPr>
          <w:sz w:val="22"/>
          <w:szCs w:val="22"/>
        </w:rPr>
        <w:lastRenderedPageBreak/>
        <w:t xml:space="preserve">(2024) Pannitto, L.; Albanesi, L.; Marion, L.; Martines, F. M.; Caruso, C.; Bianchini, C. S.; Masini, F.; Mauri, Caterina. </w:t>
      </w:r>
      <w:r w:rsidRPr="008432AE">
        <w:rPr>
          <w:sz w:val="22"/>
          <w:szCs w:val="22"/>
        </w:rPr>
        <w:t xml:space="preserve">Did Somebody Say 'Gest-IT'? A Pilot Exploration of Multimodal Data Management, in: </w:t>
      </w:r>
      <w:r>
        <w:rPr>
          <w:i/>
          <w:iCs/>
          <w:sz w:val="22"/>
          <w:szCs w:val="22"/>
        </w:rPr>
        <w:t>Proceedings of the Tenth Italian Conference on Computational Linguistics (CLiC-it 2024), CEUR Workshop Proceedings, 2024, 3878, pp</w:t>
      </w:r>
      <w:r w:rsidRPr="008432AE">
        <w:rPr>
          <w:sz w:val="22"/>
          <w:szCs w:val="22"/>
        </w:rPr>
        <w:t>. 1 - 11 (atti di: Tenth Italian Conference on Computational Linguistics (CLiC-it 2024), Pisa, 4-6/12/2024)</w:t>
      </w:r>
    </w:p>
    <w:p w14:paraId="698F5707" w14:textId="77777777" w:rsidR="00055D7C" w:rsidRPr="0091503A" w:rsidRDefault="00CC2B2E" w:rsidP="00455B72">
      <w:pPr>
        <w:numPr>
          <w:ilvl w:val="0"/>
          <w:numId w:val="26"/>
        </w:numPr>
        <w:tabs>
          <w:tab w:val="left" w:pos="567"/>
        </w:tabs>
        <w:ind w:left="567" w:hanging="76"/>
        <w:rPr>
          <w:color w:val="000000" w:themeColor="text1"/>
          <w:sz w:val="22"/>
          <w:szCs w:val="22"/>
          <w:lang w:val="en-US" w:eastAsia="en-US"/>
        </w:rPr>
      </w:pPr>
      <w:r>
        <w:rPr>
          <w:sz w:val="22"/>
          <w:szCs w:val="22"/>
        </w:rPr>
        <w:t xml:space="preserve">(2025) Mauri, Caterina; Russo, Antonia. “The mirative values of Italian altro che”. </w:t>
      </w:r>
      <w:r w:rsidRPr="008432AE">
        <w:rPr>
          <w:sz w:val="22"/>
          <w:szCs w:val="22"/>
        </w:rPr>
        <w:t xml:space="preserve">In Susana Rodríguez Rosique (ed.), </w:t>
      </w:r>
      <w:r>
        <w:rPr>
          <w:i/>
          <w:iCs/>
          <w:sz w:val="22"/>
          <w:szCs w:val="22"/>
        </w:rPr>
        <w:t>Expressing Surprise at the Crossroads: Mirativity</w:t>
      </w:r>
      <w:r w:rsidRPr="008432AE">
        <w:rPr>
          <w:sz w:val="22"/>
          <w:szCs w:val="22"/>
        </w:rPr>
        <w:t xml:space="preserve">, </w:t>
      </w:r>
      <w:r>
        <w:rPr>
          <w:i/>
          <w:iCs/>
          <w:sz w:val="22"/>
          <w:szCs w:val="22"/>
        </w:rPr>
        <w:t>Exclamativity and Cooptation in Romance Languages</w:t>
      </w:r>
      <w:r w:rsidRPr="008432AE">
        <w:rPr>
          <w:sz w:val="22"/>
          <w:szCs w:val="22"/>
        </w:rPr>
        <w:t xml:space="preserve">, 143–178. </w:t>
      </w:r>
      <w:r>
        <w:rPr>
          <w:sz w:val="22"/>
          <w:szCs w:val="22"/>
        </w:rPr>
        <w:t>Berlin: Mouton De Gruyter. https://doi.org/10.1515/9783111386683-007</w:t>
      </w:r>
    </w:p>
    <w:p w14:paraId="3B0AA247" w14:textId="77777777" w:rsidR="008674A8" w:rsidRPr="0091503A" w:rsidRDefault="00F515BE" w:rsidP="00455B72">
      <w:pPr>
        <w:numPr>
          <w:ilvl w:val="0"/>
          <w:numId w:val="26"/>
        </w:numPr>
        <w:tabs>
          <w:tab w:val="left" w:pos="567"/>
        </w:tabs>
        <w:ind w:left="567" w:hanging="76"/>
        <w:rPr>
          <w:color w:val="000000" w:themeColor="text1"/>
          <w:sz w:val="22"/>
          <w:szCs w:val="22"/>
          <w:lang w:val="en-US" w:eastAsia="en-US"/>
        </w:rPr>
      </w:pPr>
      <w:r>
        <w:rPr>
          <w:sz w:val="22"/>
          <w:szCs w:val="22"/>
        </w:rPr>
        <w:t xml:space="preserve">(2025) Ariel, Mira; Mauri, Caterina. “‘Or’ cycles”. </w:t>
      </w:r>
      <w:r w:rsidRPr="008432AE">
        <w:rPr>
          <w:sz w:val="22"/>
          <w:szCs w:val="22"/>
        </w:rPr>
        <w:t xml:space="preserve">In Maj-Britt Mosegaard Hansen and Richard Waltereit (eds.), </w:t>
      </w:r>
      <w:r>
        <w:rPr>
          <w:i/>
          <w:iCs/>
          <w:sz w:val="22"/>
          <w:szCs w:val="22"/>
        </w:rPr>
        <w:t>Cyclic Change in Grammar and Discourse</w:t>
      </w:r>
      <w:r w:rsidRPr="008432AE">
        <w:rPr>
          <w:sz w:val="22"/>
          <w:szCs w:val="22"/>
        </w:rPr>
        <w:t xml:space="preserve">, 220–246. </w:t>
      </w:r>
      <w:r>
        <w:rPr>
          <w:sz w:val="22"/>
          <w:szCs w:val="22"/>
        </w:rPr>
        <w:t>Oxford: Oxford University Press. https://doi.org/10.1093/9780198940661.003.0010</w:t>
      </w:r>
    </w:p>
    <w:p w14:paraId="22004580" w14:textId="77777777" w:rsidR="007E5D23" w:rsidRPr="0091503A" w:rsidRDefault="007E5D23" w:rsidP="00455B72">
      <w:pPr>
        <w:pStyle w:val="Paragrafoelenco"/>
        <w:numPr>
          <w:ilvl w:val="0"/>
          <w:numId w:val="26"/>
        </w:numPr>
        <w:tabs>
          <w:tab w:val="left" w:pos="567"/>
        </w:tabs>
        <w:spacing w:before="0" w:after="0" w:line="240" w:lineRule="auto"/>
        <w:ind w:left="567" w:hanging="76"/>
        <w:rPr>
          <w:color w:val="000000" w:themeColor="text1"/>
          <w:sz w:val="22"/>
          <w:szCs w:val="22"/>
          <w:lang w:val="en-US"/>
        </w:rPr>
      </w:pPr>
      <w:r w:rsidRPr="008432AE">
        <w:rPr>
          <w:sz w:val="22"/>
          <w:szCs w:val="22"/>
        </w:rPr>
        <w:t xml:space="preserve">(2025) Mauri, Caterina; Ballarè, Silvia. “To understand in interaction: the rise of epistemic and evidential constructions based on capire in spoken Italian”. In Karolina Grzech and Henrik Bergqvist (eds.), </w:t>
      </w:r>
      <w:r>
        <w:rPr>
          <w:i/>
          <w:iCs/>
          <w:sz w:val="22"/>
          <w:szCs w:val="22"/>
        </w:rPr>
        <w:t>Expanding the Boundaries of Epistemicity</w:t>
      </w:r>
      <w:r w:rsidRPr="008432AE">
        <w:rPr>
          <w:sz w:val="22"/>
          <w:szCs w:val="22"/>
        </w:rPr>
        <w:t xml:space="preserve">, 31–68. </w:t>
      </w:r>
      <w:r>
        <w:rPr>
          <w:sz w:val="22"/>
          <w:szCs w:val="22"/>
        </w:rPr>
        <w:t>Berlin/New York: De Gruyter Mouton. https://doi.org/10.1515/9783111516233-002</w:t>
      </w:r>
    </w:p>
    <w:p w14:paraId="7F7712D1" w14:textId="77777777" w:rsidR="00CB5585" w:rsidRPr="0091503A" w:rsidRDefault="00CB5585" w:rsidP="00455B72">
      <w:pPr>
        <w:pStyle w:val="Paragrafoelenco"/>
        <w:numPr>
          <w:ilvl w:val="0"/>
          <w:numId w:val="26"/>
        </w:numPr>
        <w:tabs>
          <w:tab w:val="left" w:pos="567"/>
        </w:tabs>
        <w:spacing w:before="0" w:after="0" w:line="240" w:lineRule="auto"/>
        <w:ind w:left="567" w:hanging="76"/>
        <w:rPr>
          <w:color w:val="000000" w:themeColor="text1"/>
          <w:sz w:val="22"/>
          <w:szCs w:val="22"/>
          <w:lang w:val="en-US"/>
        </w:rPr>
      </w:pPr>
      <w:r>
        <w:rPr>
          <w:sz w:val="22"/>
          <w:szCs w:val="22"/>
        </w:rPr>
        <w:t xml:space="preserve">(2025) Pannitto, Ludovica; Zucchini, Eleonora; Ballarè, Silvia; Bosco, Cristina; Mauri, Caterina; Sanguinetti, Manuela. </w:t>
      </w:r>
      <w:r w:rsidRPr="008432AE">
        <w:rPr>
          <w:sz w:val="22"/>
          <w:szCs w:val="22"/>
        </w:rPr>
        <w:t xml:space="preserve">“Introducing KIParla Forest: seeds for a UD annotation of interactional syntax”. </w:t>
      </w:r>
      <w:r>
        <w:rPr>
          <w:i/>
          <w:iCs/>
          <w:sz w:val="22"/>
          <w:szCs w:val="22"/>
        </w:rPr>
        <w:t>Proceedings of the Eighth International Conference on Dependency Linguistics (Depling</w:t>
      </w:r>
      <w:r w:rsidRPr="008432AE">
        <w:rPr>
          <w:sz w:val="22"/>
          <w:szCs w:val="22"/>
        </w:rPr>
        <w:t xml:space="preserve">, </w:t>
      </w:r>
      <w:r>
        <w:rPr>
          <w:i/>
          <w:iCs/>
          <w:sz w:val="22"/>
          <w:szCs w:val="22"/>
        </w:rPr>
        <w:t>SyntaxFest 2025), 54–73</w:t>
      </w:r>
      <w:r w:rsidRPr="008432AE">
        <w:rPr>
          <w:sz w:val="22"/>
          <w:szCs w:val="22"/>
        </w:rPr>
        <w:t>. https://cris.unibo.it/bitstream/11585/1022332/1/2025.depling-1.5.pdf</w:t>
      </w:r>
    </w:p>
    <w:p w14:paraId="1619DB88" w14:textId="77777777" w:rsidR="00CB5585" w:rsidRPr="0091503A" w:rsidRDefault="00CB5585" w:rsidP="00455B72">
      <w:pPr>
        <w:pStyle w:val="Paragrafoelenco"/>
        <w:numPr>
          <w:ilvl w:val="0"/>
          <w:numId w:val="26"/>
        </w:numPr>
        <w:tabs>
          <w:tab w:val="left" w:pos="567"/>
        </w:tabs>
        <w:spacing w:before="0" w:after="0" w:line="240" w:lineRule="auto"/>
        <w:ind w:left="567" w:hanging="76"/>
        <w:rPr>
          <w:color w:val="000000" w:themeColor="text1"/>
          <w:sz w:val="22"/>
          <w:szCs w:val="22"/>
        </w:rPr>
      </w:pPr>
      <w:r>
        <w:rPr>
          <w:sz w:val="22"/>
          <w:szCs w:val="22"/>
        </w:rPr>
        <w:t xml:space="preserve">(2025) Mauri, Caterina; Zucchini, Eleonora; Goria, Eugenio; Bernasconi, Beatrice. “Il progetto DiverSIta. Documentare la diversità nell’italiano parlato”. In Silvia Ballarè &amp; Caterina Mauri (eds.), </w:t>
      </w:r>
      <w:r>
        <w:rPr>
          <w:i/>
          <w:iCs/>
          <w:sz w:val="22"/>
          <w:szCs w:val="22"/>
        </w:rPr>
        <w:t>CLUB Working Papers in Linguistics, vol. 9</w:t>
      </w:r>
      <w:r>
        <w:rPr>
          <w:sz w:val="22"/>
          <w:szCs w:val="22"/>
        </w:rPr>
        <w:t>. Bologna: CLUB – Circolo Linguistico dell'Università di Bologna, pp- 147-156.</w:t>
      </w:r>
    </w:p>
    <w:p w14:paraId="7907B0C4" w14:textId="77777777" w:rsidR="00CD6DE8" w:rsidRPr="0091503A" w:rsidRDefault="00D0347C" w:rsidP="00455B72">
      <w:pPr>
        <w:numPr>
          <w:ilvl w:val="0"/>
          <w:numId w:val="26"/>
        </w:numPr>
        <w:tabs>
          <w:tab w:val="left" w:pos="567"/>
        </w:tabs>
        <w:ind w:left="567" w:hanging="76"/>
        <w:rPr>
          <w:color w:val="000000" w:themeColor="text1"/>
          <w:sz w:val="22"/>
          <w:szCs w:val="22"/>
          <w:lang w:val="en-US" w:eastAsia="en-US"/>
        </w:rPr>
      </w:pPr>
      <w:r w:rsidRPr="008432AE">
        <w:rPr>
          <w:sz w:val="22"/>
          <w:szCs w:val="22"/>
        </w:rPr>
        <w:t xml:space="preserve">(2026) Gianollo, Chiara; Mauri, Caterina. “Investigating ‘Other’ in Cross-Linguistic Perspective: Theoretical and Methodological Challenges”. In Patrícia Amaral et al. (eds.), </w:t>
      </w:r>
      <w:r>
        <w:rPr>
          <w:i/>
          <w:iCs/>
          <w:sz w:val="22"/>
          <w:szCs w:val="22"/>
        </w:rPr>
        <w:t>Other: Ambiguity, Constraints, and Change</w:t>
      </w:r>
      <w:r w:rsidRPr="008432AE">
        <w:rPr>
          <w:sz w:val="22"/>
          <w:szCs w:val="22"/>
        </w:rPr>
        <w:t xml:space="preserve">, 229–266. </w:t>
      </w:r>
      <w:r w:rsidRPr="00A72897">
        <w:rPr>
          <w:sz w:val="22"/>
          <w:szCs w:val="22"/>
        </w:rPr>
        <w:t>Leiden: Brill. https://doi.org/10.1163/9789004744196_009</w:t>
      </w:r>
    </w:p>
    <w:p w14:paraId="37155088" w14:textId="77777777" w:rsidR="0035661E" w:rsidRPr="0091503A" w:rsidRDefault="006F7FF5" w:rsidP="00455B72">
      <w:pPr>
        <w:numPr>
          <w:ilvl w:val="0"/>
          <w:numId w:val="26"/>
        </w:numPr>
        <w:tabs>
          <w:tab w:val="left" w:pos="567"/>
        </w:tabs>
        <w:ind w:left="567" w:hanging="76"/>
        <w:rPr>
          <w:color w:val="000000" w:themeColor="text1"/>
          <w:sz w:val="22"/>
          <w:szCs w:val="22"/>
          <w:lang w:eastAsia="en-US"/>
        </w:rPr>
      </w:pPr>
      <w:r w:rsidRPr="008432AE">
        <w:rPr>
          <w:sz w:val="22"/>
          <w:szCs w:val="22"/>
        </w:rPr>
        <w:t xml:space="preserve">(2026) Mauri, Caterina; Sansò, Andrea. “A diachronic view on non-verbal predication”. In Pier Marco Bertinetto, Luca Ciucci &amp; Denis Creissels (eds.), </w:t>
      </w:r>
      <w:r>
        <w:rPr>
          <w:i/>
          <w:iCs/>
          <w:sz w:val="22"/>
          <w:szCs w:val="22"/>
        </w:rPr>
        <w:t>Non-verbal Predication in the World’s Languages: A Typological Survey, vol. 1</w:t>
      </w:r>
      <w:r w:rsidRPr="008432AE">
        <w:rPr>
          <w:sz w:val="22"/>
          <w:szCs w:val="22"/>
        </w:rPr>
        <w:t xml:space="preserve">, 57–86. </w:t>
      </w:r>
      <w:r>
        <w:rPr>
          <w:sz w:val="22"/>
          <w:szCs w:val="22"/>
        </w:rPr>
        <w:t>Berlin/New York: De Gruyter Mouton. https://doi.org/10.1515/9783110730982-002</w:t>
      </w:r>
    </w:p>
    <w:p w14:paraId="47BF3883" w14:textId="77777777" w:rsidR="0015384D" w:rsidRPr="0091503A" w:rsidRDefault="00DF5FC5" w:rsidP="00455B72">
      <w:pPr>
        <w:numPr>
          <w:ilvl w:val="0"/>
          <w:numId w:val="26"/>
        </w:numPr>
        <w:tabs>
          <w:tab w:val="left" w:pos="567"/>
        </w:tabs>
        <w:ind w:left="567" w:hanging="76"/>
        <w:rPr>
          <w:b/>
          <w:bCs/>
          <w:color w:val="000000" w:themeColor="text1"/>
          <w:sz w:val="22"/>
          <w:szCs w:val="22"/>
          <w:lang w:val="en-GB" w:eastAsia="en-US"/>
        </w:rPr>
      </w:pPr>
      <w:r>
        <w:rPr>
          <w:sz w:val="22"/>
          <w:szCs w:val="22"/>
        </w:rPr>
        <w:t xml:space="preserve">(2026) Simonotti, Martina; Pannitto, Ludovica; Zucchini, Eleonora; Ballarè, Silvia; Mauri, Caterina. </w:t>
      </w:r>
      <w:r w:rsidRPr="008432AE">
        <w:rPr>
          <w:sz w:val="22"/>
          <w:szCs w:val="22"/>
        </w:rPr>
        <w:t xml:space="preserve">“Is Semi-Automatic Transcription Useful in Corpus Creation? Preliminary Considerations on the KIParla Corpus”. </w:t>
      </w:r>
      <w:r>
        <w:rPr>
          <w:i/>
          <w:iCs/>
          <w:sz w:val="22"/>
          <w:szCs w:val="22"/>
        </w:rPr>
        <w:t>Proceedings of the Fifteenth Language Resources and Evaluation Conference (LREC 2026), 6547–6560</w:t>
      </w:r>
      <w:r w:rsidRPr="008432AE">
        <w:rPr>
          <w:sz w:val="22"/>
          <w:szCs w:val="22"/>
        </w:rPr>
        <w:t>. https://doi.org/10.63317/3gw6i7cbs5rc</w:t>
      </w:r>
    </w:p>
    <w:p w14:paraId="0DE7E1E5" w14:textId="77777777" w:rsidR="00A4103F" w:rsidRPr="0091503A" w:rsidRDefault="007250F6" w:rsidP="00455B72">
      <w:pPr>
        <w:numPr>
          <w:ilvl w:val="0"/>
          <w:numId w:val="26"/>
        </w:numPr>
        <w:tabs>
          <w:tab w:val="left" w:pos="567"/>
        </w:tabs>
        <w:ind w:left="567" w:hanging="76"/>
        <w:rPr>
          <w:color w:val="000000" w:themeColor="text1"/>
          <w:sz w:val="22"/>
          <w:szCs w:val="22"/>
          <w:lang w:val="en-GB" w:eastAsia="en-US"/>
        </w:rPr>
      </w:pPr>
      <w:r w:rsidRPr="0091503A">
        <w:rPr>
          <w:color w:val="000000" w:themeColor="text1"/>
          <w:sz w:val="22"/>
          <w:szCs w:val="22"/>
          <w:lang w:eastAsia="en-US"/>
        </w:rPr>
        <w:t xml:space="preserve">(2026) Pannitto, Ludovica; Dobrovoljc Zor, Kaja; Kahane, Sylvain; Battaglia, Elena; Guillaume, Bruno; Mauri, Caterina; Zucchini, Eleonora. “Coconstructions in Spoken Data: UD Annotation Guidelines and First Results”. </w:t>
      </w:r>
      <w:r>
        <w:rPr>
          <w:i/>
          <w:iCs/>
          <w:color w:val="000000" w:themeColor="text1"/>
          <w:sz w:val="22"/>
          <w:szCs w:val="22"/>
          <w:lang w:eastAsia="en-US"/>
        </w:rPr>
        <w:t>Proceedings of the Ninth Workshop on Universal Dependencies (UDW 2026)</w:t>
      </w:r>
      <w:r>
        <w:rPr>
          <w:color w:val="000000" w:themeColor="text1"/>
          <w:sz w:val="22"/>
          <w:szCs w:val="22"/>
          <w:lang w:eastAsia="en-US"/>
        </w:rPr>
        <w:t>, 60–75.</w:t>
      </w:r>
    </w:p>
    <w:p w14:paraId="13D1BBAD" w14:textId="77777777" w:rsidR="007250F6" w:rsidRPr="0091503A" w:rsidRDefault="007250F6" w:rsidP="00455B72">
      <w:pPr>
        <w:numPr>
          <w:ilvl w:val="0"/>
          <w:numId w:val="26"/>
        </w:numPr>
        <w:tabs>
          <w:tab w:val="left" w:pos="567"/>
        </w:tabs>
        <w:ind w:left="567" w:hanging="76"/>
        <w:rPr>
          <w:b/>
          <w:bCs/>
          <w:color w:val="000000" w:themeColor="text1"/>
          <w:sz w:val="22"/>
          <w:szCs w:val="22"/>
          <w:lang w:val="en-GB" w:eastAsia="en-US"/>
        </w:rPr>
      </w:pPr>
      <w:r w:rsidRPr="0091503A">
        <w:rPr>
          <w:color w:val="000000" w:themeColor="text1"/>
          <w:sz w:val="22"/>
          <w:szCs w:val="22"/>
          <w:lang w:eastAsia="en-US"/>
        </w:rPr>
        <w:t xml:space="preserve">(2026) Simonotti, Martina; Pannitto, Ludovica; Mauri, Caterina; Ferraresi, Adriano; Carioli, Gabriele. “Say again? The limits of Whisper with conversation: A case study on the KIParla corpus”. </w:t>
      </w:r>
      <w:r>
        <w:rPr>
          <w:i/>
          <w:iCs/>
          <w:color w:val="000000" w:themeColor="text1"/>
          <w:sz w:val="22"/>
          <w:szCs w:val="22"/>
          <w:lang w:eastAsia="en-US"/>
        </w:rPr>
        <w:t>Proceedings of SPEAKABLE @ LREC 2026</w:t>
      </w:r>
      <w:r>
        <w:rPr>
          <w:color w:val="000000" w:themeColor="text1"/>
          <w:sz w:val="22"/>
          <w:szCs w:val="22"/>
          <w:lang w:eastAsia="en-US"/>
        </w:rPr>
        <w:t>, 16–30.</w:t>
      </w:r>
    </w:p>
    <w:p w14:paraId="70199923" w14:textId="77777777" w:rsidR="003B3968" w:rsidRPr="0091503A" w:rsidRDefault="00CD1413" w:rsidP="00455B72">
      <w:pPr>
        <w:numPr>
          <w:ilvl w:val="0"/>
          <w:numId w:val="26"/>
        </w:numPr>
        <w:tabs>
          <w:tab w:val="left" w:pos="567"/>
        </w:tabs>
        <w:ind w:left="567" w:hanging="76"/>
        <w:rPr>
          <w:bCs/>
          <w:color w:val="000000" w:themeColor="text1"/>
          <w:sz w:val="22"/>
          <w:szCs w:val="22"/>
          <w:lang w:val="en-US" w:eastAsia="en-US"/>
        </w:rPr>
      </w:pPr>
      <w:r w:rsidRPr="008432AE">
        <w:rPr>
          <w:sz w:val="22"/>
          <w:szCs w:val="22"/>
        </w:rPr>
        <w:t xml:space="preserve">(2026, in press) Mauri, Caterina. “The pragmatic values of connective negation with né in contemporary Italian”. In Mena Lafkioui &amp; Johan van der Auwera (eds.), </w:t>
      </w:r>
      <w:r>
        <w:rPr>
          <w:i/>
          <w:iCs/>
          <w:sz w:val="22"/>
          <w:szCs w:val="22"/>
        </w:rPr>
        <w:t>Connective Negation</w:t>
      </w:r>
      <w:r w:rsidRPr="008432AE">
        <w:rPr>
          <w:sz w:val="22"/>
          <w:szCs w:val="22"/>
        </w:rPr>
        <w:t xml:space="preserve">. </w:t>
      </w:r>
      <w:r>
        <w:rPr>
          <w:sz w:val="22"/>
          <w:szCs w:val="22"/>
        </w:rPr>
        <w:t>Berlin: De Gruyter Brill.</w:t>
      </w:r>
    </w:p>
    <w:p w14:paraId="2114C3E2" w14:textId="77777777" w:rsidR="007645DB" w:rsidRPr="0091503A" w:rsidRDefault="007645DB" w:rsidP="00455B72">
      <w:pPr>
        <w:numPr>
          <w:ilvl w:val="0"/>
          <w:numId w:val="26"/>
        </w:numPr>
        <w:tabs>
          <w:tab w:val="left" w:pos="567"/>
        </w:tabs>
        <w:ind w:left="567" w:hanging="76"/>
        <w:rPr>
          <w:b/>
          <w:bCs/>
          <w:color w:val="000000" w:themeColor="text1"/>
          <w:sz w:val="22"/>
          <w:szCs w:val="22"/>
          <w:lang w:val="en-US" w:eastAsia="en-US"/>
        </w:rPr>
      </w:pPr>
      <w:r w:rsidRPr="0091503A">
        <w:rPr>
          <w:bCs/>
          <w:color w:val="000000" w:themeColor="text1"/>
          <w:sz w:val="22"/>
          <w:szCs w:val="22"/>
          <w:lang w:eastAsia="en-US"/>
        </w:rPr>
        <w:t>(accepted) Mauri, Caterina. “Esemplificare in interazione: costruzione di categorie tra parlanti L1 e L2”. Forthcoming in</w:t>
      </w:r>
      <w:r>
        <w:rPr>
          <w:color w:val="000000" w:themeColor="text1"/>
          <w:sz w:val="22"/>
          <w:szCs w:val="22"/>
          <w:lang w:eastAsia="en-US"/>
        </w:rPr>
        <w:t xml:space="preserve"> </w:t>
      </w:r>
      <w:r>
        <w:rPr>
          <w:i/>
          <w:iCs/>
          <w:color w:val="000000" w:themeColor="text1"/>
          <w:sz w:val="22"/>
          <w:szCs w:val="22"/>
          <w:lang w:eastAsia="en-US"/>
        </w:rPr>
        <w:t>L’interazione comunicativa: relazioni, pratiche, prospettive</w:t>
      </w:r>
      <w:r>
        <w:rPr>
          <w:color w:val="000000" w:themeColor="text1"/>
          <w:sz w:val="22"/>
          <w:szCs w:val="22"/>
          <w:lang w:eastAsia="en-US"/>
        </w:rPr>
        <w:t xml:space="preserve">, Studi </w:t>
      </w:r>
      <w:r w:rsidRPr="0091503A">
        <w:rPr>
          <w:color w:val="000000" w:themeColor="text1"/>
          <w:sz w:val="22"/>
          <w:szCs w:val="22"/>
          <w:lang w:eastAsia="en-US"/>
        </w:rPr>
        <w:t>AItLA.</w:t>
      </w:r>
    </w:p>
    <w:p w14:paraId="34AB8BCB" w14:textId="77777777" w:rsidR="008F33EE" w:rsidRPr="0091503A" w:rsidRDefault="008F33EE" w:rsidP="00171271">
      <w:pPr>
        <w:ind w:hanging="76"/>
        <w:rPr>
          <w:b/>
          <w:bCs/>
          <w:color w:val="000000" w:themeColor="text1"/>
          <w:sz w:val="22"/>
          <w:szCs w:val="22"/>
          <w:lang w:val="en-GB"/>
        </w:rPr>
      </w:pPr>
    </w:p>
    <w:p w14:paraId="341ECAA8" w14:textId="77777777" w:rsidR="00230873" w:rsidRPr="0091503A" w:rsidRDefault="002F528A" w:rsidP="00171271">
      <w:pPr>
        <w:pStyle w:val="Titolo2"/>
        <w:ind w:hanging="76"/>
        <w:rPr>
          <w:lang w:val="en-US"/>
        </w:rPr>
      </w:pPr>
      <w:r>
        <w:t>10.5 Risorse linguistiche</w:t>
      </w:r>
    </w:p>
    <w:p w14:paraId="1C5155B1" w14:textId="77777777" w:rsidR="00EC23CD" w:rsidRPr="0091503A" w:rsidRDefault="00EC23CD" w:rsidP="00171271">
      <w:pPr>
        <w:ind w:hanging="76"/>
        <w:rPr>
          <w:lang w:val="en-US"/>
        </w:rPr>
      </w:pPr>
    </w:p>
    <w:p w14:paraId="775125CA" w14:textId="77777777" w:rsidR="00DA3542" w:rsidRPr="0091503A" w:rsidRDefault="008B398C" w:rsidP="00B77D01">
      <w:pPr>
        <w:pStyle w:val="Paragrafoelenco"/>
        <w:numPr>
          <w:ilvl w:val="0"/>
          <w:numId w:val="26"/>
        </w:numPr>
        <w:spacing w:before="0" w:after="0" w:line="240" w:lineRule="auto"/>
        <w:ind w:left="567" w:hanging="76"/>
        <w:rPr>
          <w:color w:val="000000" w:themeColor="text1"/>
          <w:sz w:val="22"/>
          <w:szCs w:val="22"/>
          <w:lang w:val="en-US"/>
        </w:rPr>
      </w:pPr>
      <w:r w:rsidRPr="0091503A">
        <w:rPr>
          <w:color w:val="000000" w:themeColor="text1"/>
          <w:sz w:val="22"/>
          <w:szCs w:val="22"/>
        </w:rPr>
        <w:t>(2019) Mauri, Caterina; Ballarè, Silvia; Goria, Eugenio; Cerruti, Massimo. Corpus KIParla. https://doi.org/10.60760/unibo/kiparla</w:t>
      </w:r>
    </w:p>
    <w:p w14:paraId="7F23A2F3" w14:textId="77777777" w:rsidR="007916D5" w:rsidRPr="0091503A" w:rsidRDefault="007916D5" w:rsidP="00B77D01">
      <w:pPr>
        <w:pStyle w:val="Paragrafoelenco"/>
        <w:numPr>
          <w:ilvl w:val="0"/>
          <w:numId w:val="26"/>
        </w:numPr>
        <w:spacing w:before="0" w:after="0" w:line="240" w:lineRule="auto"/>
        <w:ind w:left="567" w:hanging="76"/>
        <w:jc w:val="left"/>
        <w:rPr>
          <w:color w:val="000000" w:themeColor="text1"/>
          <w:sz w:val="22"/>
          <w:szCs w:val="22"/>
          <w:lang w:val="en-GB"/>
        </w:rPr>
      </w:pPr>
      <w:r w:rsidRPr="0091503A">
        <w:rPr>
          <w:color w:val="000000" w:themeColor="text1"/>
          <w:sz w:val="22"/>
          <w:szCs w:val="22"/>
        </w:rPr>
        <w:t>(2020) Bosco, Cristina; Ballarè, Silvia; Cerruti, Massimo; Goria, Eugenio; Mauri, Caterina. KIPoS: KIParla Part-of-Speech tagging resource. http://www.di.unito.it/~tutreeb/kipos-evalita2020/index.html</w:t>
      </w:r>
    </w:p>
    <w:p w14:paraId="152F4C20" w14:textId="77777777" w:rsidR="00DA3542" w:rsidRPr="0091503A" w:rsidRDefault="00C87FC2" w:rsidP="00B77D01">
      <w:pPr>
        <w:pStyle w:val="Paragrafoelenco"/>
        <w:numPr>
          <w:ilvl w:val="0"/>
          <w:numId w:val="26"/>
        </w:numPr>
        <w:spacing w:before="0" w:after="0" w:line="240" w:lineRule="auto"/>
        <w:ind w:left="567" w:hanging="76"/>
        <w:jc w:val="left"/>
        <w:rPr>
          <w:color w:val="000000" w:themeColor="text1"/>
          <w:sz w:val="22"/>
          <w:szCs w:val="22"/>
          <w:lang w:val="en-GB"/>
        </w:rPr>
      </w:pPr>
      <w:r w:rsidRPr="0091503A">
        <w:rPr>
          <w:color w:val="000000" w:themeColor="text1"/>
          <w:sz w:val="22"/>
          <w:szCs w:val="22"/>
        </w:rPr>
        <w:t>(2019) Mauri, Caterina; Ballarè, Silvia; Goria, Eugenio. Corpus KIP. https://doi.org/10.60760/unibo/kip</w:t>
      </w:r>
    </w:p>
    <w:p w14:paraId="5288273D" w14:textId="77777777" w:rsidR="00C87FC2" w:rsidRPr="0091503A" w:rsidRDefault="00FE49CC" w:rsidP="00B77D01">
      <w:pPr>
        <w:pStyle w:val="Paragrafoelenco"/>
        <w:numPr>
          <w:ilvl w:val="0"/>
          <w:numId w:val="26"/>
        </w:numPr>
        <w:spacing w:before="0" w:after="0" w:line="240" w:lineRule="auto"/>
        <w:ind w:left="567" w:hanging="76"/>
        <w:jc w:val="left"/>
        <w:rPr>
          <w:color w:val="000000" w:themeColor="text1"/>
          <w:sz w:val="22"/>
          <w:szCs w:val="22"/>
        </w:rPr>
      </w:pPr>
      <w:r w:rsidRPr="0091503A">
        <w:rPr>
          <w:color w:val="000000" w:themeColor="text1"/>
          <w:sz w:val="22"/>
          <w:szCs w:val="22"/>
        </w:rPr>
        <w:lastRenderedPageBreak/>
        <w:t>(2024) Mauri, Caterina; Ballarè, Silvia; Zucchini, Eleonora. Corpus KIPasti. https://doi.org/10.60760/unibo/kipasti</w:t>
      </w:r>
    </w:p>
    <w:p w14:paraId="4C56312A" w14:textId="77777777" w:rsidR="000A1D38" w:rsidRPr="0091503A" w:rsidRDefault="00D572EA" w:rsidP="00B77D01">
      <w:pPr>
        <w:pStyle w:val="Paragrafoelenco"/>
        <w:numPr>
          <w:ilvl w:val="0"/>
          <w:numId w:val="26"/>
        </w:numPr>
        <w:spacing w:before="0" w:after="0" w:line="240" w:lineRule="auto"/>
        <w:ind w:left="567" w:hanging="76"/>
        <w:jc w:val="left"/>
        <w:rPr>
          <w:color w:val="000000" w:themeColor="text1"/>
          <w:sz w:val="22"/>
          <w:szCs w:val="22"/>
          <w:lang w:val="fr-FR"/>
        </w:rPr>
      </w:pPr>
      <w:r w:rsidRPr="0091503A">
        <w:rPr>
          <w:color w:val="000000" w:themeColor="text1"/>
          <w:sz w:val="22"/>
          <w:szCs w:val="22"/>
        </w:rPr>
        <w:t>(2024) Mauri, Caterina; Ballarè, Silvia; Zucchini, Eleonora. Corpus ParlaBO. https://doi.org/10.60760/unibo/parlabo</w:t>
      </w:r>
    </w:p>
    <w:p w14:paraId="21A90894" w14:textId="77777777" w:rsidR="005805A6" w:rsidRPr="0091503A" w:rsidRDefault="005805A6" w:rsidP="00B77D01">
      <w:pPr>
        <w:pStyle w:val="Paragrafoelenco"/>
        <w:numPr>
          <w:ilvl w:val="0"/>
          <w:numId w:val="26"/>
        </w:numPr>
        <w:spacing w:before="0" w:after="0" w:line="240" w:lineRule="auto"/>
        <w:ind w:left="567" w:hanging="76"/>
        <w:jc w:val="left"/>
        <w:rPr>
          <w:color w:val="000000" w:themeColor="text1"/>
          <w:sz w:val="22"/>
          <w:szCs w:val="22"/>
        </w:rPr>
      </w:pPr>
      <w:r w:rsidRPr="0091503A">
        <w:rPr>
          <w:sz w:val="22"/>
          <w:szCs w:val="22"/>
        </w:rPr>
        <w:t>(2026) Mauri, Caterina; Ballarè, Silvia; Zucchini, Eleonora. Corpus Stra-ParlaBO. https://doi.org/10.60760/unibo/stra-parlabo</w:t>
      </w:r>
    </w:p>
    <w:p w14:paraId="6CBAD3F4" w14:textId="77777777" w:rsidR="00FE3C77" w:rsidRPr="0091503A" w:rsidRDefault="00FE3C77" w:rsidP="00B77D01">
      <w:pPr>
        <w:pStyle w:val="Paragrafoelenco"/>
        <w:numPr>
          <w:ilvl w:val="0"/>
          <w:numId w:val="26"/>
        </w:numPr>
        <w:spacing w:before="0" w:after="0" w:line="240" w:lineRule="auto"/>
        <w:ind w:left="567" w:hanging="76"/>
        <w:jc w:val="left"/>
        <w:rPr>
          <w:rStyle w:val="Collegamentoipertestuale"/>
          <w:color w:val="000000" w:themeColor="text1"/>
          <w:sz w:val="22"/>
          <w:szCs w:val="22"/>
          <w:u w:val="none"/>
          <w:lang w:val="en-GB"/>
        </w:rPr>
      </w:pPr>
      <w:r w:rsidRPr="0091503A">
        <w:rPr>
          <w:sz w:val="22"/>
          <w:szCs w:val="22"/>
        </w:rPr>
        <w:t>(2026) Pannitto, Ludovica; Zucchini, Eleonora; Ballarè, Silvia; Bosco, Cristina; Mauri, Caterina; Sanguinetti, Manuela. KIParla Forest: treebank of spoken Italian based on the KIParla Corpus. https://cris.unibo.it/handle/11585/1076851?locale-attribute=en https://universaldependencies.org/treebanks/it_kiparlaforest/index.html</w:t>
      </w:r>
    </w:p>
    <w:p w14:paraId="56622EB3" w14:textId="77777777" w:rsidR="0063669C" w:rsidRPr="0091503A" w:rsidRDefault="00BA360D" w:rsidP="00883FA6">
      <w:pPr>
        <w:pStyle w:val="Titolo1"/>
        <w:rPr>
          <w:smallCaps/>
          <w:color w:val="000000" w:themeColor="text1"/>
          <w:szCs w:val="22"/>
          <w:lang w:val="en-US"/>
        </w:rPr>
      </w:pPr>
      <w:bookmarkStart w:id="10" w:name="cv_section_11"/>
      <w:r w:rsidRPr="0091503A">
        <w:t>11. Conferenze e lezioni su invito</w:t>
      </w:r>
      <w:bookmarkEnd w:id="10"/>
    </w:p>
    <w:p w14:paraId="0FA67AFF" w14:textId="77777777" w:rsidR="00707AF8" w:rsidRPr="0091503A" w:rsidRDefault="00707AF8">
      <w:pPr>
        <w:rPr>
          <w:color w:val="000000" w:themeColor="text1"/>
          <w:sz w:val="22"/>
          <w:szCs w:val="22"/>
          <w:lang w:val="en-US"/>
        </w:rPr>
      </w:pPr>
    </w:p>
    <w:p w14:paraId="00C946A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fr-FR"/>
        </w:rPr>
      </w:pPr>
      <w:r w:rsidRPr="00FB38A2">
        <w:rPr>
          <w:color w:val="000000" w:themeColor="text1"/>
          <w:sz w:val="22"/>
          <w:szCs w:val="22"/>
        </w:rPr>
        <w:t>3-5/12/2026</w:t>
      </w:r>
    </w:p>
    <w:p w14:paraId="44A943F9" w14:textId="77777777" w:rsidR="005F26C0" w:rsidRPr="00FB38A2" w:rsidRDefault="005F26C0" w:rsidP="00FB38A2">
      <w:pPr>
        <w:ind w:left="709" w:right="57"/>
        <w:rPr>
          <w:color w:val="000000" w:themeColor="text1"/>
          <w:sz w:val="22"/>
          <w:szCs w:val="22"/>
          <w:lang w:val="fr-FR"/>
        </w:rPr>
      </w:pPr>
      <w:r w:rsidRPr="00FB38A2">
        <w:rPr>
          <w:i/>
          <w:iCs/>
          <w:color w:val="000000" w:themeColor="text1"/>
          <w:sz w:val="22"/>
          <w:szCs w:val="22"/>
        </w:rPr>
        <w:t xml:space="preserve">KIParla Corpus. </w:t>
      </w:r>
      <w:r w:rsidRPr="00FB38A2">
        <w:rPr>
          <w:color w:val="000000" w:themeColor="text1"/>
          <w:sz w:val="22"/>
          <w:szCs w:val="22"/>
        </w:rPr>
        <w:t xml:space="preserve">Relazione plenaria al convegno internazionale </w:t>
      </w:r>
      <w:r w:rsidRPr="00FB38A2">
        <w:rPr>
          <w:i/>
          <w:iCs/>
          <w:color w:val="000000" w:themeColor="text1"/>
          <w:sz w:val="22"/>
          <w:szCs w:val="22"/>
        </w:rPr>
        <w:t>Global, aréal, local: oral spontané à travers</w:t>
      </w:r>
      <w:r w:rsidR="00FB38A2">
        <w:rPr>
          <w:i/>
          <w:iCs/>
          <w:color w:val="000000" w:themeColor="text1"/>
          <w:sz w:val="22"/>
          <w:szCs w:val="22"/>
        </w:rPr>
        <w:t xml:space="preserve"> </w:t>
      </w:r>
      <w:r w:rsidRPr="00FB38A2">
        <w:rPr>
          <w:i/>
          <w:iCs/>
          <w:color w:val="000000" w:themeColor="text1"/>
          <w:sz w:val="22"/>
          <w:szCs w:val="22"/>
        </w:rPr>
        <w:t>différentes cultures scientifiques en Europe francophone, germanophone, anglophone et italophone</w:t>
      </w:r>
      <w:r w:rsidRPr="00FB38A2">
        <w:rPr>
          <w:color w:val="000000" w:themeColor="text1"/>
          <w:sz w:val="22"/>
          <w:szCs w:val="22"/>
        </w:rPr>
        <w:t>, Université Toulouse Jean Jaurès.</w:t>
      </w:r>
    </w:p>
    <w:p w14:paraId="2CA17B3B"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rPr>
        <w:t>18-20/11/2026</w:t>
      </w:r>
    </w:p>
    <w:p w14:paraId="4A014838" w14:textId="77777777" w:rsidR="005F26C0" w:rsidRPr="00FB38A2" w:rsidRDefault="005F26C0" w:rsidP="00FB38A2">
      <w:pPr>
        <w:pStyle w:val="Paragrafoelenco"/>
        <w:spacing w:before="0" w:after="0" w:line="240" w:lineRule="auto"/>
        <w:ind w:left="709" w:right="57" w:firstLine="0"/>
        <w:rPr>
          <w:color w:val="000000" w:themeColor="text1"/>
          <w:sz w:val="22"/>
          <w:szCs w:val="22"/>
          <w:lang w:val="en-GB"/>
        </w:rPr>
      </w:pPr>
      <w:r w:rsidRPr="00FB38A2">
        <w:rPr>
          <w:i/>
          <w:iCs/>
          <w:color w:val="000000" w:themeColor="text1"/>
          <w:sz w:val="22"/>
          <w:szCs w:val="22"/>
        </w:rPr>
        <w:t xml:space="preserve">Mirative responses: rejection and confirmation in common ground management. </w:t>
      </w:r>
      <w:r w:rsidRPr="00FB38A2">
        <w:rPr>
          <w:color w:val="000000" w:themeColor="text1"/>
          <w:sz w:val="22"/>
          <w:szCs w:val="22"/>
        </w:rPr>
        <w:t>Relazione su invito al convegno internazionale</w:t>
      </w:r>
      <w:r w:rsidRPr="00FB38A2">
        <w:rPr>
          <w:i/>
          <w:iCs/>
          <w:color w:val="000000" w:themeColor="text1"/>
          <w:sz w:val="22"/>
          <w:szCs w:val="22"/>
        </w:rPr>
        <w:t xml:space="preserve"> “Mitigation and Mirativity in CG Management”, </w:t>
      </w:r>
      <w:r w:rsidRPr="00FB38A2">
        <w:rPr>
          <w:color w:val="000000" w:themeColor="text1"/>
          <w:sz w:val="22"/>
          <w:szCs w:val="22"/>
        </w:rPr>
        <w:t>Universität Tübingen.</w:t>
      </w:r>
    </w:p>
    <w:p w14:paraId="2E3C789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15/4/2026</w:t>
      </w:r>
    </w:p>
    <w:p w14:paraId="60EC0AEE"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GB"/>
        </w:rPr>
      </w:pPr>
      <w:r w:rsidRPr="00FB38A2">
        <w:rPr>
          <w:i/>
          <w:iCs/>
          <w:color w:val="000000" w:themeColor="text1"/>
          <w:sz w:val="22"/>
          <w:szCs w:val="22"/>
        </w:rPr>
        <w:t xml:space="preserve">Mettere in scena la comprensione: Dario Fo e la comunicazione oltre le parole. </w:t>
      </w:r>
      <w:r w:rsidRPr="00FB38A2">
        <w:rPr>
          <w:color w:val="000000" w:themeColor="text1"/>
          <w:sz w:val="22"/>
          <w:szCs w:val="22"/>
        </w:rPr>
        <w:t>Giornata di studi per le celebrazioni per il centenario della nascita di Dario Fo. Università di Bologna.</w:t>
      </w:r>
    </w:p>
    <w:p w14:paraId="5A6C3BE1"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rPr>
        <w:t>26-27/3/2026</w:t>
      </w:r>
    </w:p>
    <w:p w14:paraId="05420467" w14:textId="77777777" w:rsidR="005F26C0" w:rsidRPr="00FB38A2" w:rsidRDefault="005F26C0" w:rsidP="00FB38A2">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rPr>
        <w:t>Building KIParla: methodological choices, challenges, and data sharing practices,</w:t>
      </w:r>
      <w:r w:rsidRPr="00FB38A2">
        <w:rPr>
          <w:color w:val="000000" w:themeColor="text1"/>
          <w:sz w:val="22"/>
          <w:szCs w:val="22"/>
        </w:rPr>
        <w:t xml:space="preserve"> con Silvia Ballarè. Ludwig-Maximilians-Universität München.</w:t>
      </w:r>
    </w:p>
    <w:p w14:paraId="50AF98D7"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13/3/2026</w:t>
      </w:r>
    </w:p>
    <w:p w14:paraId="7B875D7F" w14:textId="77777777" w:rsidR="005F26C0" w:rsidRPr="00FB38A2" w:rsidRDefault="005F26C0" w:rsidP="00FB38A2">
      <w:pPr>
        <w:pStyle w:val="Paragrafoelenco"/>
        <w:spacing w:before="0" w:after="0" w:line="240" w:lineRule="auto"/>
        <w:ind w:left="708" w:right="57" w:firstLine="0"/>
        <w:rPr>
          <w:i/>
          <w:iCs/>
          <w:color w:val="000000" w:themeColor="text1"/>
          <w:sz w:val="22"/>
          <w:szCs w:val="22"/>
        </w:rPr>
      </w:pPr>
      <w:r w:rsidRPr="00FB38A2">
        <w:rPr>
          <w:i/>
          <w:iCs/>
          <w:color w:val="000000" w:themeColor="text1"/>
          <w:sz w:val="22"/>
          <w:szCs w:val="22"/>
        </w:rPr>
        <w:t xml:space="preserve">KIParla: una risorsa modulare per lo studio dell’italiano parlato, </w:t>
      </w:r>
      <w:r w:rsidRPr="00FB38A2">
        <w:rPr>
          <w:color w:val="000000" w:themeColor="text1"/>
          <w:sz w:val="22"/>
          <w:szCs w:val="22"/>
        </w:rPr>
        <w:t>Conversazioni Linguistiche, Università di Trento.</w:t>
      </w:r>
    </w:p>
    <w:p w14:paraId="131AD8D6"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rPr>
        <w:t>30/1/2026</w:t>
      </w:r>
    </w:p>
    <w:p w14:paraId="07FD3B6C" w14:textId="77777777" w:rsidR="005F26C0" w:rsidRPr="00FB38A2" w:rsidRDefault="005F26C0" w:rsidP="00FB38A2">
      <w:pPr>
        <w:pStyle w:val="Paragrafoelenco"/>
        <w:spacing w:before="0" w:after="0" w:line="240" w:lineRule="auto"/>
        <w:ind w:left="708" w:right="57" w:firstLine="0"/>
        <w:rPr>
          <w:i/>
          <w:iCs/>
          <w:color w:val="000000" w:themeColor="text1"/>
          <w:sz w:val="22"/>
          <w:szCs w:val="22"/>
          <w:lang w:val="en-GB"/>
        </w:rPr>
      </w:pPr>
      <w:r w:rsidRPr="00FB38A2">
        <w:rPr>
          <w:i/>
          <w:iCs/>
          <w:color w:val="000000" w:themeColor="text1"/>
          <w:sz w:val="22"/>
          <w:szCs w:val="22"/>
        </w:rPr>
        <w:t xml:space="preserve">Building KIParla: methodological choices, challenges, and data sharing practices, </w:t>
      </w:r>
      <w:r w:rsidRPr="00FB38A2">
        <w:rPr>
          <w:color w:val="000000" w:themeColor="text1"/>
          <w:sz w:val="22"/>
          <w:szCs w:val="22"/>
        </w:rPr>
        <w:t>con Silvia Ballarè. Workshop on “RACCONTA. Narrative competences and literacy development between internal variation and plurilingualism”, Università di Bologna.</w:t>
      </w:r>
    </w:p>
    <w:p w14:paraId="18DD621F"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rPr>
        <w:t>16/1/2026</w:t>
      </w:r>
    </w:p>
    <w:p w14:paraId="000A0879" w14:textId="77777777" w:rsidR="005F26C0" w:rsidRPr="00FB38A2" w:rsidRDefault="005F26C0" w:rsidP="00FB38A2">
      <w:pPr>
        <w:pStyle w:val="Paragrafoelenco"/>
        <w:spacing w:before="0" w:after="0" w:line="240" w:lineRule="auto"/>
        <w:ind w:left="708" w:right="57" w:firstLine="0"/>
        <w:rPr>
          <w:b/>
          <w:bCs/>
          <w:color w:val="000000" w:themeColor="text1"/>
          <w:sz w:val="22"/>
          <w:szCs w:val="22"/>
          <w:lang w:val="en-GB"/>
        </w:rPr>
      </w:pPr>
      <w:r w:rsidRPr="00FB38A2">
        <w:rPr>
          <w:i/>
          <w:iCs/>
          <w:color w:val="000000" w:themeColor="text1"/>
          <w:sz w:val="22"/>
          <w:szCs w:val="22"/>
        </w:rPr>
        <w:t>The addressee as co-constructor of meaning.</w:t>
      </w:r>
      <w:r w:rsidRPr="00FB38A2">
        <w:rPr>
          <w:b/>
          <w:bCs/>
          <w:i/>
          <w:iCs/>
          <w:color w:val="000000" w:themeColor="text1"/>
          <w:sz w:val="22"/>
          <w:szCs w:val="22"/>
        </w:rPr>
        <w:t xml:space="preserve"> </w:t>
      </w:r>
      <w:r w:rsidRPr="00FB38A2">
        <w:rPr>
          <w:color w:val="000000" w:themeColor="text1"/>
          <w:sz w:val="22"/>
          <w:szCs w:val="22"/>
        </w:rPr>
        <w:t>Online Seminar Series</w:t>
      </w:r>
      <w:r w:rsidRPr="00FB38A2">
        <w:rPr>
          <w:b/>
          <w:bCs/>
          <w:color w:val="000000" w:themeColor="text1"/>
          <w:sz w:val="22"/>
          <w:szCs w:val="22"/>
        </w:rPr>
        <w:t xml:space="preserve"> ‘</w:t>
      </w:r>
      <w:r w:rsidRPr="00FB38A2">
        <w:rPr>
          <w:color w:val="000000" w:themeColor="text1"/>
          <w:sz w:val="22"/>
          <w:szCs w:val="22"/>
        </w:rPr>
        <w:t>From the perspective of the addressee’, Università di Salerno e Lille.</w:t>
      </w:r>
    </w:p>
    <w:p w14:paraId="1BF3A8D4"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rPr>
        <w:t>29/10/2025</w:t>
      </w:r>
    </w:p>
    <w:p w14:paraId="6DA0A08F" w14:textId="77777777" w:rsidR="005F26C0" w:rsidRPr="00FB38A2" w:rsidRDefault="005F26C0" w:rsidP="00FB38A2">
      <w:pPr>
        <w:pStyle w:val="Paragrafoelenco"/>
        <w:spacing w:before="0" w:after="0" w:line="240" w:lineRule="auto"/>
        <w:ind w:left="708" w:right="57" w:firstLine="0"/>
        <w:rPr>
          <w:i/>
          <w:iCs/>
          <w:color w:val="000000" w:themeColor="text1"/>
          <w:sz w:val="22"/>
          <w:szCs w:val="22"/>
        </w:rPr>
      </w:pPr>
      <w:r w:rsidRPr="00FB38A2">
        <w:rPr>
          <w:i/>
          <w:iCs/>
          <w:color w:val="000000" w:themeColor="text1"/>
          <w:sz w:val="22"/>
          <w:szCs w:val="22"/>
        </w:rPr>
        <w:t xml:space="preserve">Oral and written needs: how literacy shapes the world’s grammars. </w:t>
      </w:r>
      <w:r w:rsidRPr="00FB38A2">
        <w:rPr>
          <w:color w:val="000000" w:themeColor="text1"/>
          <w:sz w:val="22"/>
          <w:szCs w:val="22"/>
        </w:rPr>
        <w:t>Relazione plenaria. Convegno dottorale, Corso in Culture Letterarie e Filologiche, Università di Bologna.</w:t>
      </w:r>
    </w:p>
    <w:p w14:paraId="463C89BB"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13/5/2025</w:t>
      </w:r>
    </w:p>
    <w:p w14:paraId="1B7CA779" w14:textId="77777777" w:rsidR="005F26C0" w:rsidRPr="00FB38A2" w:rsidRDefault="005F26C0" w:rsidP="00FB38A2">
      <w:pPr>
        <w:pStyle w:val="Paragrafoelenco"/>
        <w:spacing w:before="0" w:after="0" w:line="240" w:lineRule="auto"/>
        <w:ind w:left="57" w:right="57" w:firstLine="651"/>
        <w:rPr>
          <w:i/>
          <w:iCs/>
          <w:color w:val="000000" w:themeColor="text1"/>
          <w:sz w:val="22"/>
          <w:szCs w:val="22"/>
        </w:rPr>
      </w:pPr>
      <w:r w:rsidRPr="00FB38A2">
        <w:rPr>
          <w:i/>
          <w:iCs/>
          <w:color w:val="000000" w:themeColor="text1"/>
          <w:sz w:val="22"/>
          <w:szCs w:val="22"/>
        </w:rPr>
        <w:t>Il corpus KIParla. </w:t>
      </w:r>
      <w:r w:rsidRPr="00FB38A2">
        <w:rPr>
          <w:color w:val="000000" w:themeColor="text1"/>
          <w:sz w:val="22"/>
          <w:szCs w:val="22"/>
        </w:rPr>
        <w:t>Language tips, Università del Piemonte Orientale.</w:t>
      </w:r>
    </w:p>
    <w:p w14:paraId="18318CF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3/4/2025</w:t>
      </w:r>
    </w:p>
    <w:p w14:paraId="3FF8FE66" w14:textId="77777777" w:rsidR="005F26C0" w:rsidRPr="00FB38A2" w:rsidRDefault="005F26C0" w:rsidP="00FB38A2">
      <w:pPr>
        <w:pStyle w:val="Paragrafoelenco"/>
        <w:spacing w:before="0" w:after="0" w:line="240" w:lineRule="auto"/>
        <w:ind w:left="708" w:right="57" w:firstLine="0"/>
        <w:rPr>
          <w:i/>
          <w:iCs/>
          <w:color w:val="000000" w:themeColor="text1"/>
          <w:sz w:val="22"/>
          <w:szCs w:val="22"/>
        </w:rPr>
      </w:pPr>
      <w:r w:rsidRPr="00FB38A2">
        <w:rPr>
          <w:i/>
          <w:iCs/>
          <w:color w:val="000000" w:themeColor="text1"/>
          <w:sz w:val="22"/>
          <w:szCs w:val="22"/>
        </w:rPr>
        <w:t>Cooperative meaning-making in linguistic interaction. </w:t>
      </w:r>
      <w:r w:rsidRPr="00FB38A2">
        <w:rPr>
          <w:color w:val="000000" w:themeColor="text1"/>
          <w:sz w:val="22"/>
          <w:szCs w:val="22"/>
        </w:rPr>
        <w:t>Workshop "Conversational Dynamics: How Abstraction and Abstractness Ebb and Flow in Interaction".</w:t>
      </w:r>
      <w:r w:rsidRPr="00FB38A2">
        <w:rPr>
          <w:i/>
          <w:iCs/>
          <w:color w:val="000000" w:themeColor="text1"/>
          <w:sz w:val="22"/>
          <w:szCs w:val="22"/>
        </w:rPr>
        <w:t xml:space="preserve"> </w:t>
      </w:r>
      <w:r w:rsidRPr="00FB38A2">
        <w:rPr>
          <w:color w:val="000000" w:themeColor="text1"/>
          <w:sz w:val="22"/>
          <w:szCs w:val="22"/>
        </w:rPr>
        <w:t>Università di Bologna.</w:t>
      </w:r>
    </w:p>
    <w:p w14:paraId="4E446AC4"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21/11/2024</w:t>
      </w:r>
    </w:p>
    <w:p w14:paraId="31C0C7A2"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GB"/>
        </w:rPr>
      </w:pPr>
      <w:r w:rsidRPr="00FB38A2">
        <w:rPr>
          <w:i/>
          <w:iCs/>
          <w:color w:val="000000" w:themeColor="text1"/>
          <w:sz w:val="22"/>
          <w:szCs w:val="22"/>
        </w:rPr>
        <w:t>Diversità nell’italiano parlato: documentare un patrimonio in costante evoluzione</w:t>
      </w:r>
      <w:r w:rsidRPr="00FB38A2">
        <w:rPr>
          <w:color w:val="000000" w:themeColor="text1"/>
          <w:sz w:val="22"/>
          <w:szCs w:val="22"/>
        </w:rPr>
        <w:t xml:space="preserve">. Relazione plenaria al Convegno ‘Italiano parlato e chi parla italiano. Teoria, pratica e casi di studio’. </w:t>
      </w:r>
    </w:p>
    <w:p w14:paraId="4BB750F1"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22/4/2024</w:t>
      </w:r>
    </w:p>
    <w:p w14:paraId="52A90524" w14:textId="77777777" w:rsidR="005F26C0" w:rsidRPr="00FB38A2" w:rsidRDefault="005F26C0" w:rsidP="00FB38A2">
      <w:pPr>
        <w:pStyle w:val="Paragrafoelenco"/>
        <w:spacing w:before="0" w:after="0" w:line="240" w:lineRule="auto"/>
        <w:ind w:left="57" w:right="57" w:firstLine="651"/>
        <w:rPr>
          <w:color w:val="000000" w:themeColor="text1"/>
          <w:sz w:val="22"/>
          <w:szCs w:val="22"/>
          <w:lang w:val="en-US"/>
        </w:rPr>
      </w:pPr>
      <w:r w:rsidRPr="00FB38A2">
        <w:rPr>
          <w:i/>
          <w:iCs/>
          <w:color w:val="000000" w:themeColor="text1"/>
          <w:sz w:val="22"/>
          <w:szCs w:val="22"/>
        </w:rPr>
        <w:t>KIParla corpus of spoken Italian: design, usage and future challenges</w:t>
      </w:r>
      <w:r w:rsidRPr="00FB38A2">
        <w:rPr>
          <w:color w:val="000000" w:themeColor="text1"/>
          <w:sz w:val="22"/>
          <w:szCs w:val="22"/>
        </w:rPr>
        <w:t>,</w:t>
      </w:r>
      <w:r w:rsidRPr="00FB38A2">
        <w:rPr>
          <w:color w:val="000000" w:themeColor="text1"/>
        </w:rPr>
        <w:t xml:space="preserve"> Université de Neuchatel.</w:t>
      </w:r>
    </w:p>
    <w:p w14:paraId="39371CE1"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28/4/2023</w:t>
      </w:r>
    </w:p>
    <w:p w14:paraId="125BC5AC"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rPr>
        <w:t xml:space="preserve">KIParla Corpus - History, methodological choices, future challenges, </w:t>
      </w:r>
      <w:r w:rsidRPr="00FB38A2">
        <w:rPr>
          <w:color w:val="000000" w:themeColor="text1"/>
          <w:sz w:val="22"/>
          <w:szCs w:val="22"/>
        </w:rPr>
        <w:t>con Silvia Ballarè</w:t>
      </w:r>
      <w:r w:rsidRPr="00FB38A2">
        <w:rPr>
          <w:i/>
          <w:iCs/>
          <w:color w:val="000000" w:themeColor="text1"/>
          <w:sz w:val="22"/>
          <w:szCs w:val="22"/>
        </w:rPr>
        <w:t>.</w:t>
      </w:r>
      <w:r w:rsidRPr="00FB38A2">
        <w:rPr>
          <w:color w:val="000000" w:themeColor="text1"/>
          <w:sz w:val="22"/>
          <w:szCs w:val="22"/>
        </w:rPr>
        <w:t xml:space="preserve"> CHORD talk in interaction, USI Lugano.</w:t>
      </w:r>
    </w:p>
    <w:p w14:paraId="65BB1A78"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9/6/2022</w:t>
      </w:r>
    </w:p>
    <w:p w14:paraId="55F35644"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rPr>
        <w:t>Otherness: The linguistic expression of diversity in discourse and across languages</w:t>
      </w:r>
      <w:r w:rsidR="0014554E" w:rsidRPr="00FB38A2">
        <w:rPr>
          <w:color w:val="000000" w:themeColor="text1"/>
          <w:sz w:val="22"/>
          <w:szCs w:val="22"/>
        </w:rPr>
        <w:t>.</w:t>
      </w:r>
      <w:r w:rsidRPr="00FB38A2">
        <w:rPr>
          <w:color w:val="000000" w:themeColor="text1"/>
          <w:sz w:val="22"/>
          <w:szCs w:val="22"/>
        </w:rPr>
        <w:t xml:space="preserve"> Dipartimento di Linguistica, Università di Stoccolma.</w:t>
      </w:r>
    </w:p>
    <w:p w14:paraId="7341656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lastRenderedPageBreak/>
        <w:t>19/5/2022</w:t>
      </w:r>
    </w:p>
    <w:p w14:paraId="2EDB7C61"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rPr>
        <w:t>Towards a typology of anticircumstantial clauses</w:t>
      </w:r>
      <w:r w:rsidRPr="00FB38A2">
        <w:rPr>
          <w:color w:val="000000" w:themeColor="text1"/>
          <w:sz w:val="22"/>
          <w:szCs w:val="22"/>
        </w:rPr>
        <w:t xml:space="preserve">. Convegno internazionale su ‘Negation in clause combining’, Università di Helsinki. </w:t>
      </w:r>
    </w:p>
    <w:p w14:paraId="353F60F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28/3/2022</w:t>
      </w:r>
    </w:p>
    <w:p w14:paraId="5B78BC40"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rPr>
        <w:t>Esaustività e non-esaustività esplicita nel discorso: uno sguardo interlinguistico, tra funzioni testuali e percorsi diacronici</w:t>
      </w:r>
      <w:r w:rsidRPr="00FB38A2">
        <w:rPr>
          <w:color w:val="000000" w:themeColor="text1"/>
          <w:sz w:val="22"/>
          <w:szCs w:val="22"/>
        </w:rPr>
        <w:t>. Relazione su invito al convegno ‘Forme della scrittura italiana contemporanea in prospettiva contrastiva. La componente testuale’. Universität Basel.</w:t>
      </w:r>
    </w:p>
    <w:p w14:paraId="41DAC422"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29/11/2021</w:t>
      </w:r>
    </w:p>
    <w:p w14:paraId="00A320E0"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rPr>
        <w:t>L’espressione dell’esaustività e della non esaustività in italiano: tra semantica e pragmatica</w:t>
      </w:r>
      <w:r w:rsidRPr="00FB38A2">
        <w:rPr>
          <w:color w:val="000000" w:themeColor="text1"/>
          <w:sz w:val="22"/>
          <w:szCs w:val="22"/>
        </w:rPr>
        <w:t>, Seminario</w:t>
      </w:r>
      <w:r w:rsidRPr="00FB38A2">
        <w:rPr>
          <w:i/>
          <w:iCs/>
          <w:color w:val="000000" w:themeColor="text1"/>
          <w:sz w:val="22"/>
          <w:szCs w:val="22"/>
        </w:rPr>
        <w:t xml:space="preserve"> </w:t>
      </w:r>
      <w:r w:rsidRPr="00FB38A2">
        <w:rPr>
          <w:color w:val="000000" w:themeColor="text1"/>
          <w:sz w:val="22"/>
          <w:szCs w:val="22"/>
        </w:rPr>
        <w:t>permanente di linguistica italiana, Masaryk University, Brno.</w:t>
      </w:r>
    </w:p>
    <w:p w14:paraId="0D30E0A8"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11/12/2019</w:t>
      </w:r>
    </w:p>
    <w:p w14:paraId="2727581D"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rPr>
        <w:t>Diversità tra le lingue e pragmatica</w:t>
      </w:r>
      <w:r w:rsidRPr="00FB38A2">
        <w:rPr>
          <w:color w:val="000000" w:themeColor="text1"/>
          <w:sz w:val="22"/>
          <w:szCs w:val="22"/>
        </w:rPr>
        <w:t xml:space="preserve">, relazione su invito al convegno ‘Diversità linguistica, inclusione e didattica delle lingue a scuola’, Università di Bologna. </w:t>
      </w:r>
    </w:p>
    <w:p w14:paraId="2B6C0FAA"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17/01/2019</w:t>
      </w:r>
    </w:p>
    <w:p w14:paraId="6BA1B4A6"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rPr>
        <w:t xml:space="preserve">Logical words and category constructions. </w:t>
      </w:r>
      <w:r w:rsidRPr="00FB38A2">
        <w:rPr>
          <w:color w:val="000000" w:themeColor="text1"/>
          <w:sz w:val="22"/>
          <w:szCs w:val="22"/>
        </w:rPr>
        <w:t>Workshop ‘Logical words’, nell’ambito del progetto LOG-PRAG coordinato da Jacques Moeschler, Université de Genève.</w:t>
      </w:r>
    </w:p>
    <w:p w14:paraId="359C3C3A"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28/3/2017</w:t>
      </w:r>
    </w:p>
    <w:p w14:paraId="45BF5F27"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rPr>
        <w:t>Constructing lists for constructing categories: the LEAdhoC project</w:t>
      </w:r>
      <w:r w:rsidRPr="00FB38A2">
        <w:rPr>
          <w:color w:val="000000" w:themeColor="text1"/>
          <w:sz w:val="22"/>
          <w:szCs w:val="22"/>
        </w:rPr>
        <w:t>, BILS Seminars, Università di Milano-Bicocca.</w:t>
      </w:r>
    </w:p>
    <w:p w14:paraId="59B22C17"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16/6/2016</w:t>
      </w:r>
    </w:p>
    <w:p w14:paraId="23524ECA"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color w:val="000000" w:themeColor="text1"/>
          <w:sz w:val="22"/>
          <w:szCs w:val="22"/>
        </w:rPr>
        <w:t>Connectives beyond connecting: converging evidence in the analysis of disjunction</w:t>
      </w:r>
      <w:r w:rsidRPr="00FB38A2">
        <w:rPr>
          <w:color w:val="000000" w:themeColor="text1"/>
          <w:sz w:val="22"/>
          <w:szCs w:val="22"/>
        </w:rPr>
        <w:t>. Second Usage-Based Linguistics Conference, Tel Aviv University. Relatrice plenaria.</w:t>
      </w:r>
    </w:p>
    <w:p w14:paraId="27A56C75"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23/12/2011</w:t>
      </w:r>
    </w:p>
    <w:p w14:paraId="103E8C83" w14:textId="77777777" w:rsidR="005F26C0" w:rsidRPr="00FB38A2" w:rsidRDefault="005F26C0" w:rsidP="00C60897">
      <w:pPr>
        <w:pStyle w:val="Paragrafoelenco"/>
        <w:spacing w:before="0" w:after="0" w:line="240" w:lineRule="auto"/>
        <w:ind w:left="57" w:right="57" w:firstLine="651"/>
        <w:rPr>
          <w:color w:val="000000" w:themeColor="text1"/>
          <w:sz w:val="22"/>
          <w:szCs w:val="22"/>
          <w:lang w:val="fr-FR"/>
        </w:rPr>
      </w:pPr>
      <w:r w:rsidRPr="00FB38A2">
        <w:rPr>
          <w:i/>
          <w:color w:val="000000" w:themeColor="text1"/>
          <w:sz w:val="22"/>
          <w:szCs w:val="22"/>
        </w:rPr>
        <w:t>Logical connectives in the world’s languages</w:t>
      </w:r>
      <w:r w:rsidRPr="00FB38A2">
        <w:rPr>
          <w:color w:val="000000" w:themeColor="text1"/>
          <w:sz w:val="22"/>
          <w:szCs w:val="22"/>
        </w:rPr>
        <w:t xml:space="preserve">. Département de Linguistique, Université de Genève. </w:t>
      </w:r>
    </w:p>
    <w:p w14:paraId="4AA1466B"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25/7/2009</w:t>
      </w:r>
    </w:p>
    <w:p w14:paraId="281765FE" w14:textId="77777777" w:rsidR="005F26C0" w:rsidRPr="00FB38A2" w:rsidRDefault="005F26C0" w:rsidP="00C60897">
      <w:pPr>
        <w:pStyle w:val="Paragrafoelenco"/>
        <w:spacing w:before="0" w:after="0" w:line="240" w:lineRule="auto"/>
        <w:ind w:left="708" w:right="57" w:firstLine="0"/>
        <w:rPr>
          <w:bCs/>
          <w:color w:val="000000" w:themeColor="text1"/>
          <w:sz w:val="22"/>
          <w:szCs w:val="22"/>
          <w:lang w:val="en-US"/>
        </w:rPr>
      </w:pPr>
      <w:r w:rsidRPr="00FB38A2">
        <w:rPr>
          <w:i/>
          <w:iCs/>
          <w:color w:val="000000" w:themeColor="text1"/>
          <w:sz w:val="22"/>
          <w:szCs w:val="22"/>
        </w:rPr>
        <w:t>Coordination Relations in the Languages of Europe and Beyond</w:t>
      </w:r>
      <w:r w:rsidR="0014554E" w:rsidRPr="00FB38A2">
        <w:rPr>
          <w:i/>
          <w:color w:val="000000" w:themeColor="text1"/>
          <w:sz w:val="22"/>
          <w:szCs w:val="22"/>
        </w:rPr>
        <w:t>.</w:t>
      </w:r>
      <w:r w:rsidRPr="00FB38A2">
        <w:rPr>
          <w:color w:val="000000" w:themeColor="text1"/>
          <w:sz w:val="22"/>
          <w:szCs w:val="22"/>
        </w:rPr>
        <w:t xml:space="preserve"> Relatrice plenaria alla VIII Conferenza dell’Association for Linguistic Typology (ALT), University of California, Berkeley, 23-26/7/2009, in qualità di vincitrice del Greenberg Award 2009. </w:t>
      </w:r>
    </w:p>
    <w:p w14:paraId="24B08310"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10/12/2008</w:t>
      </w:r>
    </w:p>
    <w:p w14:paraId="22A0C2B9"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color w:val="000000" w:themeColor="text1"/>
          <w:sz w:val="22"/>
          <w:szCs w:val="22"/>
        </w:rPr>
        <w:t xml:space="preserve">(con Andrea Sansò) </w:t>
      </w:r>
      <w:r w:rsidRPr="00FB38A2">
        <w:rPr>
          <w:i/>
          <w:color w:val="000000" w:themeColor="text1"/>
          <w:sz w:val="22"/>
          <w:szCs w:val="22"/>
        </w:rPr>
        <w:t>Typology and diachrony of (ir)realis: an overview of the IRR-TYP project</w:t>
      </w:r>
      <w:r w:rsidR="0014554E" w:rsidRPr="00FB38A2">
        <w:rPr>
          <w:i/>
          <w:color w:val="000000" w:themeColor="text1"/>
          <w:sz w:val="22"/>
          <w:szCs w:val="22"/>
        </w:rPr>
        <w:t>.</w:t>
      </w:r>
      <w:r w:rsidRPr="00FB38A2">
        <w:rPr>
          <w:color w:val="000000" w:themeColor="text1"/>
          <w:sz w:val="22"/>
          <w:szCs w:val="22"/>
        </w:rPr>
        <w:t xml:space="preserve"> Universität Zürich, Zürich. </w:t>
      </w:r>
    </w:p>
    <w:p w14:paraId="0C5AF8B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9/12/2008</w:t>
      </w:r>
    </w:p>
    <w:p w14:paraId="19055A15"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color w:val="000000" w:themeColor="text1"/>
          <w:sz w:val="22"/>
          <w:szCs w:val="22"/>
        </w:rPr>
        <w:t xml:space="preserve">(con Andrea Sansò) </w:t>
      </w:r>
      <w:r w:rsidRPr="00FB38A2">
        <w:rPr>
          <w:i/>
          <w:color w:val="000000" w:themeColor="text1"/>
          <w:sz w:val="22"/>
          <w:szCs w:val="22"/>
        </w:rPr>
        <w:t>The reality status of directives and its coding across languages</w:t>
      </w:r>
      <w:r w:rsidRPr="00FB38A2">
        <w:rPr>
          <w:color w:val="000000" w:themeColor="text1"/>
          <w:sz w:val="22"/>
          <w:szCs w:val="22"/>
        </w:rPr>
        <w:t xml:space="preserve">. Universität Zürich, Zürich. </w:t>
      </w:r>
    </w:p>
    <w:p w14:paraId="7D5D8EEC"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12/2/2008</w:t>
      </w:r>
    </w:p>
    <w:p w14:paraId="0940F5E3"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color w:val="000000" w:themeColor="text1"/>
          <w:sz w:val="22"/>
          <w:szCs w:val="22"/>
        </w:rPr>
        <w:t xml:space="preserve">(con Andrea Sansò) </w:t>
      </w:r>
      <w:r w:rsidRPr="00FB38A2">
        <w:rPr>
          <w:i/>
          <w:color w:val="000000" w:themeColor="text1"/>
          <w:sz w:val="22"/>
          <w:szCs w:val="22"/>
        </w:rPr>
        <w:t>The (ir)reality of directives</w:t>
      </w:r>
      <w:r w:rsidR="0014554E" w:rsidRPr="00FB38A2">
        <w:rPr>
          <w:color w:val="000000" w:themeColor="text1"/>
          <w:sz w:val="22"/>
          <w:szCs w:val="22"/>
        </w:rPr>
        <w:t>.</w:t>
      </w:r>
      <w:r w:rsidRPr="00FB38A2">
        <w:rPr>
          <w:color w:val="000000" w:themeColor="text1"/>
          <w:sz w:val="22"/>
          <w:szCs w:val="22"/>
        </w:rPr>
        <w:t xml:space="preserve"> Max Planck Institute for Evolutionary Anthropology, Leipzig. </w:t>
      </w:r>
    </w:p>
    <w:p w14:paraId="1C25CC9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22/5/2006</w:t>
      </w:r>
    </w:p>
    <w:p w14:paraId="7125E556"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color w:val="000000" w:themeColor="text1"/>
          <w:sz w:val="22"/>
          <w:szCs w:val="22"/>
        </w:rPr>
        <w:t>Le relazioni di coordinazione: costruzioni congiuntive, disgiuntive e avversative a confronto</w:t>
      </w:r>
      <w:r w:rsidRPr="00FB38A2">
        <w:rPr>
          <w:color w:val="000000" w:themeColor="text1"/>
          <w:sz w:val="22"/>
          <w:szCs w:val="22"/>
        </w:rPr>
        <w:t xml:space="preserve">. MorboConf, Dipartimento di Lingue e Letterature Straniere, Università di Bologna. </w:t>
      </w:r>
    </w:p>
    <w:p w14:paraId="55DC0E7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rPr>
        <w:t>1/12/2005</w:t>
      </w:r>
    </w:p>
    <w:p w14:paraId="76233581"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US"/>
        </w:rPr>
      </w:pPr>
      <w:r w:rsidRPr="00FB38A2">
        <w:rPr>
          <w:i/>
          <w:color w:val="000000" w:themeColor="text1"/>
          <w:sz w:val="22"/>
          <w:szCs w:val="22"/>
        </w:rPr>
        <w:t>Combination, alternative and contrast: conjunctive, disjunctive and adversative constructions in – and outside – Europe</w:t>
      </w:r>
      <w:r w:rsidRPr="00FB38A2">
        <w:rPr>
          <w:color w:val="000000" w:themeColor="text1"/>
          <w:sz w:val="22"/>
          <w:szCs w:val="22"/>
        </w:rPr>
        <w:t xml:space="preserve">. Max Planck Institute for Evolutionary Anthropology, Leipzig. </w:t>
      </w:r>
    </w:p>
    <w:p w14:paraId="3FC88D00" w14:textId="77777777" w:rsidR="006E709D" w:rsidRPr="0091503A" w:rsidRDefault="006E709D" w:rsidP="00627BFB">
      <w:pPr>
        <w:ind w:left="284"/>
        <w:rPr>
          <w:color w:val="000000" w:themeColor="text1"/>
          <w:sz w:val="22"/>
          <w:szCs w:val="22"/>
          <w:lang w:val="en-US"/>
        </w:rPr>
      </w:pPr>
    </w:p>
    <w:p w14:paraId="0BD60B80" w14:textId="77777777" w:rsidR="0063669C" w:rsidRPr="0091503A" w:rsidRDefault="00BA360D" w:rsidP="00883FA6">
      <w:pPr>
        <w:pStyle w:val="Titolo1"/>
        <w:rPr>
          <w:lang w:val="en-GB"/>
        </w:rPr>
      </w:pPr>
      <w:bookmarkStart w:id="11" w:name="cv_section_12"/>
      <w:r w:rsidRPr="0091503A">
        <w:t>12. Presentazioni a convegni selezionate tramite peer review</w:t>
      </w:r>
      <w:bookmarkEnd w:id="11"/>
    </w:p>
    <w:p w14:paraId="2D83E074" w14:textId="77777777" w:rsidR="00710148" w:rsidRPr="0091503A" w:rsidRDefault="00710148" w:rsidP="00710148">
      <w:pPr>
        <w:rPr>
          <w:lang w:val="en-GB"/>
        </w:rPr>
      </w:pPr>
      <w:r>
        <w:rPr>
          <w:sz w:val="22"/>
        </w:rPr>
        <w:t>Autrice o coautrice di 85 presentazioni selezionate tramite peer review in convegni e workshop nazionali e internazionali (2004–2026).</w:t>
      </w:r>
    </w:p>
    <w:p>
      <w:pPr>
        <w:keepLines/>
        <w:jc w:val="left"/>
      </w:pPr>
      <w:r>
        <w:t>26–29/8/2026  Mauri, Caterina; Troiani, Giorgia. “Coordination in contact: Interactional reshaping in spoken Kazakh”. Workshop WS16 “Subordination and coordination in language-contact situations”, 59th Annual Meeting of the Societas Linguistica Europaea (SLE), Osnabrück, Germania.</w:t>
      </w:r>
    </w:p>
    <w:sectPr w:rsidR="00710148" w:rsidRPr="0091503A">
      <w:headerReference w:type="default" r:id="rId23"/>
      <w:footerReference w:type="default" r:id="rId26"/>
      <w:pgSz w:w="11906" w:h="16838"/>
      <w:pgMar w:top="1417" w:right="1134" w:bottom="1134" w:left="1134"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3ECBC5" w14:textId="77777777" w:rsidR="00F2357C" w:rsidRDefault="00F2357C" w:rsidP="00DA0AEA">
      <w:r>
        <w:separator/>
      </w:r>
    </w:p>
  </w:endnote>
  <w:endnote w:type="continuationSeparator" w:id="0">
    <w:p w14:paraId="77A83167" w14:textId="77777777" w:rsidR="00F2357C" w:rsidRDefault="00F2357C" w:rsidP="00DA0AEA">
      <w:r>
        <w:continuationSeparator/>
      </w:r>
    </w:p>
  </w:endnote>
  <w:endnote w:type="continuationNotice" w:id="1">
    <w:p w14:paraId="5A53FB56" w14:textId="77777777" w:rsidR="00F2357C" w:rsidRDefault="00F235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B671CC" w14:textId="77777777" w:rsidR="00F2357C" w:rsidRDefault="00F2357C" w:rsidP="00DA0AEA">
      <w:r>
        <w:separator/>
      </w:r>
    </w:p>
  </w:footnote>
  <w:footnote w:type="continuationSeparator" w:id="0">
    <w:p w14:paraId="28FB8833" w14:textId="77777777" w:rsidR="00F2357C" w:rsidRDefault="00F2357C" w:rsidP="00DA0AEA">
      <w:r>
        <w:continuationSeparator/>
      </w:r>
    </w:p>
  </w:footnote>
  <w:footnote w:type="continuationNotice" w:id="1">
    <w:p w14:paraId="519FDE6E" w14:textId="77777777" w:rsidR="00F2357C" w:rsidRDefault="00F235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D88E2" w14:textId="77777777" w:rsidR="00DA0AEA" w:rsidRDefault="00DA0AEA">
    <w:pPr>
      <w:pStyle w:val="Intestazione"/>
    </w:pPr>
  </w:p>
  <w:p w14:paraId="4B792BDB" w14:textId="77777777" w:rsidR="00DA0AEA" w:rsidRDefault="00DA0AEA">
    <w:pPr>
      <w:pStyle w:val="Intestazione"/>
    </w:pPr>
  </w:p>
  <w:p w14:paraId="02943DAA" w14:textId="77777777" w:rsidR="00DA0AEA" w:rsidRPr="00F938D7" w:rsidRDefault="00F15083" w:rsidP="0015697B">
    <w:pPr>
      <w:pStyle w:val="CVNormal"/>
      <w:ind w:left="0"/>
      <w:jc w:val="center"/>
      <w:rPr>
        <w:bCs/>
        <w:sz w:val="22"/>
        <w:szCs w:val="22"/>
      </w:rPr>
    </w:pPr>
    <w:r>
      <w:t xml:space="preserve">Caterina Mauri – CV </w:t>
      <w:tab/>
      <w:tab/>
      <w:tab/>
      <w:tab/>
      <w:tab/>
      <w:tab/>
      <w:tab/>
      <w:tab/>
      <w:t>(Last update 28/8/2026)</w:t>
    </w:r>
    <w:r/>
    <w:r/>
    <w:r/>
    <w:r/>
    <w:r/>
    <w:r/>
    <w:r/>
    <w:r/>
    <w:r w:rsidR="00FE72D5"/>
    <w:r/>
  </w:p>
  <w:p w14:paraId="0C0E52B7" w14:textId="77777777" w:rsidR="00DA0AEA" w:rsidRDefault="00DA0AE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2A"/>
    <w:multiLevelType w:val="singleLevel"/>
    <w:tmpl w:val="534842BE"/>
    <w:lvl w:ilvl="0">
      <w:start w:val="1"/>
      <w:numFmt w:val="decimal"/>
      <w:suff w:val="space"/>
      <w:lvlText w:val="%1."/>
      <w:lvlJc w:val="right"/>
      <w:pPr>
        <w:tabs>
          <w:tab w:val="num" w:pos="720"/>
        </w:tabs>
        <w:ind w:left="720" w:hanging="360"/>
      </w:pPr>
    </w:lvl>
  </w:abstractNum>
  <w:abstractNum w:abstractNumId="1" w15:restartNumberingAfterBreak="0">
    <w:nsid w:val="0000002B"/>
    <w:multiLevelType w:val="singleLevel"/>
    <w:tmpl w:val="9B8CB0AC"/>
    <w:lvl w:ilvl="0">
      <w:start w:val="1"/>
      <w:numFmt w:val="decimal"/>
      <w:suff w:val="space"/>
      <w:lvlText w:val="%1."/>
      <w:lvlJc w:val="right"/>
      <w:pPr>
        <w:tabs>
          <w:tab w:val="num" w:pos="720"/>
        </w:tabs>
        <w:ind w:left="720" w:hanging="360"/>
      </w:pPr>
    </w:lvl>
  </w:abstractNum>
  <w:abstractNum w:abstractNumId="2" w15:restartNumberingAfterBreak="0">
    <w:nsid w:val="0000002C"/>
    <w:multiLevelType w:val="singleLevel"/>
    <w:tmpl w:val="E1145658"/>
    <w:lvl w:ilvl="0">
      <w:start w:val="1"/>
      <w:numFmt w:val="decimal"/>
      <w:suff w:val="space"/>
      <w:lvlText w:val="%1."/>
      <w:lvlJc w:val="right"/>
      <w:pPr>
        <w:tabs>
          <w:tab w:val="num" w:pos="720"/>
        </w:tabs>
        <w:ind w:left="720" w:hanging="360"/>
      </w:pPr>
      <w:rPr>
        <w:lang w:val="en-US"/>
      </w:rPr>
    </w:lvl>
  </w:abstractNum>
  <w:abstractNum w:abstractNumId="3" w15:restartNumberingAfterBreak="0">
    <w:nsid w:val="003D46EB"/>
    <w:multiLevelType w:val="multilevel"/>
    <w:tmpl w:val="F912B416"/>
    <w:lvl w:ilvl="0">
      <w:start w:val="4"/>
      <w:numFmt w:val="decimal"/>
      <w:lvlText w:val="%1."/>
      <w:lvlJc w:val="left"/>
      <w:pPr>
        <w:ind w:left="720" w:hanging="360"/>
      </w:pPr>
      <w:rPr>
        <w:rFonts w:ascii="Times New Roman" w:eastAsia="Times New Roman" w:hAnsi="Times New Roman" w:cs="Times New Roman" w:hint="default"/>
        <w:i w:val="0"/>
        <w:iCs/>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4" w15:restartNumberingAfterBreak="0">
    <w:nsid w:val="02D01D0F"/>
    <w:multiLevelType w:val="multilevel"/>
    <w:tmpl w:val="E9340DFC"/>
    <w:styleLink w:val="Elencocorrente11"/>
    <w:lvl w:ilvl="0">
      <w:start w:val="57"/>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 w15:restartNumberingAfterBreak="0">
    <w:nsid w:val="07697CB5"/>
    <w:multiLevelType w:val="multilevel"/>
    <w:tmpl w:val="6DFCBB3A"/>
    <w:styleLink w:val="Elencocorrente19"/>
    <w:lvl w:ilvl="0">
      <w:start w:val="58"/>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6" w15:restartNumberingAfterBreak="0">
    <w:nsid w:val="0BB8417E"/>
    <w:multiLevelType w:val="hybridMultilevel"/>
    <w:tmpl w:val="4502B420"/>
    <w:lvl w:ilvl="0" w:tplc="10AE2372">
      <w:start w:val="1"/>
      <w:numFmt w:val="decimal"/>
      <w:lvlText w:val="%1."/>
      <w:lvlJc w:val="left"/>
      <w:pPr>
        <w:ind w:left="720" w:hanging="360"/>
      </w:pPr>
      <w:rPr>
        <w:rFonts w:hint="default"/>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DF47910"/>
    <w:multiLevelType w:val="multilevel"/>
    <w:tmpl w:val="F7ECE226"/>
    <w:styleLink w:val="Elencocorrente4"/>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4D33B4"/>
    <w:multiLevelType w:val="singleLevel"/>
    <w:tmpl w:val="937EDF60"/>
    <w:lvl w:ilvl="0">
      <w:start w:val="1"/>
      <w:numFmt w:val="decimal"/>
      <w:suff w:val="space"/>
      <w:lvlText w:val="%1."/>
      <w:lvlJc w:val="right"/>
      <w:pPr>
        <w:tabs>
          <w:tab w:val="num" w:pos="720"/>
        </w:tabs>
        <w:ind w:left="720" w:hanging="360"/>
      </w:pPr>
      <w:rPr>
        <w:b w:val="0"/>
        <w:bCs w:val="0"/>
        <w:i w:val="0"/>
        <w:iCs/>
        <w:lang w:val="en-US"/>
      </w:rPr>
    </w:lvl>
  </w:abstractNum>
  <w:abstractNum w:abstractNumId="9" w15:restartNumberingAfterBreak="0">
    <w:nsid w:val="0F821F2D"/>
    <w:multiLevelType w:val="multilevel"/>
    <w:tmpl w:val="E6B8A440"/>
    <w:styleLink w:val="Elencocorrente7"/>
    <w:lvl w:ilvl="0">
      <w:start w:val="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0" w15:restartNumberingAfterBreak="0">
    <w:nsid w:val="1A212C9D"/>
    <w:multiLevelType w:val="multilevel"/>
    <w:tmpl w:val="3274E62E"/>
    <w:lvl w:ilvl="0">
      <w:start w:val="47"/>
      <w:numFmt w:val="decimal"/>
      <w:lvlText w:val="%1."/>
      <w:lvlJc w:val="left"/>
      <w:pPr>
        <w:ind w:left="4897" w:hanging="360"/>
      </w:pPr>
      <w:rPr>
        <w:rFonts w:ascii="Times New Roman" w:eastAsia="Times New Roman" w:hAnsi="Times New Roman" w:cs="Times New Roman" w:hint="default"/>
        <w:b/>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1" w15:restartNumberingAfterBreak="0">
    <w:nsid w:val="1BF94968"/>
    <w:multiLevelType w:val="multilevel"/>
    <w:tmpl w:val="9A1455FC"/>
    <w:styleLink w:val="Elencocorrente24"/>
    <w:lvl w:ilvl="0">
      <w:start w:val="15"/>
      <w:numFmt w:val="decimal"/>
      <w:lvlText w:val="%1."/>
      <w:lvlJc w:val="left"/>
      <w:pPr>
        <w:ind w:left="4897" w:hanging="360"/>
      </w:pPr>
      <w:rPr>
        <w:rFonts w:ascii="Times New Roman" w:eastAsia="Times New Roman" w:hAnsi="Times New Roman" w:cs="Times New Roman" w:hint="default"/>
        <w:b w:val="0"/>
        <w:bCs/>
        <w:i w:val="0"/>
        <w:iCs w:val="0"/>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2" w15:restartNumberingAfterBreak="0">
    <w:nsid w:val="1DA200A4"/>
    <w:multiLevelType w:val="multilevel"/>
    <w:tmpl w:val="AF96A564"/>
    <w:lvl w:ilvl="0">
      <w:start w:val="44"/>
      <w:numFmt w:val="decimal"/>
      <w:lvlText w:val="%1."/>
      <w:lvlJc w:val="left"/>
      <w:pPr>
        <w:ind w:left="4897" w:hanging="360"/>
      </w:pPr>
      <w:rPr>
        <w:rFonts w:ascii="Times New Roman" w:eastAsia="Times New Roman" w:hAnsi="Times New Roman" w:cs="Times New Roman"/>
        <w:b/>
        <w:sz w:val="22"/>
        <w:lang w:val="en-US"/>
      </w:rPr>
    </w:lvl>
    <w:lvl w:ilvl="1">
      <w:start w:val="1"/>
      <w:numFmt w:val="lowerLetter"/>
      <w:lvlText w:val="%2."/>
      <w:lvlJc w:val="left"/>
      <w:pPr>
        <w:ind w:left="6610" w:hanging="360"/>
      </w:pPr>
    </w:lvl>
    <w:lvl w:ilvl="2">
      <w:start w:val="1"/>
      <w:numFmt w:val="lowerRoman"/>
      <w:lvlText w:val="%3."/>
      <w:lvlJc w:val="right"/>
      <w:pPr>
        <w:ind w:left="7330" w:hanging="180"/>
      </w:pPr>
    </w:lvl>
    <w:lvl w:ilvl="3">
      <w:start w:val="1"/>
      <w:numFmt w:val="decimal"/>
      <w:lvlText w:val="%4."/>
      <w:lvlJc w:val="left"/>
      <w:pPr>
        <w:ind w:left="8050" w:hanging="360"/>
      </w:pPr>
    </w:lvl>
    <w:lvl w:ilvl="4">
      <w:start w:val="1"/>
      <w:numFmt w:val="lowerLetter"/>
      <w:lvlText w:val="%5."/>
      <w:lvlJc w:val="left"/>
      <w:pPr>
        <w:ind w:left="8770" w:hanging="360"/>
      </w:pPr>
    </w:lvl>
    <w:lvl w:ilvl="5">
      <w:start w:val="1"/>
      <w:numFmt w:val="lowerRoman"/>
      <w:lvlText w:val="%6."/>
      <w:lvlJc w:val="right"/>
      <w:pPr>
        <w:ind w:left="9490" w:hanging="180"/>
      </w:pPr>
    </w:lvl>
    <w:lvl w:ilvl="6">
      <w:start w:val="1"/>
      <w:numFmt w:val="decimal"/>
      <w:lvlText w:val="%7."/>
      <w:lvlJc w:val="left"/>
      <w:pPr>
        <w:ind w:left="10210" w:hanging="360"/>
      </w:pPr>
    </w:lvl>
    <w:lvl w:ilvl="7">
      <w:start w:val="1"/>
      <w:numFmt w:val="lowerLetter"/>
      <w:lvlText w:val="%8."/>
      <w:lvlJc w:val="left"/>
      <w:pPr>
        <w:ind w:left="10930" w:hanging="360"/>
      </w:pPr>
    </w:lvl>
    <w:lvl w:ilvl="8">
      <w:start w:val="1"/>
      <w:numFmt w:val="lowerRoman"/>
      <w:lvlText w:val="%9."/>
      <w:lvlJc w:val="right"/>
      <w:pPr>
        <w:ind w:left="11650" w:hanging="180"/>
      </w:pPr>
    </w:lvl>
  </w:abstractNum>
  <w:abstractNum w:abstractNumId="13" w15:restartNumberingAfterBreak="0">
    <w:nsid w:val="204070AC"/>
    <w:multiLevelType w:val="hybridMultilevel"/>
    <w:tmpl w:val="719855B6"/>
    <w:lvl w:ilvl="0" w:tplc="04100001">
      <w:start w:val="1"/>
      <w:numFmt w:val="bullet"/>
      <w:lvlText w:val=""/>
      <w:lvlJc w:val="left"/>
      <w:pPr>
        <w:ind w:left="502" w:hanging="360"/>
      </w:pPr>
      <w:rPr>
        <w:rFonts w:ascii="Times New Roman" w:eastAsia="Times New Roman" w:hAnsi="Times New Roman" w:cs="Times New Roman" w:hint="default"/>
      </w:rPr>
    </w:lvl>
    <w:lvl w:ilvl="1" w:tplc="04100003" w:tentative="1">
      <w:start w:val="1"/>
      <w:numFmt w:val="bullet"/>
      <w:lvlText w:val="o"/>
      <w:lvlJc w:val="left"/>
      <w:pPr>
        <w:ind w:left="1222" w:hanging="360"/>
      </w:pPr>
      <w:rPr>
        <w:rFonts w:ascii="Times New Roman" w:eastAsia="Times New Roman" w:hAnsi="Times New Roman" w:cs="Times New Roman" w:hint="default"/>
      </w:rPr>
    </w:lvl>
    <w:lvl w:ilvl="2" w:tplc="04100005" w:tentative="1">
      <w:start w:val="1"/>
      <w:numFmt w:val="bullet"/>
      <w:lvlText w:val=""/>
      <w:lvlJc w:val="left"/>
      <w:pPr>
        <w:ind w:left="1942" w:hanging="360"/>
      </w:pPr>
      <w:rPr>
        <w:rFonts w:ascii="Times New Roman" w:eastAsia="Times New Roman" w:hAnsi="Times New Roman" w:cs="Times New Roman" w:hint="default"/>
      </w:rPr>
    </w:lvl>
    <w:lvl w:ilvl="3" w:tplc="04100001" w:tentative="1">
      <w:start w:val="1"/>
      <w:numFmt w:val="bullet"/>
      <w:lvlText w:val=""/>
      <w:lvlJc w:val="left"/>
      <w:pPr>
        <w:ind w:left="2662" w:hanging="360"/>
      </w:pPr>
      <w:rPr>
        <w:rFonts w:ascii="Times New Roman" w:eastAsia="Times New Roman" w:hAnsi="Times New Roman" w:cs="Times New Roman" w:hint="default"/>
      </w:rPr>
    </w:lvl>
    <w:lvl w:ilvl="4" w:tplc="04100003" w:tentative="1">
      <w:start w:val="1"/>
      <w:numFmt w:val="bullet"/>
      <w:lvlText w:val="o"/>
      <w:lvlJc w:val="left"/>
      <w:pPr>
        <w:ind w:left="3382" w:hanging="360"/>
      </w:pPr>
      <w:rPr>
        <w:rFonts w:ascii="Times New Roman" w:eastAsia="Times New Roman" w:hAnsi="Times New Roman" w:cs="Times New Roman" w:hint="default"/>
      </w:rPr>
    </w:lvl>
    <w:lvl w:ilvl="5" w:tplc="04100005" w:tentative="1">
      <w:start w:val="1"/>
      <w:numFmt w:val="bullet"/>
      <w:lvlText w:val=""/>
      <w:lvlJc w:val="left"/>
      <w:pPr>
        <w:ind w:left="4102" w:hanging="360"/>
      </w:pPr>
      <w:rPr>
        <w:rFonts w:ascii="Times New Roman" w:eastAsia="Times New Roman" w:hAnsi="Times New Roman" w:cs="Times New Roman" w:hint="default"/>
      </w:rPr>
    </w:lvl>
    <w:lvl w:ilvl="6" w:tplc="04100001" w:tentative="1">
      <w:start w:val="1"/>
      <w:numFmt w:val="bullet"/>
      <w:lvlText w:val=""/>
      <w:lvlJc w:val="left"/>
      <w:pPr>
        <w:ind w:left="4822" w:hanging="360"/>
      </w:pPr>
      <w:rPr>
        <w:rFonts w:ascii="Times New Roman" w:eastAsia="Times New Roman" w:hAnsi="Times New Roman" w:cs="Times New Roman" w:hint="default"/>
      </w:rPr>
    </w:lvl>
    <w:lvl w:ilvl="7" w:tplc="04100003" w:tentative="1">
      <w:start w:val="1"/>
      <w:numFmt w:val="bullet"/>
      <w:lvlText w:val="o"/>
      <w:lvlJc w:val="left"/>
      <w:pPr>
        <w:ind w:left="5542" w:hanging="360"/>
      </w:pPr>
      <w:rPr>
        <w:rFonts w:ascii="Times New Roman" w:eastAsia="Times New Roman" w:hAnsi="Times New Roman" w:cs="Times New Roman" w:hint="default"/>
      </w:rPr>
    </w:lvl>
    <w:lvl w:ilvl="8" w:tplc="04100005" w:tentative="1">
      <w:start w:val="1"/>
      <w:numFmt w:val="bullet"/>
      <w:lvlText w:val=""/>
      <w:lvlJc w:val="left"/>
      <w:pPr>
        <w:ind w:left="6262" w:hanging="360"/>
      </w:pPr>
      <w:rPr>
        <w:rFonts w:ascii="Times New Roman" w:eastAsia="Times New Roman" w:hAnsi="Times New Roman" w:cs="Times New Roman" w:hint="default"/>
      </w:rPr>
    </w:lvl>
  </w:abstractNum>
  <w:abstractNum w:abstractNumId="14" w15:restartNumberingAfterBreak="0">
    <w:nsid w:val="225420CA"/>
    <w:multiLevelType w:val="hybridMultilevel"/>
    <w:tmpl w:val="23444E3E"/>
    <w:lvl w:ilvl="0" w:tplc="0410000F">
      <w:start w:val="1"/>
      <w:numFmt w:val="decimal"/>
      <w:lvlText w:val="%1."/>
      <w:lvlJc w:val="left"/>
      <w:pPr>
        <w:ind w:left="606" w:hanging="360"/>
      </w:pPr>
    </w:lvl>
    <w:lvl w:ilvl="1" w:tplc="04100019" w:tentative="1">
      <w:start w:val="1"/>
      <w:numFmt w:val="lowerLetter"/>
      <w:lvlText w:val="%2."/>
      <w:lvlJc w:val="left"/>
      <w:pPr>
        <w:ind w:left="1326" w:hanging="360"/>
      </w:pPr>
    </w:lvl>
    <w:lvl w:ilvl="2" w:tplc="0410001B" w:tentative="1">
      <w:start w:val="1"/>
      <w:numFmt w:val="lowerRoman"/>
      <w:lvlText w:val="%3."/>
      <w:lvlJc w:val="right"/>
      <w:pPr>
        <w:ind w:left="2046" w:hanging="180"/>
      </w:pPr>
    </w:lvl>
    <w:lvl w:ilvl="3" w:tplc="0410000F" w:tentative="1">
      <w:start w:val="1"/>
      <w:numFmt w:val="decimal"/>
      <w:lvlText w:val="%4."/>
      <w:lvlJc w:val="left"/>
      <w:pPr>
        <w:ind w:left="2766" w:hanging="360"/>
      </w:pPr>
    </w:lvl>
    <w:lvl w:ilvl="4" w:tplc="04100019" w:tentative="1">
      <w:start w:val="1"/>
      <w:numFmt w:val="lowerLetter"/>
      <w:lvlText w:val="%5."/>
      <w:lvlJc w:val="left"/>
      <w:pPr>
        <w:ind w:left="3486" w:hanging="360"/>
      </w:pPr>
    </w:lvl>
    <w:lvl w:ilvl="5" w:tplc="0410001B" w:tentative="1">
      <w:start w:val="1"/>
      <w:numFmt w:val="lowerRoman"/>
      <w:lvlText w:val="%6."/>
      <w:lvlJc w:val="right"/>
      <w:pPr>
        <w:ind w:left="4206" w:hanging="180"/>
      </w:pPr>
    </w:lvl>
    <w:lvl w:ilvl="6" w:tplc="0410000F" w:tentative="1">
      <w:start w:val="1"/>
      <w:numFmt w:val="decimal"/>
      <w:lvlText w:val="%7."/>
      <w:lvlJc w:val="left"/>
      <w:pPr>
        <w:ind w:left="4926" w:hanging="360"/>
      </w:pPr>
    </w:lvl>
    <w:lvl w:ilvl="7" w:tplc="04100019" w:tentative="1">
      <w:start w:val="1"/>
      <w:numFmt w:val="lowerLetter"/>
      <w:lvlText w:val="%8."/>
      <w:lvlJc w:val="left"/>
      <w:pPr>
        <w:ind w:left="5646" w:hanging="360"/>
      </w:pPr>
    </w:lvl>
    <w:lvl w:ilvl="8" w:tplc="0410001B" w:tentative="1">
      <w:start w:val="1"/>
      <w:numFmt w:val="lowerRoman"/>
      <w:lvlText w:val="%9."/>
      <w:lvlJc w:val="right"/>
      <w:pPr>
        <w:ind w:left="6366" w:hanging="180"/>
      </w:pPr>
    </w:lvl>
  </w:abstractNum>
  <w:abstractNum w:abstractNumId="15" w15:restartNumberingAfterBreak="0">
    <w:nsid w:val="24551069"/>
    <w:multiLevelType w:val="hybridMultilevel"/>
    <w:tmpl w:val="A3F2F3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6A55423"/>
    <w:multiLevelType w:val="multilevel"/>
    <w:tmpl w:val="600E96E0"/>
    <w:styleLink w:val="Elencocorrente13"/>
    <w:lvl w:ilvl="0">
      <w:start w:val="58"/>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7" w15:restartNumberingAfterBreak="0">
    <w:nsid w:val="27F35246"/>
    <w:multiLevelType w:val="multilevel"/>
    <w:tmpl w:val="5446533C"/>
    <w:styleLink w:val="Elencocorrente8"/>
    <w:lvl w:ilvl="0">
      <w:start w:val="50"/>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8" w15:restartNumberingAfterBreak="0">
    <w:nsid w:val="2BED5336"/>
    <w:multiLevelType w:val="multilevel"/>
    <w:tmpl w:val="256271FA"/>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ind w:left="2880" w:hanging="360"/>
      </w:pPr>
      <w:rPr>
        <w:rFonts w:ascii="Times New Roman" w:eastAsia="Times New Roman" w:hAnsi="Times New Roman" w:cs="Times New Roman" w:hint="default"/>
      </w:rPr>
    </w:lvl>
    <w:lvl w:ilvl="4">
      <w:start w:val="1"/>
      <w:numFmt w:val="bullet"/>
      <w:lvlText w:val="o"/>
      <w:lvlJc w:val="left"/>
      <w:pPr>
        <w:ind w:left="3600" w:hanging="360"/>
      </w:pPr>
      <w:rPr>
        <w:rFonts w:ascii="Times New Roman" w:eastAsia="Times New Roman" w:hAnsi="Times New Roman" w:cs="Times New Roman" w:hint="default"/>
      </w:rPr>
    </w:lvl>
    <w:lvl w:ilvl="5">
      <w:start w:val="1"/>
      <w:numFmt w:val="bullet"/>
      <w:lvlText w:val=""/>
      <w:lvlJc w:val="left"/>
      <w:pPr>
        <w:ind w:left="4320" w:hanging="360"/>
      </w:pPr>
      <w:rPr>
        <w:rFonts w:ascii="Times New Roman" w:eastAsia="Times New Roman" w:hAnsi="Times New Roman" w:cs="Times New Roman" w:hint="default"/>
      </w:rPr>
    </w:lvl>
    <w:lvl w:ilvl="6">
      <w:start w:val="1"/>
      <w:numFmt w:val="bullet"/>
      <w:lvlText w:val=""/>
      <w:lvlJc w:val="left"/>
      <w:pPr>
        <w:ind w:left="5040" w:hanging="360"/>
      </w:pPr>
      <w:rPr>
        <w:rFonts w:ascii="Times New Roman" w:eastAsia="Times New Roman" w:hAnsi="Times New Roman" w:cs="Times New Roman" w:hint="default"/>
      </w:rPr>
    </w:lvl>
    <w:lvl w:ilvl="7">
      <w:start w:val="1"/>
      <w:numFmt w:val="bullet"/>
      <w:lvlText w:val="o"/>
      <w:lvlJc w:val="left"/>
      <w:pPr>
        <w:ind w:left="5760" w:hanging="360"/>
      </w:pPr>
      <w:rPr>
        <w:rFonts w:ascii="Times New Roman" w:eastAsia="Times New Roman" w:hAnsi="Times New Roman" w:cs="Times New Roman" w:hint="default"/>
      </w:rPr>
    </w:lvl>
    <w:lvl w:ilvl="8">
      <w:start w:val="1"/>
      <w:numFmt w:val="bullet"/>
      <w:lvlText w:val=""/>
      <w:lvlJc w:val="left"/>
      <w:pPr>
        <w:ind w:left="6480" w:hanging="360"/>
      </w:pPr>
      <w:rPr>
        <w:rFonts w:ascii="Times New Roman" w:eastAsia="Times New Roman" w:hAnsi="Times New Roman" w:cs="Times New Roman" w:hint="default"/>
      </w:rPr>
    </w:lvl>
  </w:abstractNum>
  <w:abstractNum w:abstractNumId="19" w15:restartNumberingAfterBreak="0">
    <w:nsid w:val="2D2C2387"/>
    <w:multiLevelType w:val="hybridMultilevel"/>
    <w:tmpl w:val="3482B2DA"/>
    <w:lvl w:ilvl="0" w:tplc="10AE2372">
      <w:start w:val="1"/>
      <w:numFmt w:val="decimal"/>
      <w:lvlText w:val="%1."/>
      <w:lvlJc w:val="left"/>
      <w:pPr>
        <w:ind w:left="720" w:hanging="360"/>
      </w:pPr>
      <w:rPr>
        <w:rFonts w:hint="default"/>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04E6AF6"/>
    <w:multiLevelType w:val="multilevel"/>
    <w:tmpl w:val="3F96A6DA"/>
    <w:lvl w:ilvl="0">
      <w:start w:val="16"/>
      <w:numFmt w:val="decimal"/>
      <w:lvlText w:val="%1."/>
      <w:lvlJc w:val="left"/>
      <w:pPr>
        <w:ind w:left="4897" w:hanging="360"/>
      </w:pPr>
      <w:rPr>
        <w:rFonts w:ascii="Times New Roman" w:eastAsia="Times New Roman" w:hAnsi="Times New Roman" w:cs="Times New Roman" w:hint="default"/>
        <w:b w:val="0"/>
        <w:bCs/>
        <w:i w:val="0"/>
        <w:iCs w:val="0"/>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21" w15:restartNumberingAfterBreak="0">
    <w:nsid w:val="30F44735"/>
    <w:multiLevelType w:val="hybridMultilevel"/>
    <w:tmpl w:val="19E01E9A"/>
    <w:lvl w:ilvl="0" w:tplc="0410000F">
      <w:start w:val="1"/>
      <w:numFmt w:val="decimal"/>
      <w:lvlText w:val="%1."/>
      <w:lvlJc w:val="left"/>
      <w:pPr>
        <w:ind w:left="757" w:hanging="360"/>
      </w:pPr>
    </w:lvl>
    <w:lvl w:ilvl="1" w:tplc="04100019" w:tentative="1">
      <w:start w:val="1"/>
      <w:numFmt w:val="lowerLetter"/>
      <w:lvlText w:val="%2."/>
      <w:lvlJc w:val="left"/>
      <w:pPr>
        <w:ind w:left="1477" w:hanging="360"/>
      </w:pPr>
    </w:lvl>
    <w:lvl w:ilvl="2" w:tplc="0410001B" w:tentative="1">
      <w:start w:val="1"/>
      <w:numFmt w:val="lowerRoman"/>
      <w:lvlText w:val="%3."/>
      <w:lvlJc w:val="right"/>
      <w:pPr>
        <w:ind w:left="2197" w:hanging="180"/>
      </w:pPr>
    </w:lvl>
    <w:lvl w:ilvl="3" w:tplc="0410000F" w:tentative="1">
      <w:start w:val="1"/>
      <w:numFmt w:val="decimal"/>
      <w:lvlText w:val="%4."/>
      <w:lvlJc w:val="left"/>
      <w:pPr>
        <w:ind w:left="2917" w:hanging="360"/>
      </w:pPr>
    </w:lvl>
    <w:lvl w:ilvl="4" w:tplc="04100019" w:tentative="1">
      <w:start w:val="1"/>
      <w:numFmt w:val="lowerLetter"/>
      <w:lvlText w:val="%5."/>
      <w:lvlJc w:val="left"/>
      <w:pPr>
        <w:ind w:left="3637" w:hanging="360"/>
      </w:pPr>
    </w:lvl>
    <w:lvl w:ilvl="5" w:tplc="0410001B" w:tentative="1">
      <w:start w:val="1"/>
      <w:numFmt w:val="lowerRoman"/>
      <w:lvlText w:val="%6."/>
      <w:lvlJc w:val="right"/>
      <w:pPr>
        <w:ind w:left="4357" w:hanging="180"/>
      </w:pPr>
    </w:lvl>
    <w:lvl w:ilvl="6" w:tplc="0410000F" w:tentative="1">
      <w:start w:val="1"/>
      <w:numFmt w:val="decimal"/>
      <w:lvlText w:val="%7."/>
      <w:lvlJc w:val="left"/>
      <w:pPr>
        <w:ind w:left="5077" w:hanging="360"/>
      </w:pPr>
    </w:lvl>
    <w:lvl w:ilvl="7" w:tplc="04100019" w:tentative="1">
      <w:start w:val="1"/>
      <w:numFmt w:val="lowerLetter"/>
      <w:lvlText w:val="%8."/>
      <w:lvlJc w:val="left"/>
      <w:pPr>
        <w:ind w:left="5797" w:hanging="360"/>
      </w:pPr>
    </w:lvl>
    <w:lvl w:ilvl="8" w:tplc="0410001B" w:tentative="1">
      <w:start w:val="1"/>
      <w:numFmt w:val="lowerRoman"/>
      <w:lvlText w:val="%9."/>
      <w:lvlJc w:val="right"/>
      <w:pPr>
        <w:ind w:left="6517" w:hanging="180"/>
      </w:pPr>
    </w:lvl>
  </w:abstractNum>
  <w:abstractNum w:abstractNumId="22" w15:restartNumberingAfterBreak="0">
    <w:nsid w:val="314F5567"/>
    <w:multiLevelType w:val="multilevel"/>
    <w:tmpl w:val="43E07A80"/>
    <w:styleLink w:val="Elencocorrente15"/>
    <w:lvl w:ilvl="0">
      <w:start w:val="60"/>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23" w15:restartNumberingAfterBreak="0">
    <w:nsid w:val="33156DA3"/>
    <w:multiLevelType w:val="hybridMultilevel"/>
    <w:tmpl w:val="69EC0E58"/>
    <w:lvl w:ilvl="0" w:tplc="FFFFFFFF">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D30FA8"/>
    <w:multiLevelType w:val="hybridMultilevel"/>
    <w:tmpl w:val="BA04C7C2"/>
    <w:lvl w:ilvl="0" w:tplc="04100001">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Times New Roman" w:eastAsia="Times New Roman" w:hAnsi="Times New Roman" w:cs="Times New Roman" w:hint="default"/>
      </w:rPr>
    </w:lvl>
    <w:lvl w:ilvl="3" w:tplc="04100001">
      <w:start w:val="1"/>
      <w:numFmt w:val="bullet"/>
      <w:lvlText w:val=""/>
      <w:lvlJc w:val="left"/>
      <w:pPr>
        <w:ind w:left="2880" w:hanging="360"/>
      </w:pPr>
      <w:rPr>
        <w:rFonts w:ascii="Times New Roman" w:eastAsia="Times New Roman" w:hAnsi="Times New Roman" w:cs="Times New Roman" w:hint="default"/>
      </w:rPr>
    </w:lvl>
    <w:lvl w:ilvl="4" w:tplc="04100003" w:tentative="1">
      <w:start w:val="1"/>
      <w:numFmt w:val="bullet"/>
      <w:lvlText w:val="o"/>
      <w:lvlJc w:val="left"/>
      <w:pPr>
        <w:ind w:left="3600" w:hanging="360"/>
      </w:pPr>
      <w:rPr>
        <w:rFonts w:ascii="Times New Roman" w:eastAsia="Times New Roman" w:hAnsi="Times New Roman" w:cs="Times New Roman" w:hint="default"/>
      </w:rPr>
    </w:lvl>
    <w:lvl w:ilvl="5" w:tplc="04100005" w:tentative="1">
      <w:start w:val="1"/>
      <w:numFmt w:val="bullet"/>
      <w:lvlText w:val=""/>
      <w:lvlJc w:val="left"/>
      <w:pPr>
        <w:ind w:left="4320" w:hanging="360"/>
      </w:pPr>
      <w:rPr>
        <w:rFonts w:ascii="Times New Roman" w:eastAsia="Times New Roman" w:hAnsi="Times New Roman" w:cs="Times New Roman" w:hint="default"/>
      </w:rPr>
    </w:lvl>
    <w:lvl w:ilvl="6" w:tplc="04100001" w:tentative="1">
      <w:start w:val="1"/>
      <w:numFmt w:val="bullet"/>
      <w:lvlText w:val=""/>
      <w:lvlJc w:val="left"/>
      <w:pPr>
        <w:ind w:left="5040" w:hanging="360"/>
      </w:pPr>
      <w:rPr>
        <w:rFonts w:ascii="Times New Roman" w:eastAsia="Times New Roman" w:hAnsi="Times New Roman" w:cs="Times New Roman" w:hint="default"/>
      </w:rPr>
    </w:lvl>
    <w:lvl w:ilvl="7" w:tplc="04100003" w:tentative="1">
      <w:start w:val="1"/>
      <w:numFmt w:val="bullet"/>
      <w:lvlText w:val="o"/>
      <w:lvlJc w:val="left"/>
      <w:pPr>
        <w:ind w:left="5760" w:hanging="360"/>
      </w:pPr>
      <w:rPr>
        <w:rFonts w:ascii="Times New Roman" w:eastAsia="Times New Roman" w:hAnsi="Times New Roman" w:cs="Times New Roman" w:hint="default"/>
      </w:rPr>
    </w:lvl>
    <w:lvl w:ilvl="8" w:tplc="041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5" w15:restartNumberingAfterBreak="0">
    <w:nsid w:val="3F6C4AD4"/>
    <w:multiLevelType w:val="multilevel"/>
    <w:tmpl w:val="15248BC0"/>
    <w:styleLink w:val="Elencocorrente6"/>
    <w:lvl w:ilvl="0">
      <w:start w:val="1"/>
      <w:numFmt w:val="decimal"/>
      <w:lvlText w:val="%1."/>
      <w:lvlJc w:val="left"/>
      <w:pPr>
        <w:ind w:left="502" w:hanging="360"/>
      </w:pPr>
      <w:rPr>
        <w:rFonts w:ascii="Times New Roman" w:eastAsia="Times New Roman" w:hAnsi="Times New Roman" w:cs="Times New Roman" w:hint="default"/>
        <w:b w:val="0"/>
        <w:bCs w:val="0"/>
        <w:i w:val="0"/>
        <w:iCs w:val="0"/>
        <w:sz w:val="22"/>
        <w:lang w:val="en-US"/>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26" w15:restartNumberingAfterBreak="0">
    <w:nsid w:val="404A2633"/>
    <w:multiLevelType w:val="multilevel"/>
    <w:tmpl w:val="7602C0D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7" w15:restartNumberingAfterBreak="0">
    <w:nsid w:val="423B1328"/>
    <w:multiLevelType w:val="multilevel"/>
    <w:tmpl w:val="6F3A9654"/>
    <w:styleLink w:val="Elencocorrente17"/>
    <w:lvl w:ilvl="0">
      <w:start w:val="55"/>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28" w15:restartNumberingAfterBreak="0">
    <w:nsid w:val="452314A0"/>
    <w:multiLevelType w:val="multilevel"/>
    <w:tmpl w:val="AF96A564"/>
    <w:lvl w:ilvl="0">
      <w:start w:val="44"/>
      <w:numFmt w:val="decimal"/>
      <w:lvlText w:val="%1."/>
      <w:lvlJc w:val="left"/>
      <w:pPr>
        <w:ind w:left="4897" w:hanging="360"/>
      </w:pPr>
      <w:rPr>
        <w:rFonts w:ascii="Times New Roman" w:eastAsia="Times New Roman" w:hAnsi="Times New Roman" w:cs="Times New Roman"/>
        <w:b/>
        <w:sz w:val="22"/>
        <w:lang w:val="en-US"/>
      </w:rPr>
    </w:lvl>
    <w:lvl w:ilvl="1">
      <w:start w:val="1"/>
      <w:numFmt w:val="lowerLetter"/>
      <w:lvlText w:val="%2."/>
      <w:lvlJc w:val="left"/>
      <w:pPr>
        <w:ind w:left="6610" w:hanging="360"/>
      </w:pPr>
    </w:lvl>
    <w:lvl w:ilvl="2">
      <w:start w:val="1"/>
      <w:numFmt w:val="lowerRoman"/>
      <w:lvlText w:val="%3."/>
      <w:lvlJc w:val="right"/>
      <w:pPr>
        <w:ind w:left="7330" w:hanging="180"/>
      </w:pPr>
    </w:lvl>
    <w:lvl w:ilvl="3">
      <w:start w:val="1"/>
      <w:numFmt w:val="decimal"/>
      <w:lvlText w:val="%4."/>
      <w:lvlJc w:val="left"/>
      <w:pPr>
        <w:ind w:left="8050" w:hanging="360"/>
      </w:pPr>
    </w:lvl>
    <w:lvl w:ilvl="4">
      <w:start w:val="1"/>
      <w:numFmt w:val="lowerLetter"/>
      <w:lvlText w:val="%5."/>
      <w:lvlJc w:val="left"/>
      <w:pPr>
        <w:ind w:left="8770" w:hanging="360"/>
      </w:pPr>
    </w:lvl>
    <w:lvl w:ilvl="5">
      <w:start w:val="1"/>
      <w:numFmt w:val="lowerRoman"/>
      <w:lvlText w:val="%6."/>
      <w:lvlJc w:val="right"/>
      <w:pPr>
        <w:ind w:left="9490" w:hanging="180"/>
      </w:pPr>
    </w:lvl>
    <w:lvl w:ilvl="6">
      <w:start w:val="1"/>
      <w:numFmt w:val="decimal"/>
      <w:lvlText w:val="%7."/>
      <w:lvlJc w:val="left"/>
      <w:pPr>
        <w:ind w:left="10210" w:hanging="360"/>
      </w:pPr>
    </w:lvl>
    <w:lvl w:ilvl="7">
      <w:start w:val="1"/>
      <w:numFmt w:val="lowerLetter"/>
      <w:lvlText w:val="%8."/>
      <w:lvlJc w:val="left"/>
      <w:pPr>
        <w:ind w:left="10930" w:hanging="360"/>
      </w:pPr>
    </w:lvl>
    <w:lvl w:ilvl="8">
      <w:start w:val="1"/>
      <w:numFmt w:val="lowerRoman"/>
      <w:lvlText w:val="%9."/>
      <w:lvlJc w:val="right"/>
      <w:pPr>
        <w:ind w:left="11650" w:hanging="180"/>
      </w:pPr>
    </w:lvl>
  </w:abstractNum>
  <w:abstractNum w:abstractNumId="29" w15:restartNumberingAfterBreak="0">
    <w:nsid w:val="48745364"/>
    <w:multiLevelType w:val="hybridMultilevel"/>
    <w:tmpl w:val="CA3263E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48FB7C93"/>
    <w:multiLevelType w:val="multilevel"/>
    <w:tmpl w:val="261AFEC2"/>
    <w:styleLink w:val="Elencocorrente9"/>
    <w:lvl w:ilvl="0">
      <w:start w:val="5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1" w15:restartNumberingAfterBreak="0">
    <w:nsid w:val="49C00954"/>
    <w:multiLevelType w:val="multilevel"/>
    <w:tmpl w:val="25C6868C"/>
    <w:styleLink w:val="Elencocorrente3"/>
    <w:lvl w:ilvl="0">
      <w:start w:val="49"/>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2" w15:restartNumberingAfterBreak="0">
    <w:nsid w:val="4E5A23A9"/>
    <w:multiLevelType w:val="multilevel"/>
    <w:tmpl w:val="92507DF0"/>
    <w:styleLink w:val="Elencocorrente20"/>
    <w:lvl w:ilvl="0">
      <w:start w:val="60"/>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3" w15:restartNumberingAfterBreak="0">
    <w:nsid w:val="51D529D1"/>
    <w:multiLevelType w:val="hybridMultilevel"/>
    <w:tmpl w:val="D444DA56"/>
    <w:lvl w:ilvl="0" w:tplc="BA0AB464">
      <w:start w:val="2025"/>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Times New Roman" w:eastAsia="Times New Roman" w:hAnsi="Times New Roman" w:cs="Times New Roman" w:hint="default"/>
      </w:rPr>
    </w:lvl>
    <w:lvl w:ilvl="3" w:tplc="04100001" w:tentative="1">
      <w:start w:val="1"/>
      <w:numFmt w:val="bullet"/>
      <w:lvlText w:val=""/>
      <w:lvlJc w:val="left"/>
      <w:pPr>
        <w:ind w:left="2880" w:hanging="360"/>
      </w:pPr>
      <w:rPr>
        <w:rFonts w:ascii="Times New Roman" w:eastAsia="Times New Roman" w:hAnsi="Times New Roman" w:cs="Times New Roman" w:hint="default"/>
      </w:rPr>
    </w:lvl>
    <w:lvl w:ilvl="4" w:tplc="04100003" w:tentative="1">
      <w:start w:val="1"/>
      <w:numFmt w:val="bullet"/>
      <w:lvlText w:val="o"/>
      <w:lvlJc w:val="left"/>
      <w:pPr>
        <w:ind w:left="3600" w:hanging="360"/>
      </w:pPr>
      <w:rPr>
        <w:rFonts w:ascii="Times New Roman" w:eastAsia="Times New Roman" w:hAnsi="Times New Roman" w:cs="Times New Roman" w:hint="default"/>
      </w:rPr>
    </w:lvl>
    <w:lvl w:ilvl="5" w:tplc="04100005" w:tentative="1">
      <w:start w:val="1"/>
      <w:numFmt w:val="bullet"/>
      <w:lvlText w:val=""/>
      <w:lvlJc w:val="left"/>
      <w:pPr>
        <w:ind w:left="4320" w:hanging="360"/>
      </w:pPr>
      <w:rPr>
        <w:rFonts w:ascii="Times New Roman" w:eastAsia="Times New Roman" w:hAnsi="Times New Roman" w:cs="Times New Roman" w:hint="default"/>
      </w:rPr>
    </w:lvl>
    <w:lvl w:ilvl="6" w:tplc="04100001" w:tentative="1">
      <w:start w:val="1"/>
      <w:numFmt w:val="bullet"/>
      <w:lvlText w:val=""/>
      <w:lvlJc w:val="left"/>
      <w:pPr>
        <w:ind w:left="5040" w:hanging="360"/>
      </w:pPr>
      <w:rPr>
        <w:rFonts w:ascii="Times New Roman" w:eastAsia="Times New Roman" w:hAnsi="Times New Roman" w:cs="Times New Roman" w:hint="default"/>
      </w:rPr>
    </w:lvl>
    <w:lvl w:ilvl="7" w:tplc="04100003" w:tentative="1">
      <w:start w:val="1"/>
      <w:numFmt w:val="bullet"/>
      <w:lvlText w:val="o"/>
      <w:lvlJc w:val="left"/>
      <w:pPr>
        <w:ind w:left="5760" w:hanging="360"/>
      </w:pPr>
      <w:rPr>
        <w:rFonts w:ascii="Times New Roman" w:eastAsia="Times New Roman" w:hAnsi="Times New Roman" w:cs="Times New Roman" w:hint="default"/>
      </w:rPr>
    </w:lvl>
    <w:lvl w:ilvl="8" w:tplc="041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4" w15:restartNumberingAfterBreak="0">
    <w:nsid w:val="521A08A5"/>
    <w:multiLevelType w:val="multilevel"/>
    <w:tmpl w:val="68DACE4E"/>
    <w:styleLink w:val="Elencocorrente23"/>
    <w:lvl w:ilvl="0">
      <w:start w:val="65"/>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5" w15:restartNumberingAfterBreak="0">
    <w:nsid w:val="59071A60"/>
    <w:multiLevelType w:val="hybridMultilevel"/>
    <w:tmpl w:val="0DF81FE0"/>
    <w:lvl w:ilvl="0" w:tplc="04100001">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Times New Roman" w:eastAsia="Times New Roman" w:hAnsi="Times New Roman" w:cs="Times New Roman" w:hint="default"/>
      </w:rPr>
    </w:lvl>
    <w:lvl w:ilvl="3" w:tplc="04100001" w:tentative="1">
      <w:start w:val="1"/>
      <w:numFmt w:val="bullet"/>
      <w:lvlText w:val=""/>
      <w:lvlJc w:val="left"/>
      <w:pPr>
        <w:ind w:left="2880" w:hanging="360"/>
      </w:pPr>
      <w:rPr>
        <w:rFonts w:ascii="Times New Roman" w:eastAsia="Times New Roman" w:hAnsi="Times New Roman" w:cs="Times New Roman" w:hint="default"/>
      </w:rPr>
    </w:lvl>
    <w:lvl w:ilvl="4" w:tplc="04100003" w:tentative="1">
      <w:start w:val="1"/>
      <w:numFmt w:val="bullet"/>
      <w:lvlText w:val="o"/>
      <w:lvlJc w:val="left"/>
      <w:pPr>
        <w:ind w:left="3600" w:hanging="360"/>
      </w:pPr>
      <w:rPr>
        <w:rFonts w:ascii="Times New Roman" w:eastAsia="Times New Roman" w:hAnsi="Times New Roman" w:cs="Times New Roman" w:hint="default"/>
      </w:rPr>
    </w:lvl>
    <w:lvl w:ilvl="5" w:tplc="04100005" w:tentative="1">
      <w:start w:val="1"/>
      <w:numFmt w:val="bullet"/>
      <w:lvlText w:val=""/>
      <w:lvlJc w:val="left"/>
      <w:pPr>
        <w:ind w:left="4320" w:hanging="360"/>
      </w:pPr>
      <w:rPr>
        <w:rFonts w:ascii="Times New Roman" w:eastAsia="Times New Roman" w:hAnsi="Times New Roman" w:cs="Times New Roman" w:hint="default"/>
      </w:rPr>
    </w:lvl>
    <w:lvl w:ilvl="6" w:tplc="04100001" w:tentative="1">
      <w:start w:val="1"/>
      <w:numFmt w:val="bullet"/>
      <w:lvlText w:val=""/>
      <w:lvlJc w:val="left"/>
      <w:pPr>
        <w:ind w:left="5040" w:hanging="360"/>
      </w:pPr>
      <w:rPr>
        <w:rFonts w:ascii="Times New Roman" w:eastAsia="Times New Roman" w:hAnsi="Times New Roman" w:cs="Times New Roman" w:hint="default"/>
      </w:rPr>
    </w:lvl>
    <w:lvl w:ilvl="7" w:tplc="04100003" w:tentative="1">
      <w:start w:val="1"/>
      <w:numFmt w:val="bullet"/>
      <w:lvlText w:val="o"/>
      <w:lvlJc w:val="left"/>
      <w:pPr>
        <w:ind w:left="5760" w:hanging="360"/>
      </w:pPr>
      <w:rPr>
        <w:rFonts w:ascii="Times New Roman" w:eastAsia="Times New Roman" w:hAnsi="Times New Roman" w:cs="Times New Roman" w:hint="default"/>
      </w:rPr>
    </w:lvl>
    <w:lvl w:ilvl="8" w:tplc="041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6" w15:restartNumberingAfterBreak="0">
    <w:nsid w:val="5BE40E89"/>
    <w:multiLevelType w:val="multilevel"/>
    <w:tmpl w:val="C85AB582"/>
    <w:styleLink w:val="Elencocorrente1"/>
    <w:lvl w:ilvl="0">
      <w:start w:val="48"/>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7" w15:restartNumberingAfterBreak="0">
    <w:nsid w:val="5F6E4ED3"/>
    <w:multiLevelType w:val="hybridMultilevel"/>
    <w:tmpl w:val="91D65B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5F797900"/>
    <w:multiLevelType w:val="multilevel"/>
    <w:tmpl w:val="1B807C4E"/>
    <w:styleLink w:val="Elencocorrente21"/>
    <w:lvl w:ilvl="0">
      <w:start w:val="6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9" w15:restartNumberingAfterBreak="0">
    <w:nsid w:val="6207614A"/>
    <w:multiLevelType w:val="multilevel"/>
    <w:tmpl w:val="325C82C4"/>
    <w:styleLink w:val="Elencocorrente18"/>
    <w:lvl w:ilvl="0">
      <w:start w:val="56"/>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0" w15:restartNumberingAfterBreak="0">
    <w:nsid w:val="62E9483E"/>
    <w:multiLevelType w:val="multilevel"/>
    <w:tmpl w:val="A3F2F398"/>
    <w:styleLink w:val="Elencocorrente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3B67F95"/>
    <w:multiLevelType w:val="hybridMultilevel"/>
    <w:tmpl w:val="EF66A59C"/>
    <w:lvl w:ilvl="0" w:tplc="BD805650">
      <w:start w:val="1"/>
      <w:numFmt w:val="decimal"/>
      <w:lvlText w:val="%1."/>
      <w:lvlJc w:val="left"/>
      <w:pPr>
        <w:ind w:left="720" w:hanging="360"/>
      </w:pPr>
      <w:rPr>
        <w:rFonts w:ascii="Times New Roman" w:eastAsia="Times New Roman" w:hAnsi="Times New Roman" w:cs="Times New Roman"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64DE6467"/>
    <w:multiLevelType w:val="multilevel"/>
    <w:tmpl w:val="894E1CFC"/>
    <w:styleLink w:val="Elencocorrente10"/>
    <w:lvl w:ilvl="0">
      <w:start w:val="56"/>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3" w15:restartNumberingAfterBreak="0">
    <w:nsid w:val="65B804B2"/>
    <w:multiLevelType w:val="multilevel"/>
    <w:tmpl w:val="C92888B0"/>
    <w:styleLink w:val="Elencocorrente5"/>
    <w:lvl w:ilvl="0">
      <w:start w:val="1"/>
      <w:numFmt w:val="decimal"/>
      <w:lvlText w:val="%1."/>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44" w15:restartNumberingAfterBreak="0">
    <w:nsid w:val="675F67D1"/>
    <w:multiLevelType w:val="multilevel"/>
    <w:tmpl w:val="224077E0"/>
    <w:styleLink w:val="Elencocorrente16"/>
    <w:lvl w:ilvl="0">
      <w:start w:val="5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5" w15:restartNumberingAfterBreak="0">
    <w:nsid w:val="6D942565"/>
    <w:multiLevelType w:val="hybridMultilevel"/>
    <w:tmpl w:val="69EC0E58"/>
    <w:lvl w:ilvl="0" w:tplc="0410000F">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9B72C5"/>
    <w:multiLevelType w:val="multilevel"/>
    <w:tmpl w:val="640C91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7" w15:restartNumberingAfterBreak="0">
    <w:nsid w:val="72334EE7"/>
    <w:multiLevelType w:val="multilevel"/>
    <w:tmpl w:val="7A7455EA"/>
    <w:styleLink w:val="Elencocorrente22"/>
    <w:lvl w:ilvl="0">
      <w:start w:val="63"/>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8" w15:restartNumberingAfterBreak="0">
    <w:nsid w:val="740B0F70"/>
    <w:multiLevelType w:val="multilevel"/>
    <w:tmpl w:val="CEF64094"/>
    <w:styleLink w:val="Elencocorrente12"/>
    <w:lvl w:ilvl="0">
      <w:start w:val="14"/>
      <w:numFmt w:val="decimal"/>
      <w:lvlText w:val="%1."/>
      <w:lvlJc w:val="left"/>
      <w:pPr>
        <w:ind w:left="7023" w:hanging="360"/>
      </w:pPr>
      <w:rPr>
        <w:rFonts w:ascii="Times New Roman" w:eastAsia="Times New Roman" w:hAnsi="Times New Roman" w:cs="Times New Roman" w:hint="default"/>
        <w:b w:val="0"/>
        <w:bCs w:val="0"/>
        <w:i w:val="0"/>
        <w:iCs w:val="0"/>
        <w:sz w:val="22"/>
        <w:lang w:val="en-US"/>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49" w15:restartNumberingAfterBreak="0">
    <w:nsid w:val="753D7EF3"/>
    <w:multiLevelType w:val="multilevel"/>
    <w:tmpl w:val="9A1455FC"/>
    <w:lvl w:ilvl="0">
      <w:start w:val="15"/>
      <w:numFmt w:val="decimal"/>
      <w:lvlText w:val="%1."/>
      <w:lvlJc w:val="left"/>
      <w:pPr>
        <w:ind w:left="4897" w:hanging="360"/>
      </w:pPr>
      <w:rPr>
        <w:rFonts w:ascii="Times New Roman" w:eastAsia="Times New Roman" w:hAnsi="Times New Roman" w:cs="Times New Roman" w:hint="default"/>
        <w:b w:val="0"/>
        <w:bCs/>
        <w:i w:val="0"/>
        <w:iCs w:val="0"/>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0" w15:restartNumberingAfterBreak="0">
    <w:nsid w:val="79D365F2"/>
    <w:multiLevelType w:val="multilevel"/>
    <w:tmpl w:val="58D2E25C"/>
    <w:styleLink w:val="Elencocorrente14"/>
    <w:lvl w:ilvl="0">
      <w:start w:val="59"/>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1" w15:restartNumberingAfterBreak="0">
    <w:nsid w:val="7BCD461B"/>
    <w:multiLevelType w:val="multilevel"/>
    <w:tmpl w:val="5FB2B814"/>
    <w:lvl w:ilvl="0">
      <w:start w:val="46"/>
      <w:numFmt w:val="decimal"/>
      <w:lvlText w:val="%1."/>
      <w:lvlJc w:val="left"/>
      <w:pPr>
        <w:ind w:left="4897" w:hanging="360"/>
      </w:pPr>
      <w:rPr>
        <w:rFonts w:ascii="Times New Roman" w:eastAsia="Times New Roman" w:hAnsi="Times New Roman" w:cs="Times New Roman" w:hint="default"/>
        <w:b/>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2" w15:restartNumberingAfterBreak="0">
    <w:nsid w:val="7D422E1E"/>
    <w:multiLevelType w:val="multilevel"/>
    <w:tmpl w:val="AB383338"/>
    <w:styleLink w:val="Elencocorrente2"/>
    <w:lvl w:ilvl="0">
      <w:start w:val="13"/>
      <w:numFmt w:val="decimal"/>
      <w:lvlText w:val="%1."/>
      <w:lvlJc w:val="left"/>
      <w:pPr>
        <w:ind w:left="502" w:hanging="360"/>
      </w:pPr>
      <w:rPr>
        <w:rFonts w:ascii="Times New Roman" w:eastAsia="Times New Roman" w:hAnsi="Times New Roman" w:cs="Times New Roman"/>
        <w:b w:val="0"/>
        <w:bCs w:val="0"/>
        <w:i w:val="0"/>
        <w:iCs w:val="0"/>
        <w:sz w:val="22"/>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E9E4ADD"/>
    <w:multiLevelType w:val="multilevel"/>
    <w:tmpl w:val="0AF0F900"/>
    <w:lvl w:ilvl="0">
      <w:start w:val="66"/>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num w:numId="1" w16cid:durableId="969238688">
    <w:abstractNumId w:val="2"/>
  </w:num>
  <w:num w:numId="2" w16cid:durableId="1424841898">
    <w:abstractNumId w:val="4"/>
  </w:num>
  <w:num w:numId="3" w16cid:durableId="582841359">
    <w:abstractNumId w:val="5"/>
  </w:num>
  <w:num w:numId="4" w16cid:durableId="857894888">
    <w:abstractNumId w:val="7"/>
  </w:num>
  <w:num w:numId="5" w16cid:durableId="1902986065">
    <w:abstractNumId w:val="9"/>
  </w:num>
  <w:num w:numId="6" w16cid:durableId="892542880">
    <w:abstractNumId w:val="11"/>
  </w:num>
  <w:num w:numId="7" w16cid:durableId="1902786136">
    <w:abstractNumId w:val="16"/>
  </w:num>
  <w:num w:numId="8" w16cid:durableId="249704413">
    <w:abstractNumId w:val="17"/>
  </w:num>
  <w:num w:numId="9" w16cid:durableId="1807428049">
    <w:abstractNumId w:val="22"/>
  </w:num>
  <w:num w:numId="10" w16cid:durableId="1636835392">
    <w:abstractNumId w:val="25"/>
  </w:num>
  <w:num w:numId="11" w16cid:durableId="1900095193">
    <w:abstractNumId w:val="27"/>
  </w:num>
  <w:num w:numId="12" w16cid:durableId="270867796">
    <w:abstractNumId w:val="30"/>
  </w:num>
  <w:num w:numId="13" w16cid:durableId="1568539158">
    <w:abstractNumId w:val="31"/>
  </w:num>
  <w:num w:numId="14" w16cid:durableId="732898973">
    <w:abstractNumId w:val="32"/>
  </w:num>
  <w:num w:numId="15" w16cid:durableId="349258873">
    <w:abstractNumId w:val="34"/>
  </w:num>
  <w:num w:numId="16" w16cid:durableId="280498387">
    <w:abstractNumId w:val="36"/>
  </w:num>
  <w:num w:numId="17" w16cid:durableId="488524759">
    <w:abstractNumId w:val="38"/>
  </w:num>
  <w:num w:numId="18" w16cid:durableId="755980110">
    <w:abstractNumId w:val="39"/>
  </w:num>
  <w:num w:numId="19" w16cid:durableId="179856197">
    <w:abstractNumId w:val="42"/>
  </w:num>
  <w:num w:numId="20" w16cid:durableId="184758196">
    <w:abstractNumId w:val="43"/>
  </w:num>
  <w:num w:numId="21" w16cid:durableId="1286885445">
    <w:abstractNumId w:val="44"/>
  </w:num>
  <w:num w:numId="22" w16cid:durableId="702556903">
    <w:abstractNumId w:val="47"/>
  </w:num>
  <w:num w:numId="23" w16cid:durableId="662896957">
    <w:abstractNumId w:val="48"/>
  </w:num>
  <w:num w:numId="24" w16cid:durableId="834687514">
    <w:abstractNumId w:val="50"/>
  </w:num>
  <w:num w:numId="25" w16cid:durableId="2032606544">
    <w:abstractNumId w:val="52"/>
  </w:num>
  <w:num w:numId="26" w16cid:durableId="852493588">
    <w:abstractNumId w:val="8"/>
  </w:num>
  <w:num w:numId="27" w16cid:durableId="1852521797">
    <w:abstractNumId w:val="13"/>
  </w:num>
  <w:num w:numId="28" w16cid:durableId="930746483">
    <w:abstractNumId w:val="41"/>
  </w:num>
  <w:num w:numId="29" w16cid:durableId="1711567141">
    <w:abstractNumId w:val="37"/>
  </w:num>
  <w:num w:numId="30" w16cid:durableId="963850493">
    <w:abstractNumId w:val="14"/>
  </w:num>
  <w:num w:numId="31" w16cid:durableId="1629898394">
    <w:abstractNumId w:val="29"/>
  </w:num>
  <w:num w:numId="32" w16cid:durableId="317004989">
    <w:abstractNumId w:val="15"/>
  </w:num>
  <w:num w:numId="33" w16cid:durableId="812672382">
    <w:abstractNumId w:val="40"/>
  </w:num>
  <w:num w:numId="34" w16cid:durableId="59328767">
    <w:abstractNumId w:val="21"/>
  </w:num>
  <w:num w:numId="35" w16cid:durableId="1085341899">
    <w:abstractNumId w:val="6"/>
  </w:num>
  <w:num w:numId="36" w16cid:durableId="141972689">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69C"/>
    <w:rsid w:val="000026C2"/>
    <w:rsid w:val="000032F5"/>
    <w:rsid w:val="00010618"/>
    <w:rsid w:val="000117C9"/>
    <w:rsid w:val="0001360F"/>
    <w:rsid w:val="00014076"/>
    <w:rsid w:val="0001691B"/>
    <w:rsid w:val="000234CB"/>
    <w:rsid w:val="00023A64"/>
    <w:rsid w:val="000243D4"/>
    <w:rsid w:val="000259EB"/>
    <w:rsid w:val="00026AB5"/>
    <w:rsid w:val="00027D8F"/>
    <w:rsid w:val="00027ECB"/>
    <w:rsid w:val="00030A2D"/>
    <w:rsid w:val="000326B5"/>
    <w:rsid w:val="00033ACB"/>
    <w:rsid w:val="00033BAB"/>
    <w:rsid w:val="00036ECB"/>
    <w:rsid w:val="00040DB3"/>
    <w:rsid w:val="0004117A"/>
    <w:rsid w:val="00041382"/>
    <w:rsid w:val="00042933"/>
    <w:rsid w:val="00053DEF"/>
    <w:rsid w:val="00055D7C"/>
    <w:rsid w:val="00061D87"/>
    <w:rsid w:val="00064B1B"/>
    <w:rsid w:val="0006562F"/>
    <w:rsid w:val="00074827"/>
    <w:rsid w:val="0007548A"/>
    <w:rsid w:val="00076489"/>
    <w:rsid w:val="00077901"/>
    <w:rsid w:val="00080C23"/>
    <w:rsid w:val="00080E58"/>
    <w:rsid w:val="0008276B"/>
    <w:rsid w:val="00084087"/>
    <w:rsid w:val="0008570F"/>
    <w:rsid w:val="00092DFC"/>
    <w:rsid w:val="00092E09"/>
    <w:rsid w:val="000937EA"/>
    <w:rsid w:val="00094582"/>
    <w:rsid w:val="00094C25"/>
    <w:rsid w:val="000A1D38"/>
    <w:rsid w:val="000A1D39"/>
    <w:rsid w:val="000A1E59"/>
    <w:rsid w:val="000A32DF"/>
    <w:rsid w:val="000A37E8"/>
    <w:rsid w:val="000A6129"/>
    <w:rsid w:val="000B1A1D"/>
    <w:rsid w:val="000B249E"/>
    <w:rsid w:val="000B300D"/>
    <w:rsid w:val="000B3FF7"/>
    <w:rsid w:val="000C2441"/>
    <w:rsid w:val="000C458D"/>
    <w:rsid w:val="000C5761"/>
    <w:rsid w:val="000C78A7"/>
    <w:rsid w:val="000D1F14"/>
    <w:rsid w:val="000D20F4"/>
    <w:rsid w:val="000D363A"/>
    <w:rsid w:val="000D3966"/>
    <w:rsid w:val="000D4849"/>
    <w:rsid w:val="000D63CD"/>
    <w:rsid w:val="000E1AD2"/>
    <w:rsid w:val="000E4CBC"/>
    <w:rsid w:val="000F0791"/>
    <w:rsid w:val="000F0AA2"/>
    <w:rsid w:val="000F1A34"/>
    <w:rsid w:val="000F3849"/>
    <w:rsid w:val="000F4A24"/>
    <w:rsid w:val="000F7118"/>
    <w:rsid w:val="00100147"/>
    <w:rsid w:val="00103595"/>
    <w:rsid w:val="00103CB8"/>
    <w:rsid w:val="0010634F"/>
    <w:rsid w:val="00106CC6"/>
    <w:rsid w:val="00107F4F"/>
    <w:rsid w:val="00110386"/>
    <w:rsid w:val="00111A53"/>
    <w:rsid w:val="001173F5"/>
    <w:rsid w:val="001210F3"/>
    <w:rsid w:val="00121EC3"/>
    <w:rsid w:val="00125EDA"/>
    <w:rsid w:val="0013377C"/>
    <w:rsid w:val="00133CB9"/>
    <w:rsid w:val="00134869"/>
    <w:rsid w:val="001348AF"/>
    <w:rsid w:val="001359D8"/>
    <w:rsid w:val="00135A31"/>
    <w:rsid w:val="00137B33"/>
    <w:rsid w:val="00141658"/>
    <w:rsid w:val="00141B52"/>
    <w:rsid w:val="0014208C"/>
    <w:rsid w:val="0014356D"/>
    <w:rsid w:val="0014389A"/>
    <w:rsid w:val="0014554E"/>
    <w:rsid w:val="00145B55"/>
    <w:rsid w:val="0014628D"/>
    <w:rsid w:val="001479E5"/>
    <w:rsid w:val="00150ECE"/>
    <w:rsid w:val="0015384D"/>
    <w:rsid w:val="00154760"/>
    <w:rsid w:val="00154A2B"/>
    <w:rsid w:val="001556E4"/>
    <w:rsid w:val="0015686D"/>
    <w:rsid w:val="0015697B"/>
    <w:rsid w:val="001572F7"/>
    <w:rsid w:val="0016119B"/>
    <w:rsid w:val="00163938"/>
    <w:rsid w:val="00164BD7"/>
    <w:rsid w:val="00167486"/>
    <w:rsid w:val="001710CE"/>
    <w:rsid w:val="00171271"/>
    <w:rsid w:val="00171B2E"/>
    <w:rsid w:val="0017360F"/>
    <w:rsid w:val="00174F71"/>
    <w:rsid w:val="00175657"/>
    <w:rsid w:val="00176593"/>
    <w:rsid w:val="00176897"/>
    <w:rsid w:val="00176E58"/>
    <w:rsid w:val="00181DE8"/>
    <w:rsid w:val="00182C9B"/>
    <w:rsid w:val="00185E67"/>
    <w:rsid w:val="001A012F"/>
    <w:rsid w:val="001A18E0"/>
    <w:rsid w:val="001A35F0"/>
    <w:rsid w:val="001A524A"/>
    <w:rsid w:val="001A5662"/>
    <w:rsid w:val="001A576B"/>
    <w:rsid w:val="001A7DE8"/>
    <w:rsid w:val="001B1230"/>
    <w:rsid w:val="001B151E"/>
    <w:rsid w:val="001B2B36"/>
    <w:rsid w:val="001B3F37"/>
    <w:rsid w:val="001B65FA"/>
    <w:rsid w:val="001B748B"/>
    <w:rsid w:val="001C0B45"/>
    <w:rsid w:val="001C1049"/>
    <w:rsid w:val="001C12BF"/>
    <w:rsid w:val="001C2610"/>
    <w:rsid w:val="001C26C7"/>
    <w:rsid w:val="001C3646"/>
    <w:rsid w:val="001C375E"/>
    <w:rsid w:val="001C4385"/>
    <w:rsid w:val="001C452D"/>
    <w:rsid w:val="001C4970"/>
    <w:rsid w:val="001C4F65"/>
    <w:rsid w:val="001C6A8B"/>
    <w:rsid w:val="001D3BBC"/>
    <w:rsid w:val="001D585B"/>
    <w:rsid w:val="001E0933"/>
    <w:rsid w:val="001E66E6"/>
    <w:rsid w:val="001E761E"/>
    <w:rsid w:val="001F109D"/>
    <w:rsid w:val="001F3A57"/>
    <w:rsid w:val="001F4D37"/>
    <w:rsid w:val="001F5461"/>
    <w:rsid w:val="001F5DFE"/>
    <w:rsid w:val="001F7F50"/>
    <w:rsid w:val="001F7FC2"/>
    <w:rsid w:val="002020CB"/>
    <w:rsid w:val="0020368D"/>
    <w:rsid w:val="002041CC"/>
    <w:rsid w:val="00204A7D"/>
    <w:rsid w:val="00204E0B"/>
    <w:rsid w:val="00207C1A"/>
    <w:rsid w:val="00212158"/>
    <w:rsid w:val="002171FA"/>
    <w:rsid w:val="00220AB0"/>
    <w:rsid w:val="002222FE"/>
    <w:rsid w:val="0022235A"/>
    <w:rsid w:val="00225AA0"/>
    <w:rsid w:val="00227C82"/>
    <w:rsid w:val="00230873"/>
    <w:rsid w:val="00232C3B"/>
    <w:rsid w:val="002343EA"/>
    <w:rsid w:val="00234944"/>
    <w:rsid w:val="002350FB"/>
    <w:rsid w:val="0024549E"/>
    <w:rsid w:val="00252CF9"/>
    <w:rsid w:val="00254EC5"/>
    <w:rsid w:val="00255772"/>
    <w:rsid w:val="00256484"/>
    <w:rsid w:val="002630D4"/>
    <w:rsid w:val="00263C15"/>
    <w:rsid w:val="00266D8A"/>
    <w:rsid w:val="00267981"/>
    <w:rsid w:val="00271A3E"/>
    <w:rsid w:val="00273DD8"/>
    <w:rsid w:val="00280733"/>
    <w:rsid w:val="00280F48"/>
    <w:rsid w:val="00281EDC"/>
    <w:rsid w:val="0028739B"/>
    <w:rsid w:val="00291F0B"/>
    <w:rsid w:val="00292273"/>
    <w:rsid w:val="002A0DF8"/>
    <w:rsid w:val="002A12EB"/>
    <w:rsid w:val="002A142E"/>
    <w:rsid w:val="002A1998"/>
    <w:rsid w:val="002A2663"/>
    <w:rsid w:val="002A3A74"/>
    <w:rsid w:val="002A5602"/>
    <w:rsid w:val="002A7AD4"/>
    <w:rsid w:val="002B15E6"/>
    <w:rsid w:val="002B2607"/>
    <w:rsid w:val="002B5419"/>
    <w:rsid w:val="002B779D"/>
    <w:rsid w:val="002C17A6"/>
    <w:rsid w:val="002C3C97"/>
    <w:rsid w:val="002C4872"/>
    <w:rsid w:val="002C4D08"/>
    <w:rsid w:val="002C512E"/>
    <w:rsid w:val="002C5733"/>
    <w:rsid w:val="002C6103"/>
    <w:rsid w:val="002C645D"/>
    <w:rsid w:val="002D2ABE"/>
    <w:rsid w:val="002D3632"/>
    <w:rsid w:val="002D41D0"/>
    <w:rsid w:val="002D5FE0"/>
    <w:rsid w:val="002D69DB"/>
    <w:rsid w:val="002D7CC4"/>
    <w:rsid w:val="002D7F14"/>
    <w:rsid w:val="002E07BC"/>
    <w:rsid w:val="002E12B8"/>
    <w:rsid w:val="002E2B59"/>
    <w:rsid w:val="002E3192"/>
    <w:rsid w:val="002E350D"/>
    <w:rsid w:val="002E50B3"/>
    <w:rsid w:val="002E5A1B"/>
    <w:rsid w:val="002E5BA8"/>
    <w:rsid w:val="002E5E18"/>
    <w:rsid w:val="002F18B8"/>
    <w:rsid w:val="002F4CD7"/>
    <w:rsid w:val="002F528A"/>
    <w:rsid w:val="002F576D"/>
    <w:rsid w:val="002F5EB1"/>
    <w:rsid w:val="002F64C8"/>
    <w:rsid w:val="0030001E"/>
    <w:rsid w:val="00300C32"/>
    <w:rsid w:val="00301B41"/>
    <w:rsid w:val="00304820"/>
    <w:rsid w:val="00316BC2"/>
    <w:rsid w:val="00321D4C"/>
    <w:rsid w:val="003229B5"/>
    <w:rsid w:val="00325DC4"/>
    <w:rsid w:val="00326086"/>
    <w:rsid w:val="00326ECB"/>
    <w:rsid w:val="003301AE"/>
    <w:rsid w:val="00331F9A"/>
    <w:rsid w:val="003320FE"/>
    <w:rsid w:val="00335DCD"/>
    <w:rsid w:val="00336E57"/>
    <w:rsid w:val="003374A5"/>
    <w:rsid w:val="003432B1"/>
    <w:rsid w:val="00343E42"/>
    <w:rsid w:val="00344320"/>
    <w:rsid w:val="00346368"/>
    <w:rsid w:val="00346C0F"/>
    <w:rsid w:val="00347433"/>
    <w:rsid w:val="00351EFC"/>
    <w:rsid w:val="00354017"/>
    <w:rsid w:val="0035661E"/>
    <w:rsid w:val="00357C75"/>
    <w:rsid w:val="00360302"/>
    <w:rsid w:val="00360707"/>
    <w:rsid w:val="00361019"/>
    <w:rsid w:val="00361C4D"/>
    <w:rsid w:val="0036251E"/>
    <w:rsid w:val="00362CF8"/>
    <w:rsid w:val="00365AF9"/>
    <w:rsid w:val="00370227"/>
    <w:rsid w:val="00372624"/>
    <w:rsid w:val="00373A5E"/>
    <w:rsid w:val="00373D5E"/>
    <w:rsid w:val="00373EE5"/>
    <w:rsid w:val="003760D8"/>
    <w:rsid w:val="00377E58"/>
    <w:rsid w:val="00380B07"/>
    <w:rsid w:val="00381AEE"/>
    <w:rsid w:val="00382A94"/>
    <w:rsid w:val="00382ACD"/>
    <w:rsid w:val="003836B6"/>
    <w:rsid w:val="00383726"/>
    <w:rsid w:val="00386950"/>
    <w:rsid w:val="003875B6"/>
    <w:rsid w:val="003879A6"/>
    <w:rsid w:val="003908C9"/>
    <w:rsid w:val="003942B7"/>
    <w:rsid w:val="0039504E"/>
    <w:rsid w:val="003A1EF0"/>
    <w:rsid w:val="003A4768"/>
    <w:rsid w:val="003A59E0"/>
    <w:rsid w:val="003A7C3D"/>
    <w:rsid w:val="003B0BF2"/>
    <w:rsid w:val="003B22F4"/>
    <w:rsid w:val="003B33E6"/>
    <w:rsid w:val="003B3968"/>
    <w:rsid w:val="003B5E55"/>
    <w:rsid w:val="003B66E6"/>
    <w:rsid w:val="003C0385"/>
    <w:rsid w:val="003C03D4"/>
    <w:rsid w:val="003C1DB5"/>
    <w:rsid w:val="003C421F"/>
    <w:rsid w:val="003D0602"/>
    <w:rsid w:val="003D2995"/>
    <w:rsid w:val="003D2ABF"/>
    <w:rsid w:val="003D3203"/>
    <w:rsid w:val="003D407C"/>
    <w:rsid w:val="003D4226"/>
    <w:rsid w:val="003D4465"/>
    <w:rsid w:val="003D45B2"/>
    <w:rsid w:val="003D45C8"/>
    <w:rsid w:val="003D574E"/>
    <w:rsid w:val="003D665F"/>
    <w:rsid w:val="003D7400"/>
    <w:rsid w:val="003D7660"/>
    <w:rsid w:val="003D79AD"/>
    <w:rsid w:val="003E00F5"/>
    <w:rsid w:val="003E082C"/>
    <w:rsid w:val="003E12BC"/>
    <w:rsid w:val="003E2F2E"/>
    <w:rsid w:val="003E6930"/>
    <w:rsid w:val="003F2F12"/>
    <w:rsid w:val="003F49EA"/>
    <w:rsid w:val="00402C54"/>
    <w:rsid w:val="0040658D"/>
    <w:rsid w:val="0041221D"/>
    <w:rsid w:val="00413788"/>
    <w:rsid w:val="00416BEB"/>
    <w:rsid w:val="0041768C"/>
    <w:rsid w:val="00420806"/>
    <w:rsid w:val="00420899"/>
    <w:rsid w:val="0042460B"/>
    <w:rsid w:val="0042545A"/>
    <w:rsid w:val="0042562F"/>
    <w:rsid w:val="00425D93"/>
    <w:rsid w:val="00425EFE"/>
    <w:rsid w:val="004322C7"/>
    <w:rsid w:val="004330A4"/>
    <w:rsid w:val="00435B64"/>
    <w:rsid w:val="004361E8"/>
    <w:rsid w:val="004376DE"/>
    <w:rsid w:val="004404D1"/>
    <w:rsid w:val="0044051E"/>
    <w:rsid w:val="004425F9"/>
    <w:rsid w:val="00443254"/>
    <w:rsid w:val="00444D1C"/>
    <w:rsid w:val="00445C46"/>
    <w:rsid w:val="00447071"/>
    <w:rsid w:val="00447924"/>
    <w:rsid w:val="00450317"/>
    <w:rsid w:val="00452C8A"/>
    <w:rsid w:val="00452F10"/>
    <w:rsid w:val="00453A4F"/>
    <w:rsid w:val="004543B0"/>
    <w:rsid w:val="00455B72"/>
    <w:rsid w:val="0045660A"/>
    <w:rsid w:val="00460B14"/>
    <w:rsid w:val="00462BB8"/>
    <w:rsid w:val="00463F5A"/>
    <w:rsid w:val="00464659"/>
    <w:rsid w:val="004654D2"/>
    <w:rsid w:val="00465AC0"/>
    <w:rsid w:val="0046695F"/>
    <w:rsid w:val="0046746C"/>
    <w:rsid w:val="00474151"/>
    <w:rsid w:val="00476680"/>
    <w:rsid w:val="0048342D"/>
    <w:rsid w:val="00487EBC"/>
    <w:rsid w:val="00490870"/>
    <w:rsid w:val="004928ED"/>
    <w:rsid w:val="00492DE9"/>
    <w:rsid w:val="00494289"/>
    <w:rsid w:val="00495F1C"/>
    <w:rsid w:val="0049795D"/>
    <w:rsid w:val="004A01D5"/>
    <w:rsid w:val="004A05B6"/>
    <w:rsid w:val="004A142A"/>
    <w:rsid w:val="004A1EBB"/>
    <w:rsid w:val="004A444D"/>
    <w:rsid w:val="004A4C4B"/>
    <w:rsid w:val="004A51F6"/>
    <w:rsid w:val="004A618C"/>
    <w:rsid w:val="004A712A"/>
    <w:rsid w:val="004A7D93"/>
    <w:rsid w:val="004A7EDC"/>
    <w:rsid w:val="004B2DBF"/>
    <w:rsid w:val="004B3F4C"/>
    <w:rsid w:val="004B4317"/>
    <w:rsid w:val="004B6ADF"/>
    <w:rsid w:val="004C024A"/>
    <w:rsid w:val="004C68D5"/>
    <w:rsid w:val="004C69CA"/>
    <w:rsid w:val="004C71E9"/>
    <w:rsid w:val="004D2FE2"/>
    <w:rsid w:val="004D4479"/>
    <w:rsid w:val="004D4865"/>
    <w:rsid w:val="004D492E"/>
    <w:rsid w:val="004D59E4"/>
    <w:rsid w:val="004D5B19"/>
    <w:rsid w:val="004D63FD"/>
    <w:rsid w:val="004D6BD1"/>
    <w:rsid w:val="004D7F49"/>
    <w:rsid w:val="004E0844"/>
    <w:rsid w:val="004E3D0B"/>
    <w:rsid w:val="004E4F2F"/>
    <w:rsid w:val="004E5D77"/>
    <w:rsid w:val="004F115A"/>
    <w:rsid w:val="004F2048"/>
    <w:rsid w:val="004F6017"/>
    <w:rsid w:val="004F63B3"/>
    <w:rsid w:val="004F65AF"/>
    <w:rsid w:val="004F6817"/>
    <w:rsid w:val="0050094A"/>
    <w:rsid w:val="00503959"/>
    <w:rsid w:val="00506299"/>
    <w:rsid w:val="00506D48"/>
    <w:rsid w:val="00512757"/>
    <w:rsid w:val="00514033"/>
    <w:rsid w:val="00516431"/>
    <w:rsid w:val="00516DE9"/>
    <w:rsid w:val="00521D38"/>
    <w:rsid w:val="0052369B"/>
    <w:rsid w:val="005242FB"/>
    <w:rsid w:val="00525E67"/>
    <w:rsid w:val="00526232"/>
    <w:rsid w:val="00533A86"/>
    <w:rsid w:val="00533CB8"/>
    <w:rsid w:val="00534B3F"/>
    <w:rsid w:val="0053737D"/>
    <w:rsid w:val="00540C86"/>
    <w:rsid w:val="00542812"/>
    <w:rsid w:val="005471DB"/>
    <w:rsid w:val="0054777A"/>
    <w:rsid w:val="00550FF3"/>
    <w:rsid w:val="00555B72"/>
    <w:rsid w:val="00556D1D"/>
    <w:rsid w:val="00557A4E"/>
    <w:rsid w:val="00562DEB"/>
    <w:rsid w:val="005638A1"/>
    <w:rsid w:val="005641EA"/>
    <w:rsid w:val="00566418"/>
    <w:rsid w:val="00567231"/>
    <w:rsid w:val="00576558"/>
    <w:rsid w:val="005805A6"/>
    <w:rsid w:val="00580C21"/>
    <w:rsid w:val="005815FE"/>
    <w:rsid w:val="00581DD0"/>
    <w:rsid w:val="0058294B"/>
    <w:rsid w:val="00586392"/>
    <w:rsid w:val="00594EC3"/>
    <w:rsid w:val="00596273"/>
    <w:rsid w:val="005A26E8"/>
    <w:rsid w:val="005A4A1B"/>
    <w:rsid w:val="005A4C4C"/>
    <w:rsid w:val="005A550B"/>
    <w:rsid w:val="005A69D9"/>
    <w:rsid w:val="005A6AC5"/>
    <w:rsid w:val="005B085E"/>
    <w:rsid w:val="005B2048"/>
    <w:rsid w:val="005B30EE"/>
    <w:rsid w:val="005B3BBF"/>
    <w:rsid w:val="005B586F"/>
    <w:rsid w:val="005B6B07"/>
    <w:rsid w:val="005B7670"/>
    <w:rsid w:val="005C0A7F"/>
    <w:rsid w:val="005C18B3"/>
    <w:rsid w:val="005C1926"/>
    <w:rsid w:val="005C2525"/>
    <w:rsid w:val="005C2A2A"/>
    <w:rsid w:val="005C4952"/>
    <w:rsid w:val="005C6189"/>
    <w:rsid w:val="005C78F7"/>
    <w:rsid w:val="005D07C7"/>
    <w:rsid w:val="005D1A38"/>
    <w:rsid w:val="005D3B7E"/>
    <w:rsid w:val="005D698A"/>
    <w:rsid w:val="005E143C"/>
    <w:rsid w:val="005E153F"/>
    <w:rsid w:val="005E2587"/>
    <w:rsid w:val="005E2F55"/>
    <w:rsid w:val="005E430C"/>
    <w:rsid w:val="005E59C9"/>
    <w:rsid w:val="005E5B23"/>
    <w:rsid w:val="005E6059"/>
    <w:rsid w:val="005E6818"/>
    <w:rsid w:val="005F1891"/>
    <w:rsid w:val="005F26C0"/>
    <w:rsid w:val="005F6321"/>
    <w:rsid w:val="00602C49"/>
    <w:rsid w:val="006047F1"/>
    <w:rsid w:val="00605F4B"/>
    <w:rsid w:val="00614545"/>
    <w:rsid w:val="00615DD6"/>
    <w:rsid w:val="0061715F"/>
    <w:rsid w:val="00622C13"/>
    <w:rsid w:val="006264DB"/>
    <w:rsid w:val="00627BFB"/>
    <w:rsid w:val="00630AEE"/>
    <w:rsid w:val="00631685"/>
    <w:rsid w:val="0063239C"/>
    <w:rsid w:val="00632A08"/>
    <w:rsid w:val="0063449E"/>
    <w:rsid w:val="00634BF5"/>
    <w:rsid w:val="0063669C"/>
    <w:rsid w:val="006430C6"/>
    <w:rsid w:val="0064452F"/>
    <w:rsid w:val="00652AF7"/>
    <w:rsid w:val="00657FA3"/>
    <w:rsid w:val="00660E0B"/>
    <w:rsid w:val="00661387"/>
    <w:rsid w:val="00661DBF"/>
    <w:rsid w:val="006620C7"/>
    <w:rsid w:val="00662C66"/>
    <w:rsid w:val="00663D4B"/>
    <w:rsid w:val="00664EA0"/>
    <w:rsid w:val="00665F18"/>
    <w:rsid w:val="00665FE3"/>
    <w:rsid w:val="006677E0"/>
    <w:rsid w:val="00667EA9"/>
    <w:rsid w:val="00667ED1"/>
    <w:rsid w:val="00671157"/>
    <w:rsid w:val="006712BF"/>
    <w:rsid w:val="00673C29"/>
    <w:rsid w:val="0067426F"/>
    <w:rsid w:val="0068760F"/>
    <w:rsid w:val="00690200"/>
    <w:rsid w:val="0069205B"/>
    <w:rsid w:val="00693ED7"/>
    <w:rsid w:val="006A2A8F"/>
    <w:rsid w:val="006A4EDF"/>
    <w:rsid w:val="006B4483"/>
    <w:rsid w:val="006B64B5"/>
    <w:rsid w:val="006B7B44"/>
    <w:rsid w:val="006C4872"/>
    <w:rsid w:val="006C4E02"/>
    <w:rsid w:val="006C538F"/>
    <w:rsid w:val="006C7E69"/>
    <w:rsid w:val="006D0B4B"/>
    <w:rsid w:val="006D3F86"/>
    <w:rsid w:val="006D4345"/>
    <w:rsid w:val="006D7BC2"/>
    <w:rsid w:val="006E2393"/>
    <w:rsid w:val="006E3142"/>
    <w:rsid w:val="006E4336"/>
    <w:rsid w:val="006E5104"/>
    <w:rsid w:val="006E5665"/>
    <w:rsid w:val="006E709D"/>
    <w:rsid w:val="006E742F"/>
    <w:rsid w:val="006F0C81"/>
    <w:rsid w:val="006F17AB"/>
    <w:rsid w:val="006F3725"/>
    <w:rsid w:val="006F3D5A"/>
    <w:rsid w:val="006F3E5E"/>
    <w:rsid w:val="006F48BD"/>
    <w:rsid w:val="006F4ACA"/>
    <w:rsid w:val="006F6A20"/>
    <w:rsid w:val="006F7FF5"/>
    <w:rsid w:val="007007E9"/>
    <w:rsid w:val="007016A6"/>
    <w:rsid w:val="0070261A"/>
    <w:rsid w:val="00703EBD"/>
    <w:rsid w:val="00704033"/>
    <w:rsid w:val="00706419"/>
    <w:rsid w:val="00707AF8"/>
    <w:rsid w:val="00710148"/>
    <w:rsid w:val="007125DE"/>
    <w:rsid w:val="00714802"/>
    <w:rsid w:val="00716DB5"/>
    <w:rsid w:val="00720BBC"/>
    <w:rsid w:val="00720CC6"/>
    <w:rsid w:val="007214B2"/>
    <w:rsid w:val="00722C6C"/>
    <w:rsid w:val="00722EB1"/>
    <w:rsid w:val="007250F6"/>
    <w:rsid w:val="007261A9"/>
    <w:rsid w:val="0072755D"/>
    <w:rsid w:val="00730B1F"/>
    <w:rsid w:val="0073170B"/>
    <w:rsid w:val="00732FC8"/>
    <w:rsid w:val="00733B71"/>
    <w:rsid w:val="00734E3C"/>
    <w:rsid w:val="007352D2"/>
    <w:rsid w:val="0073591B"/>
    <w:rsid w:val="007400EC"/>
    <w:rsid w:val="00740CDF"/>
    <w:rsid w:val="007422DE"/>
    <w:rsid w:val="00743B69"/>
    <w:rsid w:val="00746C8F"/>
    <w:rsid w:val="00751CD2"/>
    <w:rsid w:val="00755E15"/>
    <w:rsid w:val="00757A0C"/>
    <w:rsid w:val="00757A43"/>
    <w:rsid w:val="00761453"/>
    <w:rsid w:val="00763935"/>
    <w:rsid w:val="007645DB"/>
    <w:rsid w:val="00765EE8"/>
    <w:rsid w:val="00767CBD"/>
    <w:rsid w:val="00770086"/>
    <w:rsid w:val="00773519"/>
    <w:rsid w:val="00775343"/>
    <w:rsid w:val="00775D42"/>
    <w:rsid w:val="0077706D"/>
    <w:rsid w:val="00777AB0"/>
    <w:rsid w:val="00782A5E"/>
    <w:rsid w:val="007848E0"/>
    <w:rsid w:val="00785435"/>
    <w:rsid w:val="007916D5"/>
    <w:rsid w:val="00795F78"/>
    <w:rsid w:val="00796B2A"/>
    <w:rsid w:val="007A02B5"/>
    <w:rsid w:val="007A21B8"/>
    <w:rsid w:val="007A23EE"/>
    <w:rsid w:val="007A4BA1"/>
    <w:rsid w:val="007B17FE"/>
    <w:rsid w:val="007B24DE"/>
    <w:rsid w:val="007B7EC2"/>
    <w:rsid w:val="007C0C92"/>
    <w:rsid w:val="007C53A4"/>
    <w:rsid w:val="007D502E"/>
    <w:rsid w:val="007D660D"/>
    <w:rsid w:val="007D6840"/>
    <w:rsid w:val="007D7B4A"/>
    <w:rsid w:val="007E03A0"/>
    <w:rsid w:val="007E51A7"/>
    <w:rsid w:val="007E5D23"/>
    <w:rsid w:val="007E7663"/>
    <w:rsid w:val="007E7F8A"/>
    <w:rsid w:val="007F10B2"/>
    <w:rsid w:val="007F116C"/>
    <w:rsid w:val="007F11D8"/>
    <w:rsid w:val="007F3071"/>
    <w:rsid w:val="007F3991"/>
    <w:rsid w:val="007F508F"/>
    <w:rsid w:val="007F5639"/>
    <w:rsid w:val="00800370"/>
    <w:rsid w:val="00801C1F"/>
    <w:rsid w:val="00801D2D"/>
    <w:rsid w:val="008024A1"/>
    <w:rsid w:val="00802CC3"/>
    <w:rsid w:val="00804A07"/>
    <w:rsid w:val="00806E5C"/>
    <w:rsid w:val="00811418"/>
    <w:rsid w:val="008128E8"/>
    <w:rsid w:val="00812AEA"/>
    <w:rsid w:val="008133B0"/>
    <w:rsid w:val="008137FE"/>
    <w:rsid w:val="008156C0"/>
    <w:rsid w:val="008206A4"/>
    <w:rsid w:val="00820F60"/>
    <w:rsid w:val="008212B3"/>
    <w:rsid w:val="00823EC3"/>
    <w:rsid w:val="00824B94"/>
    <w:rsid w:val="008256E6"/>
    <w:rsid w:val="008259A3"/>
    <w:rsid w:val="00826E90"/>
    <w:rsid w:val="00827122"/>
    <w:rsid w:val="008316E3"/>
    <w:rsid w:val="00831943"/>
    <w:rsid w:val="00832A78"/>
    <w:rsid w:val="00832E95"/>
    <w:rsid w:val="00834F7D"/>
    <w:rsid w:val="00836241"/>
    <w:rsid w:val="00837131"/>
    <w:rsid w:val="00837BE0"/>
    <w:rsid w:val="00837D50"/>
    <w:rsid w:val="008432AE"/>
    <w:rsid w:val="00845074"/>
    <w:rsid w:val="0084564D"/>
    <w:rsid w:val="008505CF"/>
    <w:rsid w:val="00850B92"/>
    <w:rsid w:val="00854ECE"/>
    <w:rsid w:val="00856327"/>
    <w:rsid w:val="00861338"/>
    <w:rsid w:val="00862B1A"/>
    <w:rsid w:val="008630F7"/>
    <w:rsid w:val="00863666"/>
    <w:rsid w:val="00863987"/>
    <w:rsid w:val="008674A8"/>
    <w:rsid w:val="008731D8"/>
    <w:rsid w:val="00874EDC"/>
    <w:rsid w:val="00876398"/>
    <w:rsid w:val="00877459"/>
    <w:rsid w:val="008775EB"/>
    <w:rsid w:val="00880B21"/>
    <w:rsid w:val="00880C52"/>
    <w:rsid w:val="00883356"/>
    <w:rsid w:val="00883A3D"/>
    <w:rsid w:val="00883FA6"/>
    <w:rsid w:val="00887D6B"/>
    <w:rsid w:val="00891408"/>
    <w:rsid w:val="008949F7"/>
    <w:rsid w:val="008979F2"/>
    <w:rsid w:val="008A05C7"/>
    <w:rsid w:val="008A2FEA"/>
    <w:rsid w:val="008A3078"/>
    <w:rsid w:val="008B04BB"/>
    <w:rsid w:val="008B0717"/>
    <w:rsid w:val="008B1834"/>
    <w:rsid w:val="008B27ED"/>
    <w:rsid w:val="008B398C"/>
    <w:rsid w:val="008B4747"/>
    <w:rsid w:val="008B71ED"/>
    <w:rsid w:val="008C1071"/>
    <w:rsid w:val="008C29B6"/>
    <w:rsid w:val="008C3194"/>
    <w:rsid w:val="008C624C"/>
    <w:rsid w:val="008C6399"/>
    <w:rsid w:val="008D3063"/>
    <w:rsid w:val="008D4DB9"/>
    <w:rsid w:val="008E15DC"/>
    <w:rsid w:val="008E4B5E"/>
    <w:rsid w:val="008E6DC5"/>
    <w:rsid w:val="008E797B"/>
    <w:rsid w:val="008E7AFF"/>
    <w:rsid w:val="008F33EE"/>
    <w:rsid w:val="008F39C4"/>
    <w:rsid w:val="008F3E9B"/>
    <w:rsid w:val="008F4D21"/>
    <w:rsid w:val="008F4F3B"/>
    <w:rsid w:val="008F5975"/>
    <w:rsid w:val="008F737C"/>
    <w:rsid w:val="0090133B"/>
    <w:rsid w:val="009013B9"/>
    <w:rsid w:val="00901DC2"/>
    <w:rsid w:val="00903453"/>
    <w:rsid w:val="0090350B"/>
    <w:rsid w:val="0090424D"/>
    <w:rsid w:val="009058B1"/>
    <w:rsid w:val="00907EAA"/>
    <w:rsid w:val="00910422"/>
    <w:rsid w:val="00913002"/>
    <w:rsid w:val="0091360A"/>
    <w:rsid w:val="00914317"/>
    <w:rsid w:val="0091503A"/>
    <w:rsid w:val="009154CC"/>
    <w:rsid w:val="00915E80"/>
    <w:rsid w:val="0091781C"/>
    <w:rsid w:val="00922604"/>
    <w:rsid w:val="00926E5D"/>
    <w:rsid w:val="00927465"/>
    <w:rsid w:val="00934FFD"/>
    <w:rsid w:val="00936297"/>
    <w:rsid w:val="0093670A"/>
    <w:rsid w:val="009373C1"/>
    <w:rsid w:val="00937867"/>
    <w:rsid w:val="0093788F"/>
    <w:rsid w:val="00937B05"/>
    <w:rsid w:val="00942E78"/>
    <w:rsid w:val="0094341A"/>
    <w:rsid w:val="009449C9"/>
    <w:rsid w:val="00945404"/>
    <w:rsid w:val="00950C9F"/>
    <w:rsid w:val="00951061"/>
    <w:rsid w:val="009519F3"/>
    <w:rsid w:val="009545C9"/>
    <w:rsid w:val="00954AFD"/>
    <w:rsid w:val="009554FC"/>
    <w:rsid w:val="00956142"/>
    <w:rsid w:val="00957141"/>
    <w:rsid w:val="00960E38"/>
    <w:rsid w:val="00961F62"/>
    <w:rsid w:val="00962364"/>
    <w:rsid w:val="0096279F"/>
    <w:rsid w:val="00962A4B"/>
    <w:rsid w:val="00962EAA"/>
    <w:rsid w:val="009668B0"/>
    <w:rsid w:val="00966D5F"/>
    <w:rsid w:val="0096772A"/>
    <w:rsid w:val="00974B41"/>
    <w:rsid w:val="00980088"/>
    <w:rsid w:val="00980B6B"/>
    <w:rsid w:val="009819FE"/>
    <w:rsid w:val="00982AEE"/>
    <w:rsid w:val="00982BF6"/>
    <w:rsid w:val="00983916"/>
    <w:rsid w:val="009844F0"/>
    <w:rsid w:val="009856FD"/>
    <w:rsid w:val="00987192"/>
    <w:rsid w:val="00992DBC"/>
    <w:rsid w:val="00993FCA"/>
    <w:rsid w:val="0099493E"/>
    <w:rsid w:val="00995340"/>
    <w:rsid w:val="00997CC5"/>
    <w:rsid w:val="009A464E"/>
    <w:rsid w:val="009A593A"/>
    <w:rsid w:val="009A6D19"/>
    <w:rsid w:val="009B2F12"/>
    <w:rsid w:val="009B7C77"/>
    <w:rsid w:val="009C2512"/>
    <w:rsid w:val="009C4334"/>
    <w:rsid w:val="009C4A18"/>
    <w:rsid w:val="009C6E2B"/>
    <w:rsid w:val="009D5D38"/>
    <w:rsid w:val="009D7EAA"/>
    <w:rsid w:val="009E5117"/>
    <w:rsid w:val="009E51D0"/>
    <w:rsid w:val="009E74EC"/>
    <w:rsid w:val="009F1874"/>
    <w:rsid w:val="009F3BDE"/>
    <w:rsid w:val="009F4B81"/>
    <w:rsid w:val="009F4E50"/>
    <w:rsid w:val="009F7341"/>
    <w:rsid w:val="009F74C9"/>
    <w:rsid w:val="00A00BA3"/>
    <w:rsid w:val="00A01E53"/>
    <w:rsid w:val="00A0266F"/>
    <w:rsid w:val="00A10DFE"/>
    <w:rsid w:val="00A115EF"/>
    <w:rsid w:val="00A126FE"/>
    <w:rsid w:val="00A135C5"/>
    <w:rsid w:val="00A13C57"/>
    <w:rsid w:val="00A16F1A"/>
    <w:rsid w:val="00A22629"/>
    <w:rsid w:val="00A25C95"/>
    <w:rsid w:val="00A26683"/>
    <w:rsid w:val="00A268EF"/>
    <w:rsid w:val="00A27B2E"/>
    <w:rsid w:val="00A3126A"/>
    <w:rsid w:val="00A31C59"/>
    <w:rsid w:val="00A34480"/>
    <w:rsid w:val="00A34989"/>
    <w:rsid w:val="00A34C74"/>
    <w:rsid w:val="00A355A5"/>
    <w:rsid w:val="00A35A64"/>
    <w:rsid w:val="00A35CA1"/>
    <w:rsid w:val="00A36175"/>
    <w:rsid w:val="00A36661"/>
    <w:rsid w:val="00A37C58"/>
    <w:rsid w:val="00A401F3"/>
    <w:rsid w:val="00A4103F"/>
    <w:rsid w:val="00A41FDE"/>
    <w:rsid w:val="00A4352A"/>
    <w:rsid w:val="00A440B9"/>
    <w:rsid w:val="00A4670A"/>
    <w:rsid w:val="00A53619"/>
    <w:rsid w:val="00A541DF"/>
    <w:rsid w:val="00A56470"/>
    <w:rsid w:val="00A5647C"/>
    <w:rsid w:val="00A564C9"/>
    <w:rsid w:val="00A57481"/>
    <w:rsid w:val="00A6040B"/>
    <w:rsid w:val="00A675D4"/>
    <w:rsid w:val="00A71256"/>
    <w:rsid w:val="00A72897"/>
    <w:rsid w:val="00A72DC7"/>
    <w:rsid w:val="00A74B13"/>
    <w:rsid w:val="00A75D4E"/>
    <w:rsid w:val="00A76EAF"/>
    <w:rsid w:val="00A77B84"/>
    <w:rsid w:val="00A77B9C"/>
    <w:rsid w:val="00A8117F"/>
    <w:rsid w:val="00A83B86"/>
    <w:rsid w:val="00A84E1C"/>
    <w:rsid w:val="00A854F1"/>
    <w:rsid w:val="00A8646C"/>
    <w:rsid w:val="00A87B6A"/>
    <w:rsid w:val="00A90897"/>
    <w:rsid w:val="00A90A46"/>
    <w:rsid w:val="00A91B2D"/>
    <w:rsid w:val="00A95C93"/>
    <w:rsid w:val="00A9735E"/>
    <w:rsid w:val="00A97756"/>
    <w:rsid w:val="00A977B0"/>
    <w:rsid w:val="00AA5542"/>
    <w:rsid w:val="00AA69E0"/>
    <w:rsid w:val="00AA7E9D"/>
    <w:rsid w:val="00AB130B"/>
    <w:rsid w:val="00AB5A37"/>
    <w:rsid w:val="00AC0A43"/>
    <w:rsid w:val="00AC1126"/>
    <w:rsid w:val="00AC167C"/>
    <w:rsid w:val="00AC6048"/>
    <w:rsid w:val="00AC7641"/>
    <w:rsid w:val="00AD0028"/>
    <w:rsid w:val="00AD0236"/>
    <w:rsid w:val="00AD2926"/>
    <w:rsid w:val="00AD44E2"/>
    <w:rsid w:val="00AD7838"/>
    <w:rsid w:val="00AE143E"/>
    <w:rsid w:val="00AE1613"/>
    <w:rsid w:val="00AE2E76"/>
    <w:rsid w:val="00AE35AE"/>
    <w:rsid w:val="00AE743F"/>
    <w:rsid w:val="00AF1469"/>
    <w:rsid w:val="00AF2831"/>
    <w:rsid w:val="00AF3F12"/>
    <w:rsid w:val="00AF4F0A"/>
    <w:rsid w:val="00AF65E2"/>
    <w:rsid w:val="00AF7DDA"/>
    <w:rsid w:val="00B014DB"/>
    <w:rsid w:val="00B02257"/>
    <w:rsid w:val="00B03971"/>
    <w:rsid w:val="00B04779"/>
    <w:rsid w:val="00B05DFC"/>
    <w:rsid w:val="00B0764E"/>
    <w:rsid w:val="00B10755"/>
    <w:rsid w:val="00B1288A"/>
    <w:rsid w:val="00B13168"/>
    <w:rsid w:val="00B136B1"/>
    <w:rsid w:val="00B1372D"/>
    <w:rsid w:val="00B13972"/>
    <w:rsid w:val="00B212C9"/>
    <w:rsid w:val="00B226FB"/>
    <w:rsid w:val="00B3336E"/>
    <w:rsid w:val="00B34D56"/>
    <w:rsid w:val="00B36015"/>
    <w:rsid w:val="00B43517"/>
    <w:rsid w:val="00B44031"/>
    <w:rsid w:val="00B445D8"/>
    <w:rsid w:val="00B4780A"/>
    <w:rsid w:val="00B50445"/>
    <w:rsid w:val="00B50DF7"/>
    <w:rsid w:val="00B50F13"/>
    <w:rsid w:val="00B51378"/>
    <w:rsid w:val="00B52D40"/>
    <w:rsid w:val="00B54590"/>
    <w:rsid w:val="00B56C16"/>
    <w:rsid w:val="00B614AF"/>
    <w:rsid w:val="00B6378C"/>
    <w:rsid w:val="00B65533"/>
    <w:rsid w:val="00B6680C"/>
    <w:rsid w:val="00B672BA"/>
    <w:rsid w:val="00B67FF0"/>
    <w:rsid w:val="00B7071C"/>
    <w:rsid w:val="00B71006"/>
    <w:rsid w:val="00B7138E"/>
    <w:rsid w:val="00B719C7"/>
    <w:rsid w:val="00B738D2"/>
    <w:rsid w:val="00B76E65"/>
    <w:rsid w:val="00B77D01"/>
    <w:rsid w:val="00B820EE"/>
    <w:rsid w:val="00B828DB"/>
    <w:rsid w:val="00B831E0"/>
    <w:rsid w:val="00B85434"/>
    <w:rsid w:val="00B86073"/>
    <w:rsid w:val="00B87614"/>
    <w:rsid w:val="00B87D89"/>
    <w:rsid w:val="00B91E03"/>
    <w:rsid w:val="00B93E0C"/>
    <w:rsid w:val="00B93ECF"/>
    <w:rsid w:val="00BA04A6"/>
    <w:rsid w:val="00BA0560"/>
    <w:rsid w:val="00BA360D"/>
    <w:rsid w:val="00BA3846"/>
    <w:rsid w:val="00BB078E"/>
    <w:rsid w:val="00BB0A7A"/>
    <w:rsid w:val="00BB48DA"/>
    <w:rsid w:val="00BB4DBA"/>
    <w:rsid w:val="00BB5511"/>
    <w:rsid w:val="00BC210E"/>
    <w:rsid w:val="00BC300D"/>
    <w:rsid w:val="00BC431A"/>
    <w:rsid w:val="00BC4EED"/>
    <w:rsid w:val="00BC6A94"/>
    <w:rsid w:val="00BC707E"/>
    <w:rsid w:val="00BC79E6"/>
    <w:rsid w:val="00BD0B7E"/>
    <w:rsid w:val="00BD236E"/>
    <w:rsid w:val="00BD3893"/>
    <w:rsid w:val="00BD4A00"/>
    <w:rsid w:val="00BD5A04"/>
    <w:rsid w:val="00BE01C7"/>
    <w:rsid w:val="00BE1D04"/>
    <w:rsid w:val="00BE699F"/>
    <w:rsid w:val="00BF03F1"/>
    <w:rsid w:val="00BF1FBF"/>
    <w:rsid w:val="00BF457C"/>
    <w:rsid w:val="00BF723D"/>
    <w:rsid w:val="00BF78DB"/>
    <w:rsid w:val="00C00222"/>
    <w:rsid w:val="00C015D1"/>
    <w:rsid w:val="00C05039"/>
    <w:rsid w:val="00C12900"/>
    <w:rsid w:val="00C1554D"/>
    <w:rsid w:val="00C15AB0"/>
    <w:rsid w:val="00C22A16"/>
    <w:rsid w:val="00C2694A"/>
    <w:rsid w:val="00C26B04"/>
    <w:rsid w:val="00C3210A"/>
    <w:rsid w:val="00C324E3"/>
    <w:rsid w:val="00C33351"/>
    <w:rsid w:val="00C34D1D"/>
    <w:rsid w:val="00C36D1F"/>
    <w:rsid w:val="00C41D29"/>
    <w:rsid w:val="00C43D89"/>
    <w:rsid w:val="00C45423"/>
    <w:rsid w:val="00C45815"/>
    <w:rsid w:val="00C465DE"/>
    <w:rsid w:val="00C47BAC"/>
    <w:rsid w:val="00C504DE"/>
    <w:rsid w:val="00C534C3"/>
    <w:rsid w:val="00C60875"/>
    <w:rsid w:val="00C60897"/>
    <w:rsid w:val="00C658CB"/>
    <w:rsid w:val="00C66F55"/>
    <w:rsid w:val="00C71CEA"/>
    <w:rsid w:val="00C7495C"/>
    <w:rsid w:val="00C80895"/>
    <w:rsid w:val="00C8242B"/>
    <w:rsid w:val="00C86038"/>
    <w:rsid w:val="00C86FD7"/>
    <w:rsid w:val="00C87FC2"/>
    <w:rsid w:val="00C915EE"/>
    <w:rsid w:val="00C93AC5"/>
    <w:rsid w:val="00C95643"/>
    <w:rsid w:val="00C96CD1"/>
    <w:rsid w:val="00CA0477"/>
    <w:rsid w:val="00CA609E"/>
    <w:rsid w:val="00CB013D"/>
    <w:rsid w:val="00CB1168"/>
    <w:rsid w:val="00CB1FA6"/>
    <w:rsid w:val="00CB5585"/>
    <w:rsid w:val="00CB7357"/>
    <w:rsid w:val="00CC110A"/>
    <w:rsid w:val="00CC1AC1"/>
    <w:rsid w:val="00CC1D56"/>
    <w:rsid w:val="00CC2ABD"/>
    <w:rsid w:val="00CC2B2E"/>
    <w:rsid w:val="00CC72AC"/>
    <w:rsid w:val="00CD09CA"/>
    <w:rsid w:val="00CD1413"/>
    <w:rsid w:val="00CD49ED"/>
    <w:rsid w:val="00CD5332"/>
    <w:rsid w:val="00CD5C30"/>
    <w:rsid w:val="00CD6DE8"/>
    <w:rsid w:val="00CD715A"/>
    <w:rsid w:val="00CD7289"/>
    <w:rsid w:val="00CD77D9"/>
    <w:rsid w:val="00CD7D87"/>
    <w:rsid w:val="00CE07C7"/>
    <w:rsid w:val="00CE14F1"/>
    <w:rsid w:val="00CE20EB"/>
    <w:rsid w:val="00CE6A46"/>
    <w:rsid w:val="00CF12F2"/>
    <w:rsid w:val="00CF1BED"/>
    <w:rsid w:val="00CF1FC3"/>
    <w:rsid w:val="00CF3603"/>
    <w:rsid w:val="00CF54BE"/>
    <w:rsid w:val="00CF5935"/>
    <w:rsid w:val="00CF6209"/>
    <w:rsid w:val="00CF6F40"/>
    <w:rsid w:val="00CF7B74"/>
    <w:rsid w:val="00D00E41"/>
    <w:rsid w:val="00D01540"/>
    <w:rsid w:val="00D03287"/>
    <w:rsid w:val="00D0347C"/>
    <w:rsid w:val="00D0433C"/>
    <w:rsid w:val="00D06C0A"/>
    <w:rsid w:val="00D06C0E"/>
    <w:rsid w:val="00D11245"/>
    <w:rsid w:val="00D12E3E"/>
    <w:rsid w:val="00D145FB"/>
    <w:rsid w:val="00D1472A"/>
    <w:rsid w:val="00D1529E"/>
    <w:rsid w:val="00D164C1"/>
    <w:rsid w:val="00D16532"/>
    <w:rsid w:val="00D169AD"/>
    <w:rsid w:val="00D200BF"/>
    <w:rsid w:val="00D2343D"/>
    <w:rsid w:val="00D2513E"/>
    <w:rsid w:val="00D2558B"/>
    <w:rsid w:val="00D2668C"/>
    <w:rsid w:val="00D30D5C"/>
    <w:rsid w:val="00D31612"/>
    <w:rsid w:val="00D3317A"/>
    <w:rsid w:val="00D35C71"/>
    <w:rsid w:val="00D37CDA"/>
    <w:rsid w:val="00D401F9"/>
    <w:rsid w:val="00D4289D"/>
    <w:rsid w:val="00D439D2"/>
    <w:rsid w:val="00D4493B"/>
    <w:rsid w:val="00D4519E"/>
    <w:rsid w:val="00D469D4"/>
    <w:rsid w:val="00D46B4E"/>
    <w:rsid w:val="00D559DE"/>
    <w:rsid w:val="00D57293"/>
    <w:rsid w:val="00D572EA"/>
    <w:rsid w:val="00D575D1"/>
    <w:rsid w:val="00D6163E"/>
    <w:rsid w:val="00D63D46"/>
    <w:rsid w:val="00D63E6B"/>
    <w:rsid w:val="00D648BE"/>
    <w:rsid w:val="00D65BF9"/>
    <w:rsid w:val="00D66525"/>
    <w:rsid w:val="00D70389"/>
    <w:rsid w:val="00D711E3"/>
    <w:rsid w:val="00D719D4"/>
    <w:rsid w:val="00D72A54"/>
    <w:rsid w:val="00D75758"/>
    <w:rsid w:val="00D77873"/>
    <w:rsid w:val="00D8254D"/>
    <w:rsid w:val="00D82DA9"/>
    <w:rsid w:val="00D83944"/>
    <w:rsid w:val="00D8438E"/>
    <w:rsid w:val="00D8466C"/>
    <w:rsid w:val="00D85353"/>
    <w:rsid w:val="00D87593"/>
    <w:rsid w:val="00D92978"/>
    <w:rsid w:val="00D932F7"/>
    <w:rsid w:val="00D97C49"/>
    <w:rsid w:val="00DA036B"/>
    <w:rsid w:val="00DA0651"/>
    <w:rsid w:val="00DA0AEA"/>
    <w:rsid w:val="00DA14D7"/>
    <w:rsid w:val="00DA3192"/>
    <w:rsid w:val="00DA3542"/>
    <w:rsid w:val="00DA6794"/>
    <w:rsid w:val="00DB017F"/>
    <w:rsid w:val="00DB08FA"/>
    <w:rsid w:val="00DB4EBD"/>
    <w:rsid w:val="00DC2E55"/>
    <w:rsid w:val="00DC5DF8"/>
    <w:rsid w:val="00DC7764"/>
    <w:rsid w:val="00DD15A3"/>
    <w:rsid w:val="00DD2019"/>
    <w:rsid w:val="00DD34C2"/>
    <w:rsid w:val="00DD5327"/>
    <w:rsid w:val="00DD5EC3"/>
    <w:rsid w:val="00DD7E32"/>
    <w:rsid w:val="00DE04C5"/>
    <w:rsid w:val="00DE241A"/>
    <w:rsid w:val="00DE25C3"/>
    <w:rsid w:val="00DE2666"/>
    <w:rsid w:val="00DE3B79"/>
    <w:rsid w:val="00DE6174"/>
    <w:rsid w:val="00DE7161"/>
    <w:rsid w:val="00DF2F70"/>
    <w:rsid w:val="00DF36EA"/>
    <w:rsid w:val="00DF5FC5"/>
    <w:rsid w:val="00DF6D56"/>
    <w:rsid w:val="00E00C59"/>
    <w:rsid w:val="00E01E50"/>
    <w:rsid w:val="00E020D9"/>
    <w:rsid w:val="00E0304E"/>
    <w:rsid w:val="00E04560"/>
    <w:rsid w:val="00E116E1"/>
    <w:rsid w:val="00E16C8E"/>
    <w:rsid w:val="00E20B8C"/>
    <w:rsid w:val="00E21A5B"/>
    <w:rsid w:val="00E23E62"/>
    <w:rsid w:val="00E242E7"/>
    <w:rsid w:val="00E24B31"/>
    <w:rsid w:val="00E24D3D"/>
    <w:rsid w:val="00E24E29"/>
    <w:rsid w:val="00E25360"/>
    <w:rsid w:val="00E2696C"/>
    <w:rsid w:val="00E27B92"/>
    <w:rsid w:val="00E30953"/>
    <w:rsid w:val="00E3798D"/>
    <w:rsid w:val="00E41A9B"/>
    <w:rsid w:val="00E42997"/>
    <w:rsid w:val="00E44A34"/>
    <w:rsid w:val="00E45287"/>
    <w:rsid w:val="00E47664"/>
    <w:rsid w:val="00E53A4E"/>
    <w:rsid w:val="00E53B95"/>
    <w:rsid w:val="00E53D6F"/>
    <w:rsid w:val="00E53EA0"/>
    <w:rsid w:val="00E57480"/>
    <w:rsid w:val="00E57C48"/>
    <w:rsid w:val="00E57EAA"/>
    <w:rsid w:val="00E60331"/>
    <w:rsid w:val="00E603FA"/>
    <w:rsid w:val="00E613BE"/>
    <w:rsid w:val="00E618F0"/>
    <w:rsid w:val="00E61CE8"/>
    <w:rsid w:val="00E61D00"/>
    <w:rsid w:val="00E65107"/>
    <w:rsid w:val="00E66A0C"/>
    <w:rsid w:val="00E67314"/>
    <w:rsid w:val="00E67D59"/>
    <w:rsid w:val="00E67E3E"/>
    <w:rsid w:val="00E73132"/>
    <w:rsid w:val="00E77372"/>
    <w:rsid w:val="00E80AE7"/>
    <w:rsid w:val="00E82C44"/>
    <w:rsid w:val="00E878FF"/>
    <w:rsid w:val="00E9377D"/>
    <w:rsid w:val="00E96F87"/>
    <w:rsid w:val="00EA15AB"/>
    <w:rsid w:val="00EA1DBE"/>
    <w:rsid w:val="00EA309D"/>
    <w:rsid w:val="00EA31CB"/>
    <w:rsid w:val="00EB064F"/>
    <w:rsid w:val="00EB0A77"/>
    <w:rsid w:val="00EB1249"/>
    <w:rsid w:val="00EB181A"/>
    <w:rsid w:val="00EB3CCE"/>
    <w:rsid w:val="00EB5991"/>
    <w:rsid w:val="00EB63EE"/>
    <w:rsid w:val="00EB7DC4"/>
    <w:rsid w:val="00EC1E01"/>
    <w:rsid w:val="00EC23CD"/>
    <w:rsid w:val="00EC33DF"/>
    <w:rsid w:val="00EC3CBD"/>
    <w:rsid w:val="00EC4D90"/>
    <w:rsid w:val="00EC7159"/>
    <w:rsid w:val="00ED301E"/>
    <w:rsid w:val="00ED3916"/>
    <w:rsid w:val="00ED3A8C"/>
    <w:rsid w:val="00ED6930"/>
    <w:rsid w:val="00EE0F60"/>
    <w:rsid w:val="00EE1D7E"/>
    <w:rsid w:val="00EE734B"/>
    <w:rsid w:val="00EE795B"/>
    <w:rsid w:val="00EF023B"/>
    <w:rsid w:val="00EF187F"/>
    <w:rsid w:val="00EF2976"/>
    <w:rsid w:val="00EF39CE"/>
    <w:rsid w:val="00EF3BBD"/>
    <w:rsid w:val="00EF3EB0"/>
    <w:rsid w:val="00EF55C3"/>
    <w:rsid w:val="00EF5B76"/>
    <w:rsid w:val="00F00527"/>
    <w:rsid w:val="00F01460"/>
    <w:rsid w:val="00F03F56"/>
    <w:rsid w:val="00F05A65"/>
    <w:rsid w:val="00F112BC"/>
    <w:rsid w:val="00F11C84"/>
    <w:rsid w:val="00F12618"/>
    <w:rsid w:val="00F14994"/>
    <w:rsid w:val="00F15083"/>
    <w:rsid w:val="00F15F84"/>
    <w:rsid w:val="00F16146"/>
    <w:rsid w:val="00F16F16"/>
    <w:rsid w:val="00F21031"/>
    <w:rsid w:val="00F22245"/>
    <w:rsid w:val="00F2281D"/>
    <w:rsid w:val="00F2357C"/>
    <w:rsid w:val="00F25ED8"/>
    <w:rsid w:val="00F3041D"/>
    <w:rsid w:val="00F32B2D"/>
    <w:rsid w:val="00F34DDC"/>
    <w:rsid w:val="00F37516"/>
    <w:rsid w:val="00F4006B"/>
    <w:rsid w:val="00F4007E"/>
    <w:rsid w:val="00F41577"/>
    <w:rsid w:val="00F45E30"/>
    <w:rsid w:val="00F508E1"/>
    <w:rsid w:val="00F515BE"/>
    <w:rsid w:val="00F52865"/>
    <w:rsid w:val="00F5311C"/>
    <w:rsid w:val="00F5420D"/>
    <w:rsid w:val="00F56E34"/>
    <w:rsid w:val="00F61D55"/>
    <w:rsid w:val="00F723E6"/>
    <w:rsid w:val="00F73BAD"/>
    <w:rsid w:val="00F7595D"/>
    <w:rsid w:val="00F765BD"/>
    <w:rsid w:val="00F82FFA"/>
    <w:rsid w:val="00F837F8"/>
    <w:rsid w:val="00F8383A"/>
    <w:rsid w:val="00F83AEC"/>
    <w:rsid w:val="00F86BCB"/>
    <w:rsid w:val="00F86ED1"/>
    <w:rsid w:val="00F9077B"/>
    <w:rsid w:val="00F90C33"/>
    <w:rsid w:val="00F938D7"/>
    <w:rsid w:val="00F94A5B"/>
    <w:rsid w:val="00F95655"/>
    <w:rsid w:val="00F95C13"/>
    <w:rsid w:val="00F967E0"/>
    <w:rsid w:val="00F97E43"/>
    <w:rsid w:val="00FA0CD2"/>
    <w:rsid w:val="00FA147C"/>
    <w:rsid w:val="00FA357B"/>
    <w:rsid w:val="00FA737F"/>
    <w:rsid w:val="00FB04FD"/>
    <w:rsid w:val="00FB104F"/>
    <w:rsid w:val="00FB31D3"/>
    <w:rsid w:val="00FB38A2"/>
    <w:rsid w:val="00FB516E"/>
    <w:rsid w:val="00FC0D88"/>
    <w:rsid w:val="00FC198C"/>
    <w:rsid w:val="00FC4F33"/>
    <w:rsid w:val="00FC77D0"/>
    <w:rsid w:val="00FD00EC"/>
    <w:rsid w:val="00FD04F8"/>
    <w:rsid w:val="00FD119F"/>
    <w:rsid w:val="00FD22DD"/>
    <w:rsid w:val="00FD6787"/>
    <w:rsid w:val="00FD6E35"/>
    <w:rsid w:val="00FD6F48"/>
    <w:rsid w:val="00FE0260"/>
    <w:rsid w:val="00FE0D2E"/>
    <w:rsid w:val="00FE13E2"/>
    <w:rsid w:val="00FE39F1"/>
    <w:rsid w:val="00FE3C77"/>
    <w:rsid w:val="00FE436E"/>
    <w:rsid w:val="00FE452F"/>
    <w:rsid w:val="00FE48F7"/>
    <w:rsid w:val="00FE49CC"/>
    <w:rsid w:val="00FE4DDB"/>
    <w:rsid w:val="00FE72D5"/>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A244"/>
  <w15:docId w15:val="{18FF6EEB-DCBB-42BD-9CEF-F04B2855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rsid w:val="00950C9F"/>
    <w:rPr>
      <w:lang w:eastAsia="it-IT"/>
    </w:rPr>
  </w:style>
  <w:style w:type="paragraph" w:styleId="Titolo1">
    <w:name w:val="heading 1"/>
    <w:basedOn w:val="Normale"/>
    <w:next w:val="Normale"/>
    <w:link w:val="Titolo1Carattere"/>
    <w:uiPriority w:val="9"/>
    <w:qFormat/>
    <w:rsid w:val="00EC23CD"/>
    <w:pPr>
      <w:keepNext/>
      <w:keepLines/>
      <w:spacing w:before="240"/>
      <w:outlineLvl w:val="0"/>
    </w:pPr>
    <w:rPr>
      <w:color w:val="C00000"/>
      <w:sz w:val="32"/>
      <w:szCs w:val="32"/>
    </w:rPr>
  </w:style>
  <w:style w:type="paragraph" w:styleId="Titolo2">
    <w:name w:val="heading 2"/>
    <w:basedOn w:val="Normale"/>
    <w:next w:val="Normale"/>
    <w:link w:val="Titolo2Carattere"/>
    <w:uiPriority w:val="9"/>
    <w:unhideWhenUsed/>
    <w:qFormat/>
    <w:rsid w:val="00EC23CD"/>
    <w:pPr>
      <w:keepNext/>
      <w:keepLines/>
      <w:spacing w:before="40"/>
      <w:outlineLvl w:val="1"/>
    </w:pPr>
    <w:rPr>
      <w:color w:val="C00000"/>
      <w:sz w:val="26"/>
      <w:szCs w:val="26"/>
    </w:rPr>
  </w:style>
  <w:style w:type="paragraph" w:styleId="Titolo3">
    <w:name w:val="heading 3"/>
    <w:basedOn w:val="Normale"/>
    <w:next w:val="Normale"/>
    <w:link w:val="Titolo3Carattere"/>
    <w:uiPriority w:val="9"/>
    <w:semiHidden/>
    <w:unhideWhenUsed/>
    <w:qFormat/>
    <w:rsid w:val="00DE04C5"/>
    <w:pPr>
      <w:keepNext/>
      <w:keepLines/>
      <w:spacing w:before="40"/>
      <w:outlineLvl w:val="2"/>
    </w:pPr>
    <w:rPr>
      <w:color w:val="1F3763" w:themeColor="accent1" w:themeShade="7F"/>
    </w:rPr>
  </w:style>
  <w:style w:type="paragraph" w:styleId="Titolo4">
    <w:name w:val="heading 4"/>
    <w:basedOn w:val="Normale"/>
    <w:next w:val="Normale"/>
    <w:link w:val="Titolo4Carattere"/>
    <w:uiPriority w:val="9"/>
    <w:unhideWhenUsed/>
    <w:qFormat/>
    <w:rsid w:val="003C421F"/>
    <w:pPr>
      <w:keepNext/>
      <w:keepLines/>
      <w:spacing w:before="40"/>
      <w:outlineLvl w:val="3"/>
    </w:pPr>
    <w:rPr>
      <w:i/>
      <w:iCs/>
      <w:color w:val="2F5496" w:themeColor="accent1" w:themeShade="BF"/>
    </w:rPr>
  </w:style>
  <w:style w:type="paragraph" w:styleId="Titolo5">
    <w:name w:val="heading 5"/>
    <w:basedOn w:val="Normale"/>
    <w:next w:val="Normale"/>
    <w:link w:val="Titolo5Carattere"/>
    <w:uiPriority w:val="9"/>
    <w:semiHidden/>
    <w:unhideWhenUsed/>
    <w:qFormat/>
    <w:rsid w:val="00DE04C5"/>
    <w:pPr>
      <w:keepNext/>
      <w:keepLines/>
      <w:spacing w:before="40"/>
      <w:outlineLvl w:val="4"/>
    </w:pPr>
    <w:rPr>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rnetLink">
    <w:name w:val="Internet Link"/>
    <w:uiPriority w:val="99"/>
    <w:rsid w:val="00A04035"/>
    <w:rPr>
      <w:rFonts w:ascii="Times New Roman" w:eastAsia="Times New Roman" w:hAnsi="Times New Roman" w:cs="Times New Roman"/>
      <w:color w:val="0000FF"/>
      <w:u w:val="single"/>
    </w:rPr>
  </w:style>
  <w:style w:type="character" w:styleId="Enfasicorsivo">
    <w:name w:val="Emphasis"/>
    <w:uiPriority w:val="20"/>
    <w:qFormat/>
    <w:rsid w:val="00A04035"/>
    <w:rPr>
      <w:rFonts w:ascii="Times New Roman" w:eastAsia="Times New Roman" w:hAnsi="Times New Roman" w:cs="Times New Roman"/>
      <w:i/>
    </w:rPr>
  </w:style>
  <w:style w:type="character" w:customStyle="1" w:styleId="ListLabel1">
    <w:name w:val="ListLabel 1"/>
    <w:qFormat/>
    <w:rPr>
      <w:rFonts w:ascii="Times New Roman" w:eastAsia="Times New Roman" w:hAnsi="Times New Roman" w:cs="Times New Roman"/>
      <w:b/>
      <w:sz w:val="22"/>
      <w:lang w:val="en-US"/>
    </w:rPr>
  </w:style>
  <w:style w:type="character" w:customStyle="1" w:styleId="ListLabel2">
    <w:name w:val="ListLabel 2"/>
    <w:qFormat/>
    <w:rPr>
      <w:rFonts w:ascii="Times New Roman" w:eastAsia="Times New Roman" w:hAnsi="Times New Roman" w:cs="Times New Roman"/>
    </w:rPr>
  </w:style>
  <w:style w:type="character" w:customStyle="1" w:styleId="ListLabel3">
    <w:name w:val="ListLabel 3"/>
    <w:qFormat/>
    <w:rPr>
      <w:rFonts w:ascii="Times New Roman" w:eastAsia="Times New Roman" w:hAnsi="Times New Roman" w:cs="Times New Roman"/>
    </w:rPr>
  </w:style>
  <w:style w:type="character" w:customStyle="1" w:styleId="ListLabel4">
    <w:name w:val="ListLabel 4"/>
    <w:qFormat/>
    <w:rPr>
      <w:rFonts w:ascii="Times New Roman" w:eastAsia="Times New Roman" w:hAnsi="Times New Roman" w:cs="Times New Roman"/>
    </w:rPr>
  </w:style>
  <w:style w:type="character" w:customStyle="1" w:styleId="ListLabel5">
    <w:name w:val="ListLabel 5"/>
    <w:qFormat/>
    <w:rPr>
      <w:rFonts w:ascii="Times New Roman" w:eastAsia="Times New Roman" w:hAnsi="Times New Roman" w:cs="Times New Roman"/>
      <w:b/>
      <w:bCs/>
      <w:sz w:val="22"/>
      <w:lang w:val="en-US"/>
    </w:rPr>
  </w:style>
  <w:style w:type="character" w:customStyle="1" w:styleId="ListLabel6">
    <w:name w:val="ListLabel 6"/>
    <w:qFormat/>
    <w:rPr>
      <w:rFonts w:ascii="Times New Roman" w:eastAsia="Times New Roman" w:hAnsi="Times New Roman" w:cs="Times New Roman"/>
      <w:lang w:val="en-US"/>
    </w:rPr>
  </w:style>
  <w:style w:type="character" w:customStyle="1" w:styleId="ListLabel7">
    <w:name w:val="ListLabel 7"/>
    <w:qFormat/>
    <w:rPr>
      <w:rFonts w:ascii="Times New Roman" w:eastAsia="Times New Roman" w:hAnsi="Times New Roman" w:cs="Times New Roman"/>
      <w:sz w:val="22"/>
      <w:szCs w:val="22"/>
    </w:rPr>
  </w:style>
  <w:style w:type="character" w:customStyle="1" w:styleId="ListLabel8">
    <w:name w:val="ListLabel 8"/>
    <w:qFormat/>
    <w:rPr>
      <w:rFonts w:ascii="Times New Roman" w:eastAsia="Times New Roman" w:hAnsi="Times New Roman" w:cs="Times New Roman"/>
      <w:sz w:val="22"/>
      <w:szCs w:val="22"/>
      <w:lang w:val="en-US"/>
    </w:rPr>
  </w:style>
  <w:style w:type="character" w:customStyle="1" w:styleId="ListLabel9">
    <w:name w:val="ListLabel 9"/>
    <w:qFormat/>
    <w:rPr>
      <w:rFonts w:ascii="Times New Roman" w:eastAsia="Times New Roman" w:hAnsi="Times New Roman" w:cs="Times New Roman"/>
      <w:color w:val="000000" w:themeColor="text1"/>
      <w:sz w:val="22"/>
      <w:szCs w:val="22"/>
      <w:lang w:val="en-US"/>
    </w:rPr>
  </w:style>
  <w:style w:type="character" w:customStyle="1" w:styleId="ListLabel10">
    <w:name w:val="ListLabel 10"/>
    <w:qFormat/>
    <w:rPr>
      <w:rFonts w:ascii="Times New Roman" w:eastAsia="Times New Roman" w:hAnsi="Times New Roman" w:cs="Times New Roman"/>
      <w:sz w:val="22"/>
      <w:szCs w:val="22"/>
      <w:lang w:val="en-US"/>
    </w:rPr>
  </w:style>
  <w:style w:type="paragraph" w:customStyle="1" w:styleId="Heading">
    <w:name w:val="Heading"/>
    <w:basedOn w:val="Normale"/>
    <w:next w:val="Corpotesto"/>
    <w:qFormat/>
    <w:pPr>
      <w:keepNext/>
      <w:spacing w:before="240" w:after="120" w:line="360" w:lineRule="auto"/>
      <w:ind w:left="1077" w:hanging="357"/>
      <w:jc w:val="both"/>
    </w:pPr>
    <w:rPr>
      <w:sz w:val="28"/>
      <w:szCs w:val="28"/>
      <w:lang w:eastAsia="en-US"/>
    </w:rPr>
  </w:style>
  <w:style w:type="paragraph" w:styleId="Corpotesto">
    <w:name w:val="Body Text"/>
    <w:basedOn w:val="Normale"/>
    <w:pPr>
      <w:spacing w:after="140" w:line="276" w:lineRule="auto"/>
      <w:ind w:left="1077" w:hanging="357"/>
      <w:jc w:val="both"/>
    </w:pPr>
    <w:rPr>
      <w:lang w:eastAsia="en-US"/>
    </w:rPr>
  </w:style>
  <w:style w:type="paragraph" w:styleId="Elenco">
    <w:name w:val="List"/>
    <w:basedOn w:val="Corpotesto"/>
  </w:style>
  <w:style w:type="paragraph" w:styleId="Didascalia">
    <w:name w:val="caption"/>
    <w:basedOn w:val="Normale"/>
    <w:qFormat/>
    <w:pPr>
      <w:suppressLineNumbers/>
      <w:spacing w:before="120" w:after="120" w:line="360" w:lineRule="auto"/>
      <w:ind w:left="1077" w:hanging="357"/>
      <w:jc w:val="both"/>
    </w:pPr>
    <w:rPr>
      <w:i/>
      <w:iCs/>
      <w:lang w:eastAsia="en-US"/>
    </w:rPr>
  </w:style>
  <w:style w:type="paragraph" w:customStyle="1" w:styleId="Index">
    <w:name w:val="Index"/>
    <w:basedOn w:val="Normale"/>
    <w:qFormat/>
    <w:pPr>
      <w:suppressLineNumbers/>
      <w:spacing w:before="200" w:after="200" w:line="360" w:lineRule="auto"/>
      <w:ind w:left="1077" w:hanging="357"/>
      <w:jc w:val="both"/>
    </w:pPr>
    <w:rPr>
      <w:lang w:eastAsia="en-US"/>
    </w:rPr>
  </w:style>
  <w:style w:type="paragraph" w:styleId="NormaleWeb">
    <w:name w:val="Normal (Web)"/>
    <w:basedOn w:val="Normale"/>
    <w:uiPriority w:val="99"/>
    <w:qFormat/>
    <w:rsid w:val="00A04035"/>
    <w:rPr>
      <w:sz w:val="20"/>
      <w:szCs w:val="20"/>
    </w:rPr>
  </w:style>
  <w:style w:type="paragraph" w:customStyle="1" w:styleId="CVNormal">
    <w:name w:val="CV Normal"/>
    <w:basedOn w:val="Normale"/>
    <w:qFormat/>
    <w:rsid w:val="00A04035"/>
    <w:pPr>
      <w:suppressAutoHyphens/>
      <w:ind w:left="113" w:right="113"/>
    </w:pPr>
    <w:rPr>
      <w:sz w:val="20"/>
      <w:szCs w:val="20"/>
      <w:lang w:eastAsia="ar-SA"/>
    </w:rPr>
  </w:style>
  <w:style w:type="paragraph" w:styleId="Paragrafoelenco">
    <w:name w:val="List Paragraph"/>
    <w:basedOn w:val="Normale"/>
    <w:uiPriority w:val="34"/>
    <w:qFormat/>
    <w:rsid w:val="00173304"/>
    <w:pPr>
      <w:spacing w:before="200" w:after="200" w:line="360" w:lineRule="auto"/>
      <w:ind w:left="720" w:hanging="357"/>
      <w:contextualSpacing/>
      <w:jc w:val="both"/>
    </w:pPr>
    <w:rPr>
      <w:lang w:eastAsia="en-US"/>
    </w:rPr>
  </w:style>
  <w:style w:type="character" w:styleId="Collegamentoipertestuale">
    <w:name w:val="Hyperlink"/>
    <w:basedOn w:val="Carpredefinitoparagrafo"/>
    <w:uiPriority w:val="99"/>
    <w:unhideWhenUsed/>
    <w:rsid w:val="00B50445"/>
    <w:rPr>
      <w:rFonts w:ascii="Times New Roman" w:eastAsia="Times New Roman" w:hAnsi="Times New Roman" w:cs="Times New Roman"/>
      <w:color w:val="0563C1" w:themeColor="hyperlink"/>
      <w:u w:val="single"/>
    </w:rPr>
  </w:style>
  <w:style w:type="character" w:styleId="Menzionenonrisolta">
    <w:name w:val="Unresolved Mention"/>
    <w:basedOn w:val="Carpredefinitoparagrafo"/>
    <w:uiPriority w:val="99"/>
    <w:rsid w:val="00B50445"/>
    <w:rPr>
      <w:rFonts w:ascii="Times New Roman" w:eastAsia="Times New Roman" w:hAnsi="Times New Roman" w:cs="Times New Roman"/>
      <w:color w:val="605E5C"/>
      <w:shd w:val="clear" w:color="auto" w:fill="E1DFDD"/>
    </w:rPr>
  </w:style>
  <w:style w:type="paragraph" w:styleId="Testofumetto">
    <w:name w:val="Balloon Text"/>
    <w:basedOn w:val="Normale"/>
    <w:link w:val="TestofumettoCarattere"/>
    <w:uiPriority w:val="99"/>
    <w:semiHidden/>
    <w:unhideWhenUsed/>
    <w:rsid w:val="00982BF6"/>
    <w:rPr>
      <w:sz w:val="18"/>
      <w:szCs w:val="18"/>
    </w:rPr>
  </w:style>
  <w:style w:type="character" w:customStyle="1" w:styleId="TestofumettoCarattere">
    <w:name w:val="Testo fumetto Carattere"/>
    <w:basedOn w:val="Carpredefinitoparagrafo"/>
    <w:link w:val="Testofumetto"/>
    <w:uiPriority w:val="99"/>
    <w:semiHidden/>
    <w:rsid w:val="00982BF6"/>
    <w:rPr>
      <w:rFonts w:ascii="Times New Roman" w:eastAsia="Times New Roman" w:hAnsi="Times New Roman" w:cs="Times New Roman"/>
      <w:sz w:val="18"/>
      <w:szCs w:val="18"/>
      <w:lang w:eastAsia="it-IT"/>
    </w:rPr>
  </w:style>
  <w:style w:type="character" w:styleId="Collegamentovisitato">
    <w:name w:val="FollowedHyperlink"/>
    <w:basedOn w:val="Carpredefinitoparagrafo"/>
    <w:uiPriority w:val="99"/>
    <w:semiHidden/>
    <w:unhideWhenUsed/>
    <w:rsid w:val="00C534C3"/>
    <w:rPr>
      <w:rFonts w:ascii="Times New Roman" w:eastAsia="Times New Roman" w:hAnsi="Times New Roman" w:cs="Times New Roman"/>
      <w:color w:val="954F72" w:themeColor="followedHyperlink"/>
      <w:u w:val="single"/>
    </w:rPr>
  </w:style>
  <w:style w:type="character" w:customStyle="1" w:styleId="Titolo2Carattere">
    <w:name w:val="Titolo 2 Carattere"/>
    <w:basedOn w:val="Carpredefinitoparagrafo"/>
    <w:link w:val="Titolo2"/>
    <w:uiPriority w:val="9"/>
    <w:rsid w:val="00EC23CD"/>
    <w:rPr>
      <w:rFonts w:ascii="Times New Roman" w:eastAsia="Times New Roman" w:hAnsi="Times New Roman" w:cs="Times New Roman"/>
      <w:color w:val="C00000"/>
      <w:sz w:val="26"/>
      <w:szCs w:val="26"/>
      <w:lang w:eastAsia="it-IT"/>
    </w:rPr>
  </w:style>
  <w:style w:type="table" w:styleId="Grigliatabella">
    <w:name w:val="Table Grid"/>
    <w:basedOn w:val="Tabellanormale"/>
    <w:uiPriority w:val="39"/>
    <w:rsid w:val="004D5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lencocorrente1">
    <w:name w:val="Elenco corrente1"/>
    <w:uiPriority w:val="99"/>
    <w:rsid w:val="00837D50"/>
    <w:pPr>
      <w:numPr>
        <w:numId w:val="16"/>
      </w:numPr>
    </w:pPr>
  </w:style>
  <w:style w:type="character" w:customStyle="1" w:styleId="Titolo1Carattere">
    <w:name w:val="Titolo 1 Carattere"/>
    <w:basedOn w:val="Carpredefinitoparagrafo"/>
    <w:link w:val="Titolo1"/>
    <w:uiPriority w:val="9"/>
    <w:rsid w:val="00EC23CD"/>
    <w:rPr>
      <w:rFonts w:ascii="Times New Roman" w:eastAsia="Times New Roman" w:hAnsi="Times New Roman" w:cs="Times New Roman"/>
      <w:color w:val="C00000"/>
      <w:sz w:val="32"/>
      <w:szCs w:val="32"/>
      <w:lang w:eastAsia="it-IT"/>
    </w:rPr>
  </w:style>
  <w:style w:type="character" w:customStyle="1" w:styleId="Titolo3Carattere">
    <w:name w:val="Titolo 3 Carattere"/>
    <w:basedOn w:val="Carpredefinitoparagrafo"/>
    <w:link w:val="Titolo3"/>
    <w:uiPriority w:val="9"/>
    <w:semiHidden/>
    <w:rsid w:val="00DE04C5"/>
    <w:rPr>
      <w:rFonts w:ascii="Times New Roman" w:eastAsia="Times New Roman" w:hAnsi="Times New Roman" w:cs="Times New Roman"/>
      <w:color w:val="1F3763" w:themeColor="accent1" w:themeShade="7F"/>
      <w:lang w:eastAsia="it-IT"/>
    </w:rPr>
  </w:style>
  <w:style w:type="character" w:customStyle="1" w:styleId="Titolo5Carattere">
    <w:name w:val="Titolo 5 Carattere"/>
    <w:basedOn w:val="Carpredefinitoparagrafo"/>
    <w:link w:val="Titolo5"/>
    <w:uiPriority w:val="9"/>
    <w:semiHidden/>
    <w:rsid w:val="00DE04C5"/>
    <w:rPr>
      <w:rFonts w:ascii="Times New Roman" w:eastAsia="Times New Roman" w:hAnsi="Times New Roman" w:cs="Times New Roman"/>
      <w:color w:val="2F5496" w:themeColor="accent1" w:themeShade="BF"/>
      <w:lang w:eastAsia="it-IT"/>
    </w:rPr>
  </w:style>
  <w:style w:type="numbering" w:customStyle="1" w:styleId="Elencocorrente2">
    <w:name w:val="Elenco corrente2"/>
    <w:uiPriority w:val="99"/>
    <w:rsid w:val="003B66E6"/>
    <w:pPr>
      <w:numPr>
        <w:numId w:val="25"/>
      </w:numPr>
    </w:pPr>
  </w:style>
  <w:style w:type="numbering" w:customStyle="1" w:styleId="Elencocorrente3">
    <w:name w:val="Elenco corrente3"/>
    <w:uiPriority w:val="99"/>
    <w:rsid w:val="00A675D4"/>
    <w:pPr>
      <w:numPr>
        <w:numId w:val="13"/>
      </w:numPr>
    </w:pPr>
  </w:style>
  <w:style w:type="numbering" w:customStyle="1" w:styleId="Elencocorrente4">
    <w:name w:val="Elenco corrente4"/>
    <w:uiPriority w:val="99"/>
    <w:rsid w:val="005B2048"/>
    <w:pPr>
      <w:numPr>
        <w:numId w:val="4"/>
      </w:numPr>
    </w:pPr>
  </w:style>
  <w:style w:type="numbering" w:customStyle="1" w:styleId="Elencocorrente5">
    <w:name w:val="Elenco corrente5"/>
    <w:uiPriority w:val="99"/>
    <w:rsid w:val="004B6ADF"/>
    <w:pPr>
      <w:numPr>
        <w:numId w:val="20"/>
      </w:numPr>
    </w:pPr>
  </w:style>
  <w:style w:type="numbering" w:customStyle="1" w:styleId="Elencocorrente6">
    <w:name w:val="Elenco corrente6"/>
    <w:uiPriority w:val="99"/>
    <w:rsid w:val="004B6ADF"/>
    <w:pPr>
      <w:numPr>
        <w:numId w:val="10"/>
      </w:numPr>
    </w:pPr>
  </w:style>
  <w:style w:type="numbering" w:customStyle="1" w:styleId="Elencocorrente7">
    <w:name w:val="Elenco corrente7"/>
    <w:uiPriority w:val="99"/>
    <w:rsid w:val="004B6ADF"/>
    <w:pPr>
      <w:numPr>
        <w:numId w:val="5"/>
      </w:numPr>
    </w:pPr>
  </w:style>
  <w:style w:type="numbering" w:customStyle="1" w:styleId="Elencocorrente8">
    <w:name w:val="Elenco corrente8"/>
    <w:uiPriority w:val="99"/>
    <w:rsid w:val="00FD22DD"/>
    <w:pPr>
      <w:numPr>
        <w:numId w:val="8"/>
      </w:numPr>
    </w:pPr>
  </w:style>
  <w:style w:type="paragraph" w:customStyle="1" w:styleId="zfr3q">
    <w:name w:val="zfr3q"/>
    <w:basedOn w:val="Normale"/>
    <w:rsid w:val="00B212C9"/>
    <w:pPr>
      <w:spacing w:before="100" w:beforeAutospacing="1" w:after="100" w:afterAutospacing="1"/>
    </w:pPr>
  </w:style>
  <w:style w:type="numbering" w:customStyle="1" w:styleId="Elencocorrente9">
    <w:name w:val="Elenco corrente9"/>
    <w:uiPriority w:val="99"/>
    <w:rsid w:val="003879A6"/>
    <w:pPr>
      <w:numPr>
        <w:numId w:val="12"/>
      </w:numPr>
    </w:pPr>
  </w:style>
  <w:style w:type="numbering" w:customStyle="1" w:styleId="Elencocorrente10">
    <w:name w:val="Elenco corrente10"/>
    <w:uiPriority w:val="99"/>
    <w:rsid w:val="002B2607"/>
    <w:pPr>
      <w:numPr>
        <w:numId w:val="19"/>
      </w:numPr>
    </w:pPr>
  </w:style>
  <w:style w:type="numbering" w:customStyle="1" w:styleId="Elencocorrente11">
    <w:name w:val="Elenco corrente11"/>
    <w:uiPriority w:val="99"/>
    <w:rsid w:val="00E96F87"/>
    <w:pPr>
      <w:numPr>
        <w:numId w:val="2"/>
      </w:numPr>
    </w:pPr>
  </w:style>
  <w:style w:type="numbering" w:customStyle="1" w:styleId="Elencocorrente12">
    <w:name w:val="Elenco corrente12"/>
    <w:uiPriority w:val="99"/>
    <w:rsid w:val="002B779D"/>
    <w:pPr>
      <w:numPr>
        <w:numId w:val="23"/>
      </w:numPr>
    </w:pPr>
  </w:style>
  <w:style w:type="numbering" w:customStyle="1" w:styleId="Elencocorrente13">
    <w:name w:val="Elenco corrente13"/>
    <w:uiPriority w:val="99"/>
    <w:rsid w:val="006F3E5E"/>
    <w:pPr>
      <w:numPr>
        <w:numId w:val="7"/>
      </w:numPr>
    </w:pPr>
  </w:style>
  <w:style w:type="numbering" w:customStyle="1" w:styleId="Elencocorrente14">
    <w:name w:val="Elenco corrente14"/>
    <w:uiPriority w:val="99"/>
    <w:rsid w:val="00850B92"/>
    <w:pPr>
      <w:numPr>
        <w:numId w:val="24"/>
      </w:numPr>
    </w:pPr>
  </w:style>
  <w:style w:type="paragraph" w:styleId="Intestazione">
    <w:name w:val="header"/>
    <w:basedOn w:val="Normale"/>
    <w:link w:val="IntestazioneCarattere"/>
    <w:uiPriority w:val="99"/>
    <w:unhideWhenUsed/>
    <w:rsid w:val="00DA0AEA"/>
    <w:pPr>
      <w:tabs>
        <w:tab w:val="center" w:pos="4819"/>
        <w:tab w:val="right" w:pos="9638"/>
      </w:tabs>
    </w:pPr>
  </w:style>
  <w:style w:type="character" w:customStyle="1" w:styleId="IntestazioneCarattere">
    <w:name w:val="Intestazione Carattere"/>
    <w:basedOn w:val="Carpredefinitoparagrafo"/>
    <w:link w:val="Intestazione"/>
    <w:uiPriority w:val="99"/>
    <w:rsid w:val="00DA0AEA"/>
    <w:rPr>
      <w:rFonts w:ascii="Times New Roman" w:eastAsia="Times New Roman" w:hAnsi="Times New Roman" w:cs="Times New Roman"/>
      <w:lang w:eastAsia="it-IT"/>
    </w:rPr>
  </w:style>
  <w:style w:type="paragraph" w:styleId="Pidipagina">
    <w:name w:val="footer"/>
    <w:basedOn w:val="Normale"/>
    <w:link w:val="PidipaginaCarattere"/>
    <w:uiPriority w:val="99"/>
    <w:unhideWhenUsed/>
    <w:rsid w:val="00DA0AEA"/>
    <w:pPr>
      <w:tabs>
        <w:tab w:val="center" w:pos="4819"/>
        <w:tab w:val="right" w:pos="9638"/>
      </w:tabs>
    </w:pPr>
  </w:style>
  <w:style w:type="character" w:customStyle="1" w:styleId="PidipaginaCarattere">
    <w:name w:val="Piè di pagina Carattere"/>
    <w:basedOn w:val="Carpredefinitoparagrafo"/>
    <w:link w:val="Pidipagina"/>
    <w:uiPriority w:val="99"/>
    <w:rsid w:val="00DA0AEA"/>
    <w:rPr>
      <w:rFonts w:ascii="Times New Roman" w:eastAsia="Times New Roman" w:hAnsi="Times New Roman" w:cs="Times New Roman"/>
      <w:lang w:eastAsia="it-IT"/>
    </w:rPr>
  </w:style>
  <w:style w:type="numbering" w:customStyle="1" w:styleId="Elencocorrente15">
    <w:name w:val="Elenco corrente15"/>
    <w:uiPriority w:val="99"/>
    <w:rsid w:val="00DF36EA"/>
    <w:pPr>
      <w:numPr>
        <w:numId w:val="9"/>
      </w:numPr>
    </w:pPr>
  </w:style>
  <w:style w:type="numbering" w:customStyle="1" w:styleId="Elencocorrente16">
    <w:name w:val="Elenco corrente16"/>
    <w:uiPriority w:val="99"/>
    <w:rsid w:val="004A4C4B"/>
    <w:pPr>
      <w:numPr>
        <w:numId w:val="21"/>
      </w:numPr>
    </w:pPr>
  </w:style>
  <w:style w:type="numbering" w:customStyle="1" w:styleId="Elencocorrente17">
    <w:name w:val="Elenco corrente17"/>
    <w:uiPriority w:val="99"/>
    <w:rsid w:val="00AF2831"/>
    <w:pPr>
      <w:numPr>
        <w:numId w:val="11"/>
      </w:numPr>
    </w:pPr>
  </w:style>
  <w:style w:type="numbering" w:customStyle="1" w:styleId="Elencocorrente18">
    <w:name w:val="Elenco corrente18"/>
    <w:uiPriority w:val="99"/>
    <w:rsid w:val="00B05DFC"/>
    <w:pPr>
      <w:numPr>
        <w:numId w:val="18"/>
      </w:numPr>
    </w:pPr>
  </w:style>
  <w:style w:type="numbering" w:customStyle="1" w:styleId="Elencocorrente19">
    <w:name w:val="Elenco corrente19"/>
    <w:uiPriority w:val="99"/>
    <w:rsid w:val="009F7341"/>
    <w:pPr>
      <w:numPr>
        <w:numId w:val="3"/>
      </w:numPr>
    </w:pPr>
  </w:style>
  <w:style w:type="numbering" w:customStyle="1" w:styleId="Elencocorrente20">
    <w:name w:val="Elenco corrente20"/>
    <w:uiPriority w:val="99"/>
    <w:rsid w:val="00A87B6A"/>
    <w:pPr>
      <w:numPr>
        <w:numId w:val="14"/>
      </w:numPr>
    </w:pPr>
  </w:style>
  <w:style w:type="numbering" w:customStyle="1" w:styleId="Elencocorrente21">
    <w:name w:val="Elenco corrente21"/>
    <w:uiPriority w:val="99"/>
    <w:rsid w:val="001B3F37"/>
    <w:pPr>
      <w:numPr>
        <w:numId w:val="17"/>
      </w:numPr>
    </w:pPr>
  </w:style>
  <w:style w:type="numbering" w:customStyle="1" w:styleId="Elencocorrente22">
    <w:name w:val="Elenco corrente22"/>
    <w:uiPriority w:val="99"/>
    <w:rsid w:val="00734E3C"/>
    <w:pPr>
      <w:numPr>
        <w:numId w:val="22"/>
      </w:numPr>
    </w:pPr>
  </w:style>
  <w:style w:type="numbering" w:customStyle="1" w:styleId="Elencocorrente23">
    <w:name w:val="Elenco corrente23"/>
    <w:uiPriority w:val="99"/>
    <w:rsid w:val="00F4007E"/>
    <w:pPr>
      <w:numPr>
        <w:numId w:val="15"/>
      </w:numPr>
    </w:pPr>
  </w:style>
  <w:style w:type="character" w:customStyle="1" w:styleId="Titolo4Carattere">
    <w:name w:val="Titolo 4 Carattere"/>
    <w:basedOn w:val="Carpredefinitoparagrafo"/>
    <w:link w:val="Titolo4"/>
    <w:uiPriority w:val="9"/>
    <w:rsid w:val="003C421F"/>
    <w:rPr>
      <w:rFonts w:ascii="Times New Roman" w:eastAsia="Times New Roman" w:hAnsi="Times New Roman" w:cs="Times New Roman"/>
      <w:i/>
      <w:iCs/>
      <w:color w:val="2F5496" w:themeColor="accent1" w:themeShade="BF"/>
      <w:lang w:eastAsia="it-IT"/>
    </w:rPr>
  </w:style>
  <w:style w:type="numbering" w:customStyle="1" w:styleId="Elencocorrente24">
    <w:name w:val="Elenco corrente24"/>
    <w:uiPriority w:val="99"/>
    <w:rsid w:val="00720CC6"/>
    <w:pPr>
      <w:numPr>
        <w:numId w:val="6"/>
      </w:numPr>
    </w:pPr>
  </w:style>
  <w:style w:type="character" w:styleId="Rimandocommento">
    <w:name w:val="annotation reference"/>
    <w:basedOn w:val="Carpredefinitoparagrafo"/>
    <w:uiPriority w:val="99"/>
    <w:semiHidden/>
    <w:unhideWhenUsed/>
    <w:rsid w:val="00176E58"/>
    <w:rPr>
      <w:rFonts w:ascii="Times New Roman" w:eastAsia="Times New Roman" w:hAnsi="Times New Roman" w:cs="Times New Roman"/>
      <w:sz w:val="16"/>
      <w:szCs w:val="16"/>
    </w:rPr>
  </w:style>
  <w:style w:type="paragraph" w:styleId="Testocommento">
    <w:name w:val="annotation text"/>
    <w:basedOn w:val="Normale"/>
    <w:link w:val="TestocommentoCarattere"/>
    <w:uiPriority w:val="99"/>
    <w:semiHidden/>
    <w:unhideWhenUsed/>
    <w:rsid w:val="00176E58"/>
    <w:rPr>
      <w:sz w:val="20"/>
      <w:szCs w:val="20"/>
    </w:rPr>
  </w:style>
  <w:style w:type="character" w:customStyle="1" w:styleId="TestocommentoCarattere">
    <w:name w:val="Testo commento Carattere"/>
    <w:basedOn w:val="Carpredefinitoparagrafo"/>
    <w:link w:val="Testocommento"/>
    <w:uiPriority w:val="99"/>
    <w:semiHidden/>
    <w:rsid w:val="00176E58"/>
    <w:rPr>
      <w:rFonts w:ascii="Times New Roman" w:eastAsia="Times New Roman" w:hAnsi="Times New Roman"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176E58"/>
    <w:rPr>
      <w:b/>
      <w:bCs/>
    </w:rPr>
  </w:style>
  <w:style w:type="character" w:customStyle="1" w:styleId="SoggettocommentoCarattere">
    <w:name w:val="Soggetto commento Carattere"/>
    <w:basedOn w:val="TestocommentoCarattere"/>
    <w:link w:val="Soggettocommento"/>
    <w:uiPriority w:val="99"/>
    <w:semiHidden/>
    <w:rsid w:val="00176E58"/>
    <w:rPr>
      <w:rFonts w:ascii="Times New Roman" w:eastAsia="Times New Roman" w:hAnsi="Times New Roman" w:cs="Times New Roman"/>
      <w:b/>
      <w:bCs/>
      <w:sz w:val="20"/>
      <w:szCs w:val="20"/>
      <w:lang w:eastAsia="it-IT"/>
    </w:rPr>
  </w:style>
  <w:style w:type="numbering" w:customStyle="1" w:styleId="Elencocorrente25">
    <w:name w:val="Elenco corrente25"/>
    <w:uiPriority w:val="99"/>
    <w:rsid w:val="003942B7"/>
    <w:pPr>
      <w:numPr>
        <w:numId w:val="33"/>
      </w:numPr>
    </w:pPr>
  </w:style>
  <w:style w:type="character" w:styleId="Enfasigrassetto">
    <w:name w:val="Strong"/>
    <w:basedOn w:val="Carpredefinitoparagrafo"/>
    <w:uiPriority w:val="22"/>
    <w:qFormat/>
    <w:rsid w:val="00362C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565670">
      <w:bodyDiv w:val="1"/>
      <w:marLeft w:val="0"/>
      <w:marRight w:val="0"/>
      <w:marTop w:val="0"/>
      <w:marBottom w:val="0"/>
      <w:divBdr>
        <w:top w:val="none" w:sz="0" w:space="0" w:color="auto"/>
        <w:left w:val="none" w:sz="0" w:space="0" w:color="auto"/>
        <w:bottom w:val="none" w:sz="0" w:space="0" w:color="auto"/>
        <w:right w:val="none" w:sz="0" w:space="0" w:color="auto"/>
      </w:divBdr>
      <w:divsChild>
        <w:div w:id="156966410">
          <w:marLeft w:val="0"/>
          <w:marRight w:val="0"/>
          <w:marTop w:val="0"/>
          <w:marBottom w:val="0"/>
          <w:divBdr>
            <w:top w:val="none" w:sz="0" w:space="0" w:color="auto"/>
            <w:left w:val="none" w:sz="0" w:space="0" w:color="auto"/>
            <w:bottom w:val="none" w:sz="0" w:space="0" w:color="auto"/>
            <w:right w:val="none" w:sz="0" w:space="0" w:color="auto"/>
          </w:divBdr>
          <w:divsChild>
            <w:div w:id="138350403">
              <w:marLeft w:val="0"/>
              <w:marRight w:val="0"/>
              <w:marTop w:val="0"/>
              <w:marBottom w:val="0"/>
              <w:divBdr>
                <w:top w:val="none" w:sz="0" w:space="0" w:color="auto"/>
                <w:left w:val="none" w:sz="0" w:space="0" w:color="auto"/>
                <w:bottom w:val="none" w:sz="0" w:space="0" w:color="auto"/>
                <w:right w:val="none" w:sz="0" w:space="0" w:color="auto"/>
              </w:divBdr>
              <w:divsChild>
                <w:div w:id="975447783">
                  <w:marLeft w:val="0"/>
                  <w:marRight w:val="0"/>
                  <w:marTop w:val="0"/>
                  <w:marBottom w:val="0"/>
                  <w:divBdr>
                    <w:top w:val="none" w:sz="0" w:space="0" w:color="auto"/>
                    <w:left w:val="none" w:sz="0" w:space="0" w:color="auto"/>
                    <w:bottom w:val="none" w:sz="0" w:space="0" w:color="auto"/>
                    <w:right w:val="none" w:sz="0" w:space="0" w:color="auto"/>
                  </w:divBdr>
                  <w:divsChild>
                    <w:div w:id="3011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6766">
      <w:bodyDiv w:val="1"/>
      <w:marLeft w:val="0"/>
      <w:marRight w:val="0"/>
      <w:marTop w:val="0"/>
      <w:marBottom w:val="0"/>
      <w:divBdr>
        <w:top w:val="none" w:sz="0" w:space="0" w:color="auto"/>
        <w:left w:val="none" w:sz="0" w:space="0" w:color="auto"/>
        <w:bottom w:val="none" w:sz="0" w:space="0" w:color="auto"/>
        <w:right w:val="none" w:sz="0" w:space="0" w:color="auto"/>
      </w:divBdr>
    </w:div>
    <w:div w:id="136923539">
      <w:bodyDiv w:val="1"/>
      <w:marLeft w:val="0"/>
      <w:marRight w:val="0"/>
      <w:marTop w:val="0"/>
      <w:marBottom w:val="0"/>
      <w:divBdr>
        <w:top w:val="none" w:sz="0" w:space="0" w:color="auto"/>
        <w:left w:val="none" w:sz="0" w:space="0" w:color="auto"/>
        <w:bottom w:val="none" w:sz="0" w:space="0" w:color="auto"/>
        <w:right w:val="none" w:sz="0" w:space="0" w:color="auto"/>
      </w:divBdr>
    </w:div>
    <w:div w:id="191771368">
      <w:bodyDiv w:val="1"/>
      <w:marLeft w:val="0"/>
      <w:marRight w:val="0"/>
      <w:marTop w:val="0"/>
      <w:marBottom w:val="0"/>
      <w:divBdr>
        <w:top w:val="none" w:sz="0" w:space="0" w:color="auto"/>
        <w:left w:val="none" w:sz="0" w:space="0" w:color="auto"/>
        <w:bottom w:val="none" w:sz="0" w:space="0" w:color="auto"/>
        <w:right w:val="none" w:sz="0" w:space="0" w:color="auto"/>
      </w:divBdr>
    </w:div>
    <w:div w:id="238758941">
      <w:bodyDiv w:val="1"/>
      <w:marLeft w:val="0"/>
      <w:marRight w:val="0"/>
      <w:marTop w:val="0"/>
      <w:marBottom w:val="0"/>
      <w:divBdr>
        <w:top w:val="none" w:sz="0" w:space="0" w:color="auto"/>
        <w:left w:val="none" w:sz="0" w:space="0" w:color="auto"/>
        <w:bottom w:val="none" w:sz="0" w:space="0" w:color="auto"/>
        <w:right w:val="none" w:sz="0" w:space="0" w:color="auto"/>
      </w:divBdr>
    </w:div>
    <w:div w:id="311450634">
      <w:bodyDiv w:val="1"/>
      <w:marLeft w:val="0"/>
      <w:marRight w:val="0"/>
      <w:marTop w:val="0"/>
      <w:marBottom w:val="0"/>
      <w:divBdr>
        <w:top w:val="none" w:sz="0" w:space="0" w:color="auto"/>
        <w:left w:val="none" w:sz="0" w:space="0" w:color="auto"/>
        <w:bottom w:val="none" w:sz="0" w:space="0" w:color="auto"/>
        <w:right w:val="none" w:sz="0" w:space="0" w:color="auto"/>
      </w:divBdr>
    </w:div>
    <w:div w:id="318193816">
      <w:bodyDiv w:val="1"/>
      <w:marLeft w:val="0"/>
      <w:marRight w:val="0"/>
      <w:marTop w:val="0"/>
      <w:marBottom w:val="0"/>
      <w:divBdr>
        <w:top w:val="none" w:sz="0" w:space="0" w:color="auto"/>
        <w:left w:val="none" w:sz="0" w:space="0" w:color="auto"/>
        <w:bottom w:val="none" w:sz="0" w:space="0" w:color="auto"/>
        <w:right w:val="none" w:sz="0" w:space="0" w:color="auto"/>
      </w:divBdr>
    </w:div>
    <w:div w:id="405306746">
      <w:bodyDiv w:val="1"/>
      <w:marLeft w:val="0"/>
      <w:marRight w:val="0"/>
      <w:marTop w:val="0"/>
      <w:marBottom w:val="0"/>
      <w:divBdr>
        <w:top w:val="none" w:sz="0" w:space="0" w:color="auto"/>
        <w:left w:val="none" w:sz="0" w:space="0" w:color="auto"/>
        <w:bottom w:val="none" w:sz="0" w:space="0" w:color="auto"/>
        <w:right w:val="none" w:sz="0" w:space="0" w:color="auto"/>
      </w:divBdr>
      <w:divsChild>
        <w:div w:id="1710689011">
          <w:marLeft w:val="0"/>
          <w:marRight w:val="0"/>
          <w:marTop w:val="0"/>
          <w:marBottom w:val="0"/>
          <w:divBdr>
            <w:top w:val="none" w:sz="0" w:space="0" w:color="auto"/>
            <w:left w:val="none" w:sz="0" w:space="0" w:color="auto"/>
            <w:bottom w:val="none" w:sz="0" w:space="0" w:color="auto"/>
            <w:right w:val="none" w:sz="0" w:space="0" w:color="auto"/>
          </w:divBdr>
          <w:divsChild>
            <w:div w:id="614560345">
              <w:marLeft w:val="0"/>
              <w:marRight w:val="0"/>
              <w:marTop w:val="0"/>
              <w:marBottom w:val="0"/>
              <w:divBdr>
                <w:top w:val="none" w:sz="0" w:space="0" w:color="auto"/>
                <w:left w:val="none" w:sz="0" w:space="0" w:color="auto"/>
                <w:bottom w:val="none" w:sz="0" w:space="0" w:color="auto"/>
                <w:right w:val="none" w:sz="0" w:space="0" w:color="auto"/>
              </w:divBdr>
              <w:divsChild>
                <w:div w:id="9848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30992">
      <w:bodyDiv w:val="1"/>
      <w:marLeft w:val="0"/>
      <w:marRight w:val="0"/>
      <w:marTop w:val="0"/>
      <w:marBottom w:val="0"/>
      <w:divBdr>
        <w:top w:val="none" w:sz="0" w:space="0" w:color="auto"/>
        <w:left w:val="none" w:sz="0" w:space="0" w:color="auto"/>
        <w:bottom w:val="none" w:sz="0" w:space="0" w:color="auto"/>
        <w:right w:val="none" w:sz="0" w:space="0" w:color="auto"/>
      </w:divBdr>
    </w:div>
    <w:div w:id="520169470">
      <w:bodyDiv w:val="1"/>
      <w:marLeft w:val="0"/>
      <w:marRight w:val="0"/>
      <w:marTop w:val="0"/>
      <w:marBottom w:val="0"/>
      <w:divBdr>
        <w:top w:val="none" w:sz="0" w:space="0" w:color="auto"/>
        <w:left w:val="none" w:sz="0" w:space="0" w:color="auto"/>
        <w:bottom w:val="none" w:sz="0" w:space="0" w:color="auto"/>
        <w:right w:val="none" w:sz="0" w:space="0" w:color="auto"/>
      </w:divBdr>
    </w:div>
    <w:div w:id="618684507">
      <w:bodyDiv w:val="1"/>
      <w:marLeft w:val="0"/>
      <w:marRight w:val="0"/>
      <w:marTop w:val="0"/>
      <w:marBottom w:val="0"/>
      <w:divBdr>
        <w:top w:val="none" w:sz="0" w:space="0" w:color="auto"/>
        <w:left w:val="none" w:sz="0" w:space="0" w:color="auto"/>
        <w:bottom w:val="none" w:sz="0" w:space="0" w:color="auto"/>
        <w:right w:val="none" w:sz="0" w:space="0" w:color="auto"/>
      </w:divBdr>
    </w:div>
    <w:div w:id="695233233">
      <w:bodyDiv w:val="1"/>
      <w:marLeft w:val="0"/>
      <w:marRight w:val="0"/>
      <w:marTop w:val="0"/>
      <w:marBottom w:val="0"/>
      <w:divBdr>
        <w:top w:val="none" w:sz="0" w:space="0" w:color="auto"/>
        <w:left w:val="none" w:sz="0" w:space="0" w:color="auto"/>
        <w:bottom w:val="none" w:sz="0" w:space="0" w:color="auto"/>
        <w:right w:val="none" w:sz="0" w:space="0" w:color="auto"/>
      </w:divBdr>
    </w:div>
    <w:div w:id="763720441">
      <w:bodyDiv w:val="1"/>
      <w:marLeft w:val="0"/>
      <w:marRight w:val="0"/>
      <w:marTop w:val="0"/>
      <w:marBottom w:val="0"/>
      <w:divBdr>
        <w:top w:val="none" w:sz="0" w:space="0" w:color="auto"/>
        <w:left w:val="none" w:sz="0" w:space="0" w:color="auto"/>
        <w:bottom w:val="none" w:sz="0" w:space="0" w:color="auto"/>
        <w:right w:val="none" w:sz="0" w:space="0" w:color="auto"/>
      </w:divBdr>
    </w:div>
    <w:div w:id="779228076">
      <w:bodyDiv w:val="1"/>
      <w:marLeft w:val="0"/>
      <w:marRight w:val="0"/>
      <w:marTop w:val="0"/>
      <w:marBottom w:val="0"/>
      <w:divBdr>
        <w:top w:val="none" w:sz="0" w:space="0" w:color="auto"/>
        <w:left w:val="none" w:sz="0" w:space="0" w:color="auto"/>
        <w:bottom w:val="none" w:sz="0" w:space="0" w:color="auto"/>
        <w:right w:val="none" w:sz="0" w:space="0" w:color="auto"/>
      </w:divBdr>
    </w:div>
    <w:div w:id="947930329">
      <w:bodyDiv w:val="1"/>
      <w:marLeft w:val="0"/>
      <w:marRight w:val="0"/>
      <w:marTop w:val="0"/>
      <w:marBottom w:val="0"/>
      <w:divBdr>
        <w:top w:val="none" w:sz="0" w:space="0" w:color="auto"/>
        <w:left w:val="none" w:sz="0" w:space="0" w:color="auto"/>
        <w:bottom w:val="none" w:sz="0" w:space="0" w:color="auto"/>
        <w:right w:val="none" w:sz="0" w:space="0" w:color="auto"/>
      </w:divBdr>
    </w:div>
    <w:div w:id="967662960">
      <w:bodyDiv w:val="1"/>
      <w:marLeft w:val="0"/>
      <w:marRight w:val="0"/>
      <w:marTop w:val="0"/>
      <w:marBottom w:val="0"/>
      <w:divBdr>
        <w:top w:val="none" w:sz="0" w:space="0" w:color="auto"/>
        <w:left w:val="none" w:sz="0" w:space="0" w:color="auto"/>
        <w:bottom w:val="none" w:sz="0" w:space="0" w:color="auto"/>
        <w:right w:val="none" w:sz="0" w:space="0" w:color="auto"/>
      </w:divBdr>
      <w:divsChild>
        <w:div w:id="445664930">
          <w:marLeft w:val="0"/>
          <w:marRight w:val="0"/>
          <w:marTop w:val="0"/>
          <w:marBottom w:val="0"/>
          <w:divBdr>
            <w:top w:val="none" w:sz="0" w:space="0" w:color="auto"/>
            <w:left w:val="none" w:sz="0" w:space="0" w:color="auto"/>
            <w:bottom w:val="none" w:sz="0" w:space="0" w:color="auto"/>
            <w:right w:val="none" w:sz="0" w:space="0" w:color="auto"/>
          </w:divBdr>
          <w:divsChild>
            <w:div w:id="1839416222">
              <w:marLeft w:val="0"/>
              <w:marRight w:val="0"/>
              <w:marTop w:val="0"/>
              <w:marBottom w:val="0"/>
              <w:divBdr>
                <w:top w:val="none" w:sz="0" w:space="0" w:color="auto"/>
                <w:left w:val="none" w:sz="0" w:space="0" w:color="auto"/>
                <w:bottom w:val="none" w:sz="0" w:space="0" w:color="auto"/>
                <w:right w:val="none" w:sz="0" w:space="0" w:color="auto"/>
              </w:divBdr>
              <w:divsChild>
                <w:div w:id="11105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78829">
      <w:bodyDiv w:val="1"/>
      <w:marLeft w:val="0"/>
      <w:marRight w:val="0"/>
      <w:marTop w:val="0"/>
      <w:marBottom w:val="0"/>
      <w:divBdr>
        <w:top w:val="none" w:sz="0" w:space="0" w:color="auto"/>
        <w:left w:val="none" w:sz="0" w:space="0" w:color="auto"/>
        <w:bottom w:val="none" w:sz="0" w:space="0" w:color="auto"/>
        <w:right w:val="none" w:sz="0" w:space="0" w:color="auto"/>
      </w:divBdr>
    </w:div>
    <w:div w:id="1050497595">
      <w:bodyDiv w:val="1"/>
      <w:marLeft w:val="0"/>
      <w:marRight w:val="0"/>
      <w:marTop w:val="0"/>
      <w:marBottom w:val="0"/>
      <w:divBdr>
        <w:top w:val="none" w:sz="0" w:space="0" w:color="auto"/>
        <w:left w:val="none" w:sz="0" w:space="0" w:color="auto"/>
        <w:bottom w:val="none" w:sz="0" w:space="0" w:color="auto"/>
        <w:right w:val="none" w:sz="0" w:space="0" w:color="auto"/>
      </w:divBdr>
      <w:divsChild>
        <w:div w:id="672418326">
          <w:marLeft w:val="0"/>
          <w:marRight w:val="0"/>
          <w:marTop w:val="0"/>
          <w:marBottom w:val="0"/>
          <w:divBdr>
            <w:top w:val="none" w:sz="0" w:space="0" w:color="auto"/>
            <w:left w:val="none" w:sz="0" w:space="0" w:color="auto"/>
            <w:bottom w:val="none" w:sz="0" w:space="0" w:color="auto"/>
            <w:right w:val="none" w:sz="0" w:space="0" w:color="auto"/>
          </w:divBdr>
          <w:divsChild>
            <w:div w:id="1525166121">
              <w:marLeft w:val="0"/>
              <w:marRight w:val="0"/>
              <w:marTop w:val="0"/>
              <w:marBottom w:val="0"/>
              <w:divBdr>
                <w:top w:val="none" w:sz="0" w:space="0" w:color="auto"/>
                <w:left w:val="none" w:sz="0" w:space="0" w:color="auto"/>
                <w:bottom w:val="none" w:sz="0" w:space="0" w:color="auto"/>
                <w:right w:val="none" w:sz="0" w:space="0" w:color="auto"/>
              </w:divBdr>
              <w:divsChild>
                <w:div w:id="1907184505">
                  <w:marLeft w:val="0"/>
                  <w:marRight w:val="0"/>
                  <w:marTop w:val="0"/>
                  <w:marBottom w:val="0"/>
                  <w:divBdr>
                    <w:top w:val="none" w:sz="0" w:space="0" w:color="auto"/>
                    <w:left w:val="none" w:sz="0" w:space="0" w:color="auto"/>
                    <w:bottom w:val="none" w:sz="0" w:space="0" w:color="auto"/>
                    <w:right w:val="none" w:sz="0" w:space="0" w:color="auto"/>
                  </w:divBdr>
                  <w:divsChild>
                    <w:div w:id="8793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018910">
      <w:bodyDiv w:val="1"/>
      <w:marLeft w:val="0"/>
      <w:marRight w:val="0"/>
      <w:marTop w:val="0"/>
      <w:marBottom w:val="0"/>
      <w:divBdr>
        <w:top w:val="none" w:sz="0" w:space="0" w:color="auto"/>
        <w:left w:val="none" w:sz="0" w:space="0" w:color="auto"/>
        <w:bottom w:val="none" w:sz="0" w:space="0" w:color="auto"/>
        <w:right w:val="none" w:sz="0" w:space="0" w:color="auto"/>
      </w:divBdr>
    </w:div>
    <w:div w:id="1083332127">
      <w:bodyDiv w:val="1"/>
      <w:marLeft w:val="0"/>
      <w:marRight w:val="0"/>
      <w:marTop w:val="0"/>
      <w:marBottom w:val="0"/>
      <w:divBdr>
        <w:top w:val="none" w:sz="0" w:space="0" w:color="auto"/>
        <w:left w:val="none" w:sz="0" w:space="0" w:color="auto"/>
        <w:bottom w:val="none" w:sz="0" w:space="0" w:color="auto"/>
        <w:right w:val="none" w:sz="0" w:space="0" w:color="auto"/>
      </w:divBdr>
    </w:div>
    <w:div w:id="1096366136">
      <w:bodyDiv w:val="1"/>
      <w:marLeft w:val="0"/>
      <w:marRight w:val="0"/>
      <w:marTop w:val="0"/>
      <w:marBottom w:val="0"/>
      <w:divBdr>
        <w:top w:val="none" w:sz="0" w:space="0" w:color="auto"/>
        <w:left w:val="none" w:sz="0" w:space="0" w:color="auto"/>
        <w:bottom w:val="none" w:sz="0" w:space="0" w:color="auto"/>
        <w:right w:val="none" w:sz="0" w:space="0" w:color="auto"/>
      </w:divBdr>
      <w:divsChild>
        <w:div w:id="1397624738">
          <w:marLeft w:val="0"/>
          <w:marRight w:val="0"/>
          <w:marTop w:val="0"/>
          <w:marBottom w:val="0"/>
          <w:divBdr>
            <w:top w:val="none" w:sz="0" w:space="0" w:color="auto"/>
            <w:left w:val="none" w:sz="0" w:space="0" w:color="auto"/>
            <w:bottom w:val="none" w:sz="0" w:space="0" w:color="auto"/>
            <w:right w:val="none" w:sz="0" w:space="0" w:color="auto"/>
          </w:divBdr>
          <w:divsChild>
            <w:div w:id="1573466521">
              <w:marLeft w:val="0"/>
              <w:marRight w:val="0"/>
              <w:marTop w:val="0"/>
              <w:marBottom w:val="0"/>
              <w:divBdr>
                <w:top w:val="none" w:sz="0" w:space="0" w:color="auto"/>
                <w:left w:val="none" w:sz="0" w:space="0" w:color="auto"/>
                <w:bottom w:val="none" w:sz="0" w:space="0" w:color="auto"/>
                <w:right w:val="none" w:sz="0" w:space="0" w:color="auto"/>
              </w:divBdr>
              <w:divsChild>
                <w:div w:id="1647586813">
                  <w:marLeft w:val="0"/>
                  <w:marRight w:val="0"/>
                  <w:marTop w:val="0"/>
                  <w:marBottom w:val="0"/>
                  <w:divBdr>
                    <w:top w:val="none" w:sz="0" w:space="0" w:color="auto"/>
                    <w:left w:val="none" w:sz="0" w:space="0" w:color="auto"/>
                    <w:bottom w:val="none" w:sz="0" w:space="0" w:color="auto"/>
                    <w:right w:val="none" w:sz="0" w:space="0" w:color="auto"/>
                  </w:divBdr>
                  <w:divsChild>
                    <w:div w:id="14910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580413">
      <w:bodyDiv w:val="1"/>
      <w:marLeft w:val="0"/>
      <w:marRight w:val="0"/>
      <w:marTop w:val="0"/>
      <w:marBottom w:val="0"/>
      <w:divBdr>
        <w:top w:val="none" w:sz="0" w:space="0" w:color="auto"/>
        <w:left w:val="none" w:sz="0" w:space="0" w:color="auto"/>
        <w:bottom w:val="none" w:sz="0" w:space="0" w:color="auto"/>
        <w:right w:val="none" w:sz="0" w:space="0" w:color="auto"/>
      </w:divBdr>
    </w:div>
    <w:div w:id="1118380315">
      <w:bodyDiv w:val="1"/>
      <w:marLeft w:val="0"/>
      <w:marRight w:val="0"/>
      <w:marTop w:val="0"/>
      <w:marBottom w:val="0"/>
      <w:divBdr>
        <w:top w:val="none" w:sz="0" w:space="0" w:color="auto"/>
        <w:left w:val="none" w:sz="0" w:space="0" w:color="auto"/>
        <w:bottom w:val="none" w:sz="0" w:space="0" w:color="auto"/>
        <w:right w:val="none" w:sz="0" w:space="0" w:color="auto"/>
      </w:divBdr>
      <w:divsChild>
        <w:div w:id="610361372">
          <w:marLeft w:val="0"/>
          <w:marRight w:val="0"/>
          <w:marTop w:val="0"/>
          <w:marBottom w:val="0"/>
          <w:divBdr>
            <w:top w:val="none" w:sz="0" w:space="0" w:color="auto"/>
            <w:left w:val="none" w:sz="0" w:space="0" w:color="auto"/>
            <w:bottom w:val="none" w:sz="0" w:space="0" w:color="auto"/>
            <w:right w:val="none" w:sz="0" w:space="0" w:color="auto"/>
          </w:divBdr>
          <w:divsChild>
            <w:div w:id="1141071512">
              <w:marLeft w:val="0"/>
              <w:marRight w:val="0"/>
              <w:marTop w:val="0"/>
              <w:marBottom w:val="0"/>
              <w:divBdr>
                <w:top w:val="none" w:sz="0" w:space="0" w:color="auto"/>
                <w:left w:val="none" w:sz="0" w:space="0" w:color="auto"/>
                <w:bottom w:val="none" w:sz="0" w:space="0" w:color="auto"/>
                <w:right w:val="none" w:sz="0" w:space="0" w:color="auto"/>
              </w:divBdr>
              <w:divsChild>
                <w:div w:id="6794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9847">
      <w:bodyDiv w:val="1"/>
      <w:marLeft w:val="0"/>
      <w:marRight w:val="0"/>
      <w:marTop w:val="0"/>
      <w:marBottom w:val="0"/>
      <w:divBdr>
        <w:top w:val="none" w:sz="0" w:space="0" w:color="auto"/>
        <w:left w:val="none" w:sz="0" w:space="0" w:color="auto"/>
        <w:bottom w:val="none" w:sz="0" w:space="0" w:color="auto"/>
        <w:right w:val="none" w:sz="0" w:space="0" w:color="auto"/>
      </w:divBdr>
      <w:divsChild>
        <w:div w:id="1041898927">
          <w:marLeft w:val="0"/>
          <w:marRight w:val="0"/>
          <w:marTop w:val="0"/>
          <w:marBottom w:val="0"/>
          <w:divBdr>
            <w:top w:val="none" w:sz="0" w:space="0" w:color="auto"/>
            <w:left w:val="none" w:sz="0" w:space="0" w:color="auto"/>
            <w:bottom w:val="none" w:sz="0" w:space="0" w:color="auto"/>
            <w:right w:val="none" w:sz="0" w:space="0" w:color="auto"/>
          </w:divBdr>
          <w:divsChild>
            <w:div w:id="164591279">
              <w:marLeft w:val="0"/>
              <w:marRight w:val="0"/>
              <w:marTop w:val="0"/>
              <w:marBottom w:val="0"/>
              <w:divBdr>
                <w:top w:val="none" w:sz="0" w:space="0" w:color="auto"/>
                <w:left w:val="none" w:sz="0" w:space="0" w:color="auto"/>
                <w:bottom w:val="none" w:sz="0" w:space="0" w:color="auto"/>
                <w:right w:val="none" w:sz="0" w:space="0" w:color="auto"/>
              </w:divBdr>
              <w:divsChild>
                <w:div w:id="3567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038348">
      <w:bodyDiv w:val="1"/>
      <w:marLeft w:val="0"/>
      <w:marRight w:val="0"/>
      <w:marTop w:val="0"/>
      <w:marBottom w:val="0"/>
      <w:divBdr>
        <w:top w:val="none" w:sz="0" w:space="0" w:color="auto"/>
        <w:left w:val="none" w:sz="0" w:space="0" w:color="auto"/>
        <w:bottom w:val="none" w:sz="0" w:space="0" w:color="auto"/>
        <w:right w:val="none" w:sz="0" w:space="0" w:color="auto"/>
      </w:divBdr>
      <w:divsChild>
        <w:div w:id="116071434">
          <w:marLeft w:val="0"/>
          <w:marRight w:val="0"/>
          <w:marTop w:val="0"/>
          <w:marBottom w:val="0"/>
          <w:divBdr>
            <w:top w:val="none" w:sz="0" w:space="0" w:color="auto"/>
            <w:left w:val="none" w:sz="0" w:space="0" w:color="auto"/>
            <w:bottom w:val="none" w:sz="0" w:space="0" w:color="auto"/>
            <w:right w:val="none" w:sz="0" w:space="0" w:color="auto"/>
          </w:divBdr>
          <w:divsChild>
            <w:div w:id="383143571">
              <w:marLeft w:val="0"/>
              <w:marRight w:val="0"/>
              <w:marTop w:val="0"/>
              <w:marBottom w:val="0"/>
              <w:divBdr>
                <w:top w:val="none" w:sz="0" w:space="0" w:color="auto"/>
                <w:left w:val="none" w:sz="0" w:space="0" w:color="auto"/>
                <w:bottom w:val="none" w:sz="0" w:space="0" w:color="auto"/>
                <w:right w:val="none" w:sz="0" w:space="0" w:color="auto"/>
              </w:divBdr>
              <w:divsChild>
                <w:div w:id="2525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5863">
      <w:bodyDiv w:val="1"/>
      <w:marLeft w:val="0"/>
      <w:marRight w:val="0"/>
      <w:marTop w:val="0"/>
      <w:marBottom w:val="0"/>
      <w:divBdr>
        <w:top w:val="none" w:sz="0" w:space="0" w:color="auto"/>
        <w:left w:val="none" w:sz="0" w:space="0" w:color="auto"/>
        <w:bottom w:val="none" w:sz="0" w:space="0" w:color="auto"/>
        <w:right w:val="none" w:sz="0" w:space="0" w:color="auto"/>
      </w:divBdr>
    </w:div>
    <w:div w:id="1374572990">
      <w:bodyDiv w:val="1"/>
      <w:marLeft w:val="0"/>
      <w:marRight w:val="0"/>
      <w:marTop w:val="0"/>
      <w:marBottom w:val="0"/>
      <w:divBdr>
        <w:top w:val="none" w:sz="0" w:space="0" w:color="auto"/>
        <w:left w:val="none" w:sz="0" w:space="0" w:color="auto"/>
        <w:bottom w:val="none" w:sz="0" w:space="0" w:color="auto"/>
        <w:right w:val="none" w:sz="0" w:space="0" w:color="auto"/>
      </w:divBdr>
    </w:div>
    <w:div w:id="1391348555">
      <w:bodyDiv w:val="1"/>
      <w:marLeft w:val="0"/>
      <w:marRight w:val="0"/>
      <w:marTop w:val="0"/>
      <w:marBottom w:val="0"/>
      <w:divBdr>
        <w:top w:val="none" w:sz="0" w:space="0" w:color="auto"/>
        <w:left w:val="none" w:sz="0" w:space="0" w:color="auto"/>
        <w:bottom w:val="none" w:sz="0" w:space="0" w:color="auto"/>
        <w:right w:val="none" w:sz="0" w:space="0" w:color="auto"/>
      </w:divBdr>
    </w:div>
    <w:div w:id="1450708970">
      <w:bodyDiv w:val="1"/>
      <w:marLeft w:val="0"/>
      <w:marRight w:val="0"/>
      <w:marTop w:val="0"/>
      <w:marBottom w:val="0"/>
      <w:divBdr>
        <w:top w:val="none" w:sz="0" w:space="0" w:color="auto"/>
        <w:left w:val="none" w:sz="0" w:space="0" w:color="auto"/>
        <w:bottom w:val="none" w:sz="0" w:space="0" w:color="auto"/>
        <w:right w:val="none" w:sz="0" w:space="0" w:color="auto"/>
      </w:divBdr>
    </w:div>
    <w:div w:id="1538620236">
      <w:bodyDiv w:val="1"/>
      <w:marLeft w:val="0"/>
      <w:marRight w:val="0"/>
      <w:marTop w:val="0"/>
      <w:marBottom w:val="0"/>
      <w:divBdr>
        <w:top w:val="none" w:sz="0" w:space="0" w:color="auto"/>
        <w:left w:val="none" w:sz="0" w:space="0" w:color="auto"/>
        <w:bottom w:val="none" w:sz="0" w:space="0" w:color="auto"/>
        <w:right w:val="none" w:sz="0" w:space="0" w:color="auto"/>
      </w:divBdr>
    </w:div>
    <w:div w:id="1578132850">
      <w:bodyDiv w:val="1"/>
      <w:marLeft w:val="0"/>
      <w:marRight w:val="0"/>
      <w:marTop w:val="0"/>
      <w:marBottom w:val="0"/>
      <w:divBdr>
        <w:top w:val="none" w:sz="0" w:space="0" w:color="auto"/>
        <w:left w:val="none" w:sz="0" w:space="0" w:color="auto"/>
        <w:bottom w:val="none" w:sz="0" w:space="0" w:color="auto"/>
        <w:right w:val="none" w:sz="0" w:space="0" w:color="auto"/>
      </w:divBdr>
    </w:div>
    <w:div w:id="1649171310">
      <w:bodyDiv w:val="1"/>
      <w:marLeft w:val="0"/>
      <w:marRight w:val="0"/>
      <w:marTop w:val="0"/>
      <w:marBottom w:val="0"/>
      <w:divBdr>
        <w:top w:val="none" w:sz="0" w:space="0" w:color="auto"/>
        <w:left w:val="none" w:sz="0" w:space="0" w:color="auto"/>
        <w:bottom w:val="none" w:sz="0" w:space="0" w:color="auto"/>
        <w:right w:val="none" w:sz="0" w:space="0" w:color="auto"/>
      </w:divBdr>
      <w:divsChild>
        <w:div w:id="1602377446">
          <w:marLeft w:val="0"/>
          <w:marRight w:val="0"/>
          <w:marTop w:val="0"/>
          <w:marBottom w:val="0"/>
          <w:divBdr>
            <w:top w:val="none" w:sz="0" w:space="0" w:color="auto"/>
            <w:left w:val="none" w:sz="0" w:space="0" w:color="auto"/>
            <w:bottom w:val="none" w:sz="0" w:space="0" w:color="auto"/>
            <w:right w:val="none" w:sz="0" w:space="0" w:color="auto"/>
          </w:divBdr>
          <w:divsChild>
            <w:div w:id="1046879807">
              <w:marLeft w:val="0"/>
              <w:marRight w:val="0"/>
              <w:marTop w:val="0"/>
              <w:marBottom w:val="0"/>
              <w:divBdr>
                <w:top w:val="none" w:sz="0" w:space="0" w:color="auto"/>
                <w:left w:val="none" w:sz="0" w:space="0" w:color="auto"/>
                <w:bottom w:val="none" w:sz="0" w:space="0" w:color="auto"/>
                <w:right w:val="none" w:sz="0" w:space="0" w:color="auto"/>
              </w:divBdr>
              <w:divsChild>
                <w:div w:id="1068531636">
                  <w:marLeft w:val="0"/>
                  <w:marRight w:val="0"/>
                  <w:marTop w:val="0"/>
                  <w:marBottom w:val="0"/>
                  <w:divBdr>
                    <w:top w:val="none" w:sz="0" w:space="0" w:color="auto"/>
                    <w:left w:val="none" w:sz="0" w:space="0" w:color="auto"/>
                    <w:bottom w:val="none" w:sz="0" w:space="0" w:color="auto"/>
                    <w:right w:val="none" w:sz="0" w:space="0" w:color="auto"/>
                  </w:divBdr>
                  <w:divsChild>
                    <w:div w:id="21029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95650">
      <w:bodyDiv w:val="1"/>
      <w:marLeft w:val="0"/>
      <w:marRight w:val="0"/>
      <w:marTop w:val="0"/>
      <w:marBottom w:val="0"/>
      <w:divBdr>
        <w:top w:val="none" w:sz="0" w:space="0" w:color="auto"/>
        <w:left w:val="none" w:sz="0" w:space="0" w:color="auto"/>
        <w:bottom w:val="none" w:sz="0" w:space="0" w:color="auto"/>
        <w:right w:val="none" w:sz="0" w:space="0" w:color="auto"/>
      </w:divBdr>
    </w:div>
    <w:div w:id="1752845308">
      <w:bodyDiv w:val="1"/>
      <w:marLeft w:val="0"/>
      <w:marRight w:val="0"/>
      <w:marTop w:val="0"/>
      <w:marBottom w:val="0"/>
      <w:divBdr>
        <w:top w:val="none" w:sz="0" w:space="0" w:color="auto"/>
        <w:left w:val="none" w:sz="0" w:space="0" w:color="auto"/>
        <w:bottom w:val="none" w:sz="0" w:space="0" w:color="auto"/>
        <w:right w:val="none" w:sz="0" w:space="0" w:color="auto"/>
      </w:divBdr>
      <w:divsChild>
        <w:div w:id="1787963748">
          <w:marLeft w:val="0"/>
          <w:marRight w:val="0"/>
          <w:marTop w:val="0"/>
          <w:marBottom w:val="0"/>
          <w:divBdr>
            <w:top w:val="none" w:sz="0" w:space="0" w:color="auto"/>
            <w:left w:val="none" w:sz="0" w:space="0" w:color="auto"/>
            <w:bottom w:val="none" w:sz="0" w:space="0" w:color="auto"/>
            <w:right w:val="none" w:sz="0" w:space="0" w:color="auto"/>
          </w:divBdr>
          <w:divsChild>
            <w:div w:id="828130815">
              <w:marLeft w:val="0"/>
              <w:marRight w:val="0"/>
              <w:marTop w:val="0"/>
              <w:marBottom w:val="0"/>
              <w:divBdr>
                <w:top w:val="none" w:sz="0" w:space="0" w:color="auto"/>
                <w:left w:val="none" w:sz="0" w:space="0" w:color="auto"/>
                <w:bottom w:val="none" w:sz="0" w:space="0" w:color="auto"/>
                <w:right w:val="none" w:sz="0" w:space="0" w:color="auto"/>
              </w:divBdr>
              <w:divsChild>
                <w:div w:id="14661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79433">
      <w:bodyDiv w:val="1"/>
      <w:marLeft w:val="0"/>
      <w:marRight w:val="0"/>
      <w:marTop w:val="0"/>
      <w:marBottom w:val="0"/>
      <w:divBdr>
        <w:top w:val="none" w:sz="0" w:space="0" w:color="auto"/>
        <w:left w:val="none" w:sz="0" w:space="0" w:color="auto"/>
        <w:bottom w:val="none" w:sz="0" w:space="0" w:color="auto"/>
        <w:right w:val="none" w:sz="0" w:space="0" w:color="auto"/>
      </w:divBdr>
    </w:div>
    <w:div w:id="1889100685">
      <w:bodyDiv w:val="1"/>
      <w:marLeft w:val="0"/>
      <w:marRight w:val="0"/>
      <w:marTop w:val="0"/>
      <w:marBottom w:val="0"/>
      <w:divBdr>
        <w:top w:val="none" w:sz="0" w:space="0" w:color="auto"/>
        <w:left w:val="none" w:sz="0" w:space="0" w:color="auto"/>
        <w:bottom w:val="none" w:sz="0" w:space="0" w:color="auto"/>
        <w:right w:val="none" w:sz="0" w:space="0" w:color="auto"/>
      </w:divBdr>
    </w:div>
    <w:div w:id="1945530501">
      <w:bodyDiv w:val="1"/>
      <w:marLeft w:val="0"/>
      <w:marRight w:val="0"/>
      <w:marTop w:val="0"/>
      <w:marBottom w:val="0"/>
      <w:divBdr>
        <w:top w:val="none" w:sz="0" w:space="0" w:color="auto"/>
        <w:left w:val="none" w:sz="0" w:space="0" w:color="auto"/>
        <w:bottom w:val="none" w:sz="0" w:space="0" w:color="auto"/>
        <w:right w:val="none" w:sz="0" w:space="0" w:color="auto"/>
      </w:divBdr>
      <w:divsChild>
        <w:div w:id="1013340780">
          <w:marLeft w:val="0"/>
          <w:marRight w:val="0"/>
          <w:marTop w:val="0"/>
          <w:marBottom w:val="0"/>
          <w:divBdr>
            <w:top w:val="none" w:sz="0" w:space="0" w:color="auto"/>
            <w:left w:val="none" w:sz="0" w:space="0" w:color="auto"/>
            <w:bottom w:val="none" w:sz="0" w:space="0" w:color="auto"/>
            <w:right w:val="none" w:sz="0" w:space="0" w:color="auto"/>
          </w:divBdr>
          <w:divsChild>
            <w:div w:id="1308322658">
              <w:marLeft w:val="0"/>
              <w:marRight w:val="0"/>
              <w:marTop w:val="0"/>
              <w:marBottom w:val="0"/>
              <w:divBdr>
                <w:top w:val="none" w:sz="0" w:space="0" w:color="auto"/>
                <w:left w:val="none" w:sz="0" w:space="0" w:color="auto"/>
                <w:bottom w:val="none" w:sz="0" w:space="0" w:color="auto"/>
                <w:right w:val="none" w:sz="0" w:space="0" w:color="auto"/>
              </w:divBdr>
              <w:divsChild>
                <w:div w:id="10504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9398">
      <w:bodyDiv w:val="1"/>
      <w:marLeft w:val="0"/>
      <w:marRight w:val="0"/>
      <w:marTop w:val="0"/>
      <w:marBottom w:val="0"/>
      <w:divBdr>
        <w:top w:val="none" w:sz="0" w:space="0" w:color="auto"/>
        <w:left w:val="none" w:sz="0" w:space="0" w:color="auto"/>
        <w:bottom w:val="none" w:sz="0" w:space="0" w:color="auto"/>
        <w:right w:val="none" w:sz="0" w:space="0" w:color="auto"/>
      </w:divBdr>
    </w:div>
    <w:div w:id="1998026060">
      <w:bodyDiv w:val="1"/>
      <w:marLeft w:val="0"/>
      <w:marRight w:val="0"/>
      <w:marTop w:val="0"/>
      <w:marBottom w:val="0"/>
      <w:divBdr>
        <w:top w:val="none" w:sz="0" w:space="0" w:color="auto"/>
        <w:left w:val="none" w:sz="0" w:space="0" w:color="auto"/>
        <w:bottom w:val="none" w:sz="0" w:space="0" w:color="auto"/>
        <w:right w:val="none" w:sz="0" w:space="0" w:color="auto"/>
      </w:divBdr>
      <w:divsChild>
        <w:div w:id="1622570285">
          <w:marLeft w:val="0"/>
          <w:marRight w:val="0"/>
          <w:marTop w:val="0"/>
          <w:marBottom w:val="0"/>
          <w:divBdr>
            <w:top w:val="none" w:sz="0" w:space="0" w:color="auto"/>
            <w:left w:val="none" w:sz="0" w:space="0" w:color="auto"/>
            <w:bottom w:val="none" w:sz="0" w:space="0" w:color="auto"/>
            <w:right w:val="none" w:sz="0" w:space="0" w:color="auto"/>
          </w:divBdr>
          <w:divsChild>
            <w:div w:id="974405996">
              <w:marLeft w:val="0"/>
              <w:marRight w:val="0"/>
              <w:marTop w:val="0"/>
              <w:marBottom w:val="0"/>
              <w:divBdr>
                <w:top w:val="none" w:sz="0" w:space="0" w:color="auto"/>
                <w:left w:val="none" w:sz="0" w:space="0" w:color="auto"/>
                <w:bottom w:val="none" w:sz="0" w:space="0" w:color="auto"/>
                <w:right w:val="none" w:sz="0" w:space="0" w:color="auto"/>
              </w:divBdr>
              <w:divsChild>
                <w:div w:id="16240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9143">
      <w:bodyDiv w:val="1"/>
      <w:marLeft w:val="0"/>
      <w:marRight w:val="0"/>
      <w:marTop w:val="0"/>
      <w:marBottom w:val="0"/>
      <w:divBdr>
        <w:top w:val="none" w:sz="0" w:space="0" w:color="auto"/>
        <w:left w:val="none" w:sz="0" w:space="0" w:color="auto"/>
        <w:bottom w:val="none" w:sz="0" w:space="0" w:color="auto"/>
        <w:right w:val="none" w:sz="0" w:space="0" w:color="auto"/>
      </w:divBdr>
      <w:divsChild>
        <w:div w:id="2128576304">
          <w:marLeft w:val="0"/>
          <w:marRight w:val="0"/>
          <w:marTop w:val="0"/>
          <w:marBottom w:val="0"/>
          <w:divBdr>
            <w:top w:val="none" w:sz="0" w:space="0" w:color="auto"/>
            <w:left w:val="none" w:sz="0" w:space="0" w:color="auto"/>
            <w:bottom w:val="none" w:sz="0" w:space="0" w:color="auto"/>
            <w:right w:val="none" w:sz="0" w:space="0" w:color="auto"/>
          </w:divBdr>
          <w:divsChild>
            <w:div w:id="1106123464">
              <w:marLeft w:val="0"/>
              <w:marRight w:val="0"/>
              <w:marTop w:val="0"/>
              <w:marBottom w:val="0"/>
              <w:divBdr>
                <w:top w:val="none" w:sz="0" w:space="0" w:color="auto"/>
                <w:left w:val="none" w:sz="0" w:space="0" w:color="auto"/>
                <w:bottom w:val="none" w:sz="0" w:space="0" w:color="auto"/>
                <w:right w:val="none" w:sz="0" w:space="0" w:color="auto"/>
              </w:divBdr>
              <w:divsChild>
                <w:div w:id="13338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07606">
      <w:bodyDiv w:val="1"/>
      <w:marLeft w:val="0"/>
      <w:marRight w:val="0"/>
      <w:marTop w:val="0"/>
      <w:marBottom w:val="0"/>
      <w:divBdr>
        <w:top w:val="none" w:sz="0" w:space="0" w:color="auto"/>
        <w:left w:val="none" w:sz="0" w:space="0" w:color="auto"/>
        <w:bottom w:val="none" w:sz="0" w:space="0" w:color="auto"/>
        <w:right w:val="none" w:sz="0" w:space="0" w:color="auto"/>
      </w:divBdr>
    </w:div>
    <w:div w:id="2106803058">
      <w:bodyDiv w:val="1"/>
      <w:marLeft w:val="0"/>
      <w:marRight w:val="0"/>
      <w:marTop w:val="0"/>
      <w:marBottom w:val="0"/>
      <w:divBdr>
        <w:top w:val="none" w:sz="0" w:space="0" w:color="auto"/>
        <w:left w:val="none" w:sz="0" w:space="0" w:color="auto"/>
        <w:bottom w:val="none" w:sz="0" w:space="0" w:color="auto"/>
        <w:right w:val="none" w:sz="0" w:space="0" w:color="auto"/>
      </w:divBdr>
    </w:div>
    <w:div w:id="2132893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aterinamauri.github.io" TargetMode="External"/><Relationship Id="rId13" Type="http://schemas.openxmlformats.org/officeDocument/2006/relationships/hyperlink" Target="https://www.lingoa.eu" TargetMode="External"/><Relationship Id="rId18" Type="http://schemas.openxmlformats.org/officeDocument/2006/relationships/hyperlink" Target="https://site.unibo.it/msca_speak/en/agenda/workshop-functions-syntax-interaction" TargetMode="External"/><Relationship Id="rId3" Type="http://schemas.openxmlformats.org/officeDocument/2006/relationships/settings" Target="settings.xml"/><Relationship Id="rId21" Type="http://schemas.openxmlformats.org/officeDocument/2006/relationships/hyperlink" Target="https://site.unibo.it/naturally-occurring-data/en" TargetMode="External"/><Relationship Id="rId7" Type="http://schemas.openxmlformats.org/officeDocument/2006/relationships/hyperlink" Target="https://orcid.org/0000-0002-8226-7846" TargetMode="External"/><Relationship Id="rId12" Type="http://schemas.openxmlformats.org/officeDocument/2006/relationships/hyperlink" Target="https://typologyatcrossroads.unibo.it/" TargetMode="External"/><Relationship Id="rId17" Type="http://schemas.openxmlformats.org/officeDocument/2006/relationships/hyperlink" Target="https://pragmatics.international/page/IPC20Helsink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ite.unibo.it/summer-school-catching-language-data/en" TargetMode="External"/><Relationship Id="rId20" Type="http://schemas.openxmlformats.org/officeDocument/2006/relationships/hyperlink" Target="https://eventi.unibo.it/talkingdata20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iparla.i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ite.unibo.it/language-variation/en" TargetMode="External"/><Relationship Id="rId23" Type="http://schemas.openxmlformats.org/officeDocument/2006/relationships/header" Target="header1.xml"/><Relationship Id="rId10" Type="http://schemas.openxmlformats.org/officeDocument/2006/relationships/hyperlink" Target="http://www.leadhoc.org" TargetMode="External"/><Relationship Id="rId19" Type="http://schemas.openxmlformats.org/officeDocument/2006/relationships/hyperlink" Target="https://site.unibo.it/msca_speak/en/workshops/seminar-intonation-units" TargetMode="External"/><Relationship Id="rId4" Type="http://schemas.openxmlformats.org/officeDocument/2006/relationships/webSettings" Target="webSettings.xml"/><Relationship Id="rId9" Type="http://schemas.openxmlformats.org/officeDocument/2006/relationships/hyperlink" Target="https://www.unibo.it/sitoweb/caterina.mauri/en" TargetMode="External"/><Relationship Id="rId14" Type="http://schemas.openxmlformats.org/officeDocument/2006/relationships/hyperlink" Target="https://site.unibo.it/laboratorio-sperimentale/it" TargetMode="External"/><Relationship Id="rId22" Type="http://schemas.openxmlformats.org/officeDocument/2006/relationships/hyperlink" Target="https://drive.google.com/file/d/1ZXtRzpSVAWXXsRgNH7iKhp3xsV3bPh9H/view" TargetMode="External"/><Relationship Id="rId26"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10888</Words>
  <Characters>62065</Characters>
  <Application>Microsoft Office Word</Application>
  <DocSecurity>0</DocSecurity>
  <Lines>517</Lines>
  <Paragraphs>145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Caterina Mauri - Complete Curriculum Vitae</dc:title>
  <dc:subject>Comprehensive academic curriculum vitae</dc:subject>
  <dc:creator>Caterina Mauri</dc:creator>
  <cp:keywords/>
  <dc:description>Expanded audit version; source CV files preserved unchanged.</dc:description>
  <cp:lastModifiedBy>Caterina Mauri</cp:lastModifiedBy>
  <cp:revision>4</cp:revision>
  <cp:lastPrinted>2026-08-16T14:05:00Z</cp:lastPrinted>
  <dcterms:created xsi:type="dcterms:W3CDTF">2026-08-16T14:05:00Z</dcterms:created>
  <dcterms:modified xsi:type="dcterms:W3CDTF">2026-08-17T11:58:00Z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