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BB7D" w14:textId="77777777" w:rsidR="001006B5" w:rsidRPr="001006B5" w:rsidRDefault="001006B5" w:rsidP="001006B5">
      <w:pPr>
        <w:rPr>
          <w:b/>
          <w:bCs/>
        </w:rPr>
      </w:pPr>
      <w:r w:rsidRPr="001006B5">
        <w:rPr>
          <w:b/>
          <w:bCs/>
        </w:rPr>
        <w:t>Training Document: Therapeutic Drama - "Show Me" Intervention</w:t>
      </w:r>
    </w:p>
    <w:p w14:paraId="4F2C6D65" w14:textId="77777777" w:rsidR="001006B5" w:rsidRPr="001006B5" w:rsidRDefault="001006B5" w:rsidP="001006B5">
      <w:r w:rsidRPr="001006B5">
        <w:rPr>
          <w:b/>
          <w:bCs/>
        </w:rPr>
        <w:t>Overview:</w:t>
      </w:r>
      <w:r w:rsidRPr="001006B5">
        <w:t xml:space="preserve"> The "Show Me" intervention is a dynamic therapeutic approach used to facilitate behavioural change through experiential learning and role-play. It is particularly effective during the activation phase of therapy, aimed at clarifying and operationalising client requests.</w:t>
      </w:r>
    </w:p>
    <w:p w14:paraId="766DA45D" w14:textId="77777777" w:rsidR="001006B5" w:rsidRPr="001006B5" w:rsidRDefault="001006B5" w:rsidP="001006B5">
      <w:r w:rsidRPr="001006B5">
        <w:rPr>
          <w:b/>
          <w:bCs/>
        </w:rPr>
        <w:t>Key Concepts:</w:t>
      </w:r>
    </w:p>
    <w:p w14:paraId="67477A78" w14:textId="77777777" w:rsidR="001006B5" w:rsidRPr="001006B5" w:rsidRDefault="001006B5" w:rsidP="001006B5">
      <w:pPr>
        <w:numPr>
          <w:ilvl w:val="0"/>
          <w:numId w:val="1"/>
        </w:numPr>
      </w:pPr>
      <w:r w:rsidRPr="001006B5">
        <w:rPr>
          <w:b/>
          <w:bCs/>
        </w:rPr>
        <w:t>Purpose of "Show Me":</w:t>
      </w:r>
    </w:p>
    <w:p w14:paraId="3C324302" w14:textId="77777777" w:rsidR="001006B5" w:rsidRPr="001006B5" w:rsidRDefault="001006B5" w:rsidP="001006B5">
      <w:pPr>
        <w:numPr>
          <w:ilvl w:val="1"/>
          <w:numId w:val="1"/>
        </w:numPr>
      </w:pPr>
      <w:r w:rsidRPr="001006B5">
        <w:t>To address challenges or uncertainties in behavioural requests made by clients.</w:t>
      </w:r>
    </w:p>
    <w:p w14:paraId="6F416F67" w14:textId="77777777" w:rsidR="001006B5" w:rsidRPr="001006B5" w:rsidRDefault="001006B5" w:rsidP="001006B5">
      <w:pPr>
        <w:numPr>
          <w:ilvl w:val="1"/>
          <w:numId w:val="1"/>
        </w:numPr>
      </w:pPr>
      <w:r w:rsidRPr="001006B5">
        <w:t>To transition from verbal discussion to embodied action, promoting experiential learning.</w:t>
      </w:r>
    </w:p>
    <w:p w14:paraId="3C5BADCA" w14:textId="77777777" w:rsidR="001006B5" w:rsidRPr="001006B5" w:rsidRDefault="001006B5" w:rsidP="001006B5">
      <w:pPr>
        <w:numPr>
          <w:ilvl w:val="1"/>
          <w:numId w:val="1"/>
        </w:numPr>
      </w:pPr>
      <w:r w:rsidRPr="001006B5">
        <w:t>To desensitise clients to challenging behaviours or interactions.</w:t>
      </w:r>
    </w:p>
    <w:p w14:paraId="24270377" w14:textId="77777777" w:rsidR="001006B5" w:rsidRPr="001006B5" w:rsidRDefault="001006B5" w:rsidP="001006B5">
      <w:pPr>
        <w:numPr>
          <w:ilvl w:val="0"/>
          <w:numId w:val="1"/>
        </w:numPr>
      </w:pPr>
      <w:r w:rsidRPr="001006B5">
        <w:rPr>
          <w:b/>
          <w:bCs/>
        </w:rPr>
        <w:t>Setup:</w:t>
      </w:r>
    </w:p>
    <w:p w14:paraId="07BCA0FC" w14:textId="77777777" w:rsidR="001006B5" w:rsidRPr="001006B5" w:rsidRDefault="001006B5" w:rsidP="001006B5">
      <w:pPr>
        <w:numPr>
          <w:ilvl w:val="1"/>
          <w:numId w:val="1"/>
        </w:numPr>
      </w:pPr>
      <w:r w:rsidRPr="001006B5">
        <w:t>Identify a specific behavioural request or challenge, such as "I want you to be more nurturing."</w:t>
      </w:r>
    </w:p>
    <w:p w14:paraId="6A78923A" w14:textId="77777777" w:rsidR="001006B5" w:rsidRPr="001006B5" w:rsidRDefault="001006B5" w:rsidP="001006B5">
      <w:pPr>
        <w:numPr>
          <w:ilvl w:val="1"/>
          <w:numId w:val="1"/>
        </w:numPr>
      </w:pPr>
      <w:r w:rsidRPr="001006B5">
        <w:t>Clarify vague requests through role-play and experiential enactment.</w:t>
      </w:r>
    </w:p>
    <w:p w14:paraId="2E8E9B21" w14:textId="77777777" w:rsidR="001006B5" w:rsidRPr="001006B5" w:rsidRDefault="001006B5" w:rsidP="001006B5">
      <w:pPr>
        <w:numPr>
          <w:ilvl w:val="0"/>
          <w:numId w:val="1"/>
        </w:numPr>
      </w:pPr>
      <w:r w:rsidRPr="001006B5">
        <w:rPr>
          <w:b/>
          <w:bCs/>
        </w:rPr>
        <w:t>Procedure:</w:t>
      </w:r>
    </w:p>
    <w:p w14:paraId="2FE21595" w14:textId="77777777" w:rsidR="001006B5" w:rsidRPr="001006B5" w:rsidRDefault="001006B5" w:rsidP="001006B5">
      <w:pPr>
        <w:numPr>
          <w:ilvl w:val="1"/>
          <w:numId w:val="1"/>
        </w:numPr>
      </w:pPr>
      <w:r w:rsidRPr="001006B5">
        <w:t>After identifying the request, initiate the "Show Me" activity.</w:t>
      </w:r>
    </w:p>
    <w:p w14:paraId="0F62D1BE" w14:textId="77777777" w:rsidR="001006B5" w:rsidRPr="001006B5" w:rsidRDefault="001006B5" w:rsidP="001006B5">
      <w:pPr>
        <w:numPr>
          <w:ilvl w:val="1"/>
          <w:numId w:val="1"/>
        </w:numPr>
      </w:pPr>
      <w:r w:rsidRPr="001006B5">
        <w:t>Clients stand up to embody their roles, promoting a shift in energy and focus.</w:t>
      </w:r>
    </w:p>
    <w:p w14:paraId="5D152CFB" w14:textId="77777777" w:rsidR="001006B5" w:rsidRPr="001006B5" w:rsidRDefault="001006B5" w:rsidP="001006B5">
      <w:pPr>
        <w:numPr>
          <w:ilvl w:val="1"/>
          <w:numId w:val="1"/>
        </w:numPr>
      </w:pPr>
      <w:r w:rsidRPr="001006B5">
        <w:t>Create a state change by engaging clients physically, moving beyond verbal discussion.</w:t>
      </w:r>
    </w:p>
    <w:p w14:paraId="106B738D" w14:textId="77777777" w:rsidR="001006B5" w:rsidRPr="001006B5" w:rsidRDefault="001006B5" w:rsidP="001006B5">
      <w:pPr>
        <w:numPr>
          <w:ilvl w:val="1"/>
          <w:numId w:val="1"/>
        </w:numPr>
      </w:pPr>
      <w:r w:rsidRPr="001006B5">
        <w:t>Designate a "Director" (the client making the request) and an "Actor" (the responder).</w:t>
      </w:r>
    </w:p>
    <w:p w14:paraId="053C9DF3" w14:textId="77777777" w:rsidR="001006B5" w:rsidRPr="001006B5" w:rsidRDefault="001006B5" w:rsidP="001006B5">
      <w:pPr>
        <w:numPr>
          <w:ilvl w:val="1"/>
          <w:numId w:val="1"/>
        </w:numPr>
      </w:pPr>
      <w:r w:rsidRPr="001006B5">
        <w:t>The therapist guides the process, ensuring clarity and focus on the task.</w:t>
      </w:r>
    </w:p>
    <w:p w14:paraId="01842FD3" w14:textId="77777777" w:rsidR="001006B5" w:rsidRPr="001006B5" w:rsidRDefault="001006B5" w:rsidP="001006B5">
      <w:pPr>
        <w:numPr>
          <w:ilvl w:val="0"/>
          <w:numId w:val="1"/>
        </w:numPr>
      </w:pPr>
      <w:r w:rsidRPr="001006B5">
        <w:rPr>
          <w:b/>
          <w:bCs/>
        </w:rPr>
        <w:t>Role Dynamics:</w:t>
      </w:r>
    </w:p>
    <w:p w14:paraId="472B5C23" w14:textId="77777777" w:rsidR="001006B5" w:rsidRPr="001006B5" w:rsidRDefault="001006B5" w:rsidP="001006B5">
      <w:pPr>
        <w:numPr>
          <w:ilvl w:val="1"/>
          <w:numId w:val="1"/>
        </w:numPr>
      </w:pPr>
      <w:r w:rsidRPr="001006B5">
        <w:t>The Director directs the action, providing specifics of the desired behaviour (e.g., "I want you to give me a hug when I come home").</w:t>
      </w:r>
    </w:p>
    <w:p w14:paraId="657A842E" w14:textId="77777777" w:rsidR="001006B5" w:rsidRPr="001006B5" w:rsidRDefault="001006B5" w:rsidP="001006B5">
      <w:pPr>
        <w:numPr>
          <w:ilvl w:val="1"/>
          <w:numId w:val="1"/>
        </w:numPr>
      </w:pPr>
      <w:r w:rsidRPr="001006B5">
        <w:t>The Actor responds to the Director’s instructions, embodying the requested behaviour.</w:t>
      </w:r>
    </w:p>
    <w:p w14:paraId="282DB95F" w14:textId="77777777" w:rsidR="001006B5" w:rsidRPr="001006B5" w:rsidRDefault="001006B5" w:rsidP="001006B5">
      <w:pPr>
        <w:numPr>
          <w:ilvl w:val="1"/>
          <w:numId w:val="1"/>
        </w:numPr>
      </w:pPr>
      <w:r w:rsidRPr="001006B5">
        <w:t>Roles may switch to deepen understanding from both perspectives.</w:t>
      </w:r>
    </w:p>
    <w:p w14:paraId="7D2D311F" w14:textId="77777777" w:rsidR="001006B5" w:rsidRPr="001006B5" w:rsidRDefault="001006B5" w:rsidP="001006B5">
      <w:pPr>
        <w:numPr>
          <w:ilvl w:val="0"/>
          <w:numId w:val="1"/>
        </w:numPr>
      </w:pPr>
      <w:r w:rsidRPr="001006B5">
        <w:rPr>
          <w:b/>
          <w:bCs/>
        </w:rPr>
        <w:t>Goal Achievement:</w:t>
      </w:r>
    </w:p>
    <w:p w14:paraId="49C27AA2" w14:textId="77777777" w:rsidR="001006B5" w:rsidRPr="001006B5" w:rsidRDefault="001006B5" w:rsidP="001006B5">
      <w:pPr>
        <w:numPr>
          <w:ilvl w:val="1"/>
          <w:numId w:val="1"/>
        </w:numPr>
      </w:pPr>
      <w:r w:rsidRPr="001006B5">
        <w:t>Encourage the Director to experience the desired behaviour and its impact.</w:t>
      </w:r>
    </w:p>
    <w:p w14:paraId="44E762CE" w14:textId="77777777" w:rsidR="001006B5" w:rsidRPr="001006B5" w:rsidRDefault="001006B5" w:rsidP="001006B5">
      <w:pPr>
        <w:numPr>
          <w:ilvl w:val="1"/>
          <w:numId w:val="1"/>
        </w:numPr>
      </w:pPr>
      <w:r w:rsidRPr="001006B5">
        <w:t>Facilitate dialogue and feedback between roles to refine the request and response.</w:t>
      </w:r>
    </w:p>
    <w:p w14:paraId="7BC65D63" w14:textId="77777777" w:rsidR="001006B5" w:rsidRPr="001006B5" w:rsidRDefault="001006B5" w:rsidP="001006B5">
      <w:pPr>
        <w:numPr>
          <w:ilvl w:val="1"/>
          <w:numId w:val="1"/>
        </w:numPr>
      </w:pPr>
      <w:r w:rsidRPr="001006B5">
        <w:t>Seek agreement on implementing the new behaviour outside the session.</w:t>
      </w:r>
    </w:p>
    <w:p w14:paraId="03F99608" w14:textId="77777777" w:rsidR="001006B5" w:rsidRPr="001006B5" w:rsidRDefault="001006B5" w:rsidP="001006B5">
      <w:pPr>
        <w:numPr>
          <w:ilvl w:val="0"/>
          <w:numId w:val="1"/>
        </w:numPr>
      </w:pPr>
      <w:r w:rsidRPr="001006B5">
        <w:rPr>
          <w:b/>
          <w:bCs/>
        </w:rPr>
        <w:t>Setting Up for Success:</w:t>
      </w:r>
    </w:p>
    <w:p w14:paraId="18FD5626" w14:textId="77777777" w:rsidR="001006B5" w:rsidRPr="001006B5" w:rsidRDefault="001006B5" w:rsidP="001006B5">
      <w:pPr>
        <w:numPr>
          <w:ilvl w:val="1"/>
          <w:numId w:val="1"/>
        </w:numPr>
      </w:pPr>
      <w:r w:rsidRPr="001006B5">
        <w:lastRenderedPageBreak/>
        <w:t>Begin with one clear request to avoid overwhelming clients.</w:t>
      </w:r>
    </w:p>
    <w:p w14:paraId="49DEADD8" w14:textId="77777777" w:rsidR="001006B5" w:rsidRPr="001006B5" w:rsidRDefault="001006B5" w:rsidP="001006B5">
      <w:pPr>
        <w:numPr>
          <w:ilvl w:val="1"/>
          <w:numId w:val="1"/>
        </w:numPr>
      </w:pPr>
      <w:r w:rsidRPr="001006B5">
        <w:t>Create a sense of momentum by focusing on achievable steps.</w:t>
      </w:r>
    </w:p>
    <w:p w14:paraId="7EC02097" w14:textId="77777777" w:rsidR="001006B5" w:rsidRPr="001006B5" w:rsidRDefault="001006B5" w:rsidP="001006B5">
      <w:pPr>
        <w:numPr>
          <w:ilvl w:val="1"/>
          <w:numId w:val="1"/>
        </w:numPr>
      </w:pPr>
      <w:r w:rsidRPr="001006B5">
        <w:t>Ensure roles are understood and expectations are clear to maintain progress.</w:t>
      </w:r>
    </w:p>
    <w:p w14:paraId="2BAF3AFD" w14:textId="77777777" w:rsidR="001006B5" w:rsidRPr="001006B5" w:rsidRDefault="001006B5" w:rsidP="001006B5">
      <w:pPr>
        <w:numPr>
          <w:ilvl w:val="1"/>
          <w:numId w:val="1"/>
        </w:numPr>
      </w:pPr>
      <w:r w:rsidRPr="001006B5">
        <w:t>Engage clients physically to "be in their bodies" and shift their energy for a more immersive experience.</w:t>
      </w:r>
    </w:p>
    <w:p w14:paraId="7C76D8BE" w14:textId="77777777" w:rsidR="001006B5" w:rsidRPr="001006B5" w:rsidRDefault="001006B5" w:rsidP="001006B5">
      <w:pPr>
        <w:numPr>
          <w:ilvl w:val="0"/>
          <w:numId w:val="1"/>
        </w:numPr>
      </w:pPr>
      <w:r w:rsidRPr="001006B5">
        <w:rPr>
          <w:b/>
          <w:bCs/>
        </w:rPr>
        <w:t>Therapeutic Approach:</w:t>
      </w:r>
    </w:p>
    <w:p w14:paraId="7665F33F" w14:textId="77777777" w:rsidR="001006B5" w:rsidRPr="001006B5" w:rsidRDefault="001006B5" w:rsidP="001006B5">
      <w:pPr>
        <w:numPr>
          <w:ilvl w:val="1"/>
          <w:numId w:val="1"/>
        </w:numPr>
      </w:pPr>
      <w:r w:rsidRPr="001006B5">
        <w:t>Shift from traditional therapy to experiential learning with "Show Me."</w:t>
      </w:r>
    </w:p>
    <w:p w14:paraId="4031AC67" w14:textId="77777777" w:rsidR="001006B5" w:rsidRPr="001006B5" w:rsidRDefault="001006B5" w:rsidP="001006B5">
      <w:pPr>
        <w:numPr>
          <w:ilvl w:val="1"/>
          <w:numId w:val="1"/>
        </w:numPr>
      </w:pPr>
      <w:r w:rsidRPr="001006B5">
        <w:t>Emphasise the invitation and acceptance inherent in standing up and changing energy levels.</w:t>
      </w:r>
    </w:p>
    <w:p w14:paraId="4CAFB047" w14:textId="77777777" w:rsidR="001006B5" w:rsidRPr="001006B5" w:rsidRDefault="001006B5" w:rsidP="001006B5">
      <w:pPr>
        <w:numPr>
          <w:ilvl w:val="0"/>
          <w:numId w:val="1"/>
        </w:numPr>
      </w:pPr>
      <w:r w:rsidRPr="001006B5">
        <w:rPr>
          <w:b/>
          <w:bCs/>
        </w:rPr>
        <w:t>Application at Home:</w:t>
      </w:r>
    </w:p>
    <w:p w14:paraId="0B0A6ADD" w14:textId="77777777" w:rsidR="001006B5" w:rsidRPr="001006B5" w:rsidRDefault="001006B5" w:rsidP="001006B5">
      <w:pPr>
        <w:numPr>
          <w:ilvl w:val="1"/>
          <w:numId w:val="1"/>
        </w:numPr>
      </w:pPr>
      <w:r w:rsidRPr="001006B5">
        <w:t>The ultimate goal of the "Show Me" process is for clients to understand and integrate it into their daily lives.</w:t>
      </w:r>
    </w:p>
    <w:p w14:paraId="29B2564F" w14:textId="77777777" w:rsidR="001006B5" w:rsidRPr="001006B5" w:rsidRDefault="001006B5" w:rsidP="001006B5">
      <w:pPr>
        <w:numPr>
          <w:ilvl w:val="1"/>
          <w:numId w:val="1"/>
        </w:numPr>
      </w:pPr>
      <w:r w:rsidRPr="001006B5">
        <w:t>Encourage clients to practice the principles of "Show Me" outside of therapy sessions.</w:t>
      </w:r>
    </w:p>
    <w:p w14:paraId="39A5ED1E" w14:textId="77777777" w:rsidR="001006B5" w:rsidRPr="001006B5" w:rsidRDefault="001006B5" w:rsidP="001006B5">
      <w:pPr>
        <w:numPr>
          <w:ilvl w:val="1"/>
          <w:numId w:val="1"/>
        </w:numPr>
      </w:pPr>
      <w:r w:rsidRPr="001006B5">
        <w:t>Provide guidance on how to apply experiential learning and role-play techniques independently.</w:t>
      </w:r>
    </w:p>
    <w:p w14:paraId="2D865843" w14:textId="77777777" w:rsidR="001006B5" w:rsidRPr="001006B5" w:rsidRDefault="001006B5" w:rsidP="001006B5">
      <w:r w:rsidRPr="001006B5">
        <w:rPr>
          <w:b/>
          <w:bCs/>
        </w:rPr>
        <w:t>Benefits:</w:t>
      </w:r>
    </w:p>
    <w:p w14:paraId="15F4DD4E" w14:textId="77777777" w:rsidR="001006B5" w:rsidRPr="001006B5" w:rsidRDefault="001006B5" w:rsidP="001006B5">
      <w:pPr>
        <w:numPr>
          <w:ilvl w:val="0"/>
          <w:numId w:val="2"/>
        </w:numPr>
      </w:pPr>
      <w:r w:rsidRPr="001006B5">
        <w:t>Promotes experiential learning and emotional engagement.</w:t>
      </w:r>
    </w:p>
    <w:p w14:paraId="6DDAC071" w14:textId="77777777" w:rsidR="001006B5" w:rsidRPr="001006B5" w:rsidRDefault="001006B5" w:rsidP="001006B5">
      <w:pPr>
        <w:numPr>
          <w:ilvl w:val="0"/>
          <w:numId w:val="2"/>
        </w:numPr>
      </w:pPr>
      <w:r w:rsidRPr="001006B5">
        <w:t>Clarifies vague requests and enhances communication skills.</w:t>
      </w:r>
    </w:p>
    <w:p w14:paraId="7C159759" w14:textId="77777777" w:rsidR="001006B5" w:rsidRPr="001006B5" w:rsidRDefault="001006B5" w:rsidP="001006B5">
      <w:pPr>
        <w:numPr>
          <w:ilvl w:val="0"/>
          <w:numId w:val="2"/>
        </w:numPr>
      </w:pPr>
      <w:r w:rsidRPr="001006B5">
        <w:t>Facilitates behavioural change through practice and reflection.</w:t>
      </w:r>
    </w:p>
    <w:p w14:paraId="635C2B8A" w14:textId="77777777" w:rsidR="001006B5" w:rsidRPr="001006B5" w:rsidRDefault="001006B5" w:rsidP="001006B5">
      <w:pPr>
        <w:numPr>
          <w:ilvl w:val="0"/>
          <w:numId w:val="2"/>
        </w:numPr>
      </w:pPr>
      <w:r w:rsidRPr="001006B5">
        <w:t>Desensitises clients to challenging behaviours or interactions through repeated practice.</w:t>
      </w:r>
    </w:p>
    <w:p w14:paraId="61FF30DC" w14:textId="77777777" w:rsidR="001006B5" w:rsidRPr="001006B5" w:rsidRDefault="001006B5" w:rsidP="001006B5">
      <w:r w:rsidRPr="001006B5">
        <w:rPr>
          <w:b/>
          <w:bCs/>
        </w:rPr>
        <w:t>Explicit Examples:</w:t>
      </w:r>
    </w:p>
    <w:p w14:paraId="16025F10" w14:textId="77777777" w:rsidR="001006B5" w:rsidRPr="001006B5" w:rsidRDefault="001006B5" w:rsidP="001006B5">
      <w:pPr>
        <w:numPr>
          <w:ilvl w:val="0"/>
          <w:numId w:val="3"/>
        </w:numPr>
      </w:pPr>
      <w:r w:rsidRPr="001006B5">
        <w:t>Example scenario: "I want you to be more nurturing."</w:t>
      </w:r>
    </w:p>
    <w:p w14:paraId="740594F1" w14:textId="77777777" w:rsidR="001006B5" w:rsidRPr="001006B5" w:rsidRDefault="001006B5" w:rsidP="001006B5">
      <w:pPr>
        <w:numPr>
          <w:ilvl w:val="1"/>
          <w:numId w:val="3"/>
        </w:numPr>
      </w:pPr>
      <w:r w:rsidRPr="001006B5">
        <w:t>Role-play: Director specifies actions such as giving a hug when returning home.</w:t>
      </w:r>
    </w:p>
    <w:p w14:paraId="152FE13B" w14:textId="77777777" w:rsidR="001006B5" w:rsidRPr="001006B5" w:rsidRDefault="001006B5" w:rsidP="001006B5">
      <w:pPr>
        <w:numPr>
          <w:ilvl w:val="1"/>
          <w:numId w:val="3"/>
        </w:numPr>
      </w:pPr>
      <w:r w:rsidRPr="001006B5">
        <w:t>Actor practices responding to the request, embodying the behaviour as directed.</w:t>
      </w:r>
    </w:p>
    <w:p w14:paraId="68E05BB0" w14:textId="77777777" w:rsidR="001006B5" w:rsidRPr="001006B5" w:rsidRDefault="001006B5" w:rsidP="001006B5">
      <w:r w:rsidRPr="001006B5">
        <w:rPr>
          <w:b/>
          <w:bCs/>
        </w:rPr>
        <w:t>Conclusion:</w:t>
      </w:r>
      <w:r w:rsidRPr="001006B5">
        <w:t xml:space="preserve"> The "Show Me" intervention is an effective tool within therapeutic drama, promoting active engagement and practical application of therapeutic goals. By embodying roles and experiences, clients gain insight and motivation for behavioural change, fostering a deeper understanding and integration of desired behaviours while desensitising to challenging interactions. The structured approach ensures clients are set up for success, minimising overwhelm and building momentum towards therapeutic outcomes. Ultimately, the goal is for clients to internalise and apply the "Show Me" process independently, enhancing their ability to address and achieve personal goals outside of therapy sessions.</w:t>
      </w:r>
    </w:p>
    <w:p w14:paraId="35F417DE" w14:textId="2F4BCAE7" w:rsidR="00D5618F" w:rsidRPr="001006B5" w:rsidRDefault="00D5618F" w:rsidP="001006B5"/>
    <w:sectPr w:rsidR="00D5618F" w:rsidRPr="00100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E0EEF"/>
    <w:multiLevelType w:val="multilevel"/>
    <w:tmpl w:val="0E6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2C7496"/>
    <w:multiLevelType w:val="multilevel"/>
    <w:tmpl w:val="E676E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1F5674"/>
    <w:multiLevelType w:val="multilevel"/>
    <w:tmpl w:val="DA52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483466">
    <w:abstractNumId w:val="1"/>
  </w:num>
  <w:num w:numId="2" w16cid:durableId="953903207">
    <w:abstractNumId w:val="0"/>
  </w:num>
  <w:num w:numId="3" w16cid:durableId="1534810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6B5"/>
    <w:rsid w:val="001006B5"/>
    <w:rsid w:val="00195453"/>
    <w:rsid w:val="002A0B21"/>
    <w:rsid w:val="002B32DF"/>
    <w:rsid w:val="003123DE"/>
    <w:rsid w:val="00341CDE"/>
    <w:rsid w:val="003469DF"/>
    <w:rsid w:val="00542B6E"/>
    <w:rsid w:val="008A09BC"/>
    <w:rsid w:val="00AA451E"/>
    <w:rsid w:val="00D561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1504"/>
  <w15:chartTrackingRefBased/>
  <w15:docId w15:val="{04AE4E02-C7F6-44AC-9B35-F9A3DCECD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6B5"/>
    <w:rPr>
      <w:rFonts w:eastAsiaTheme="majorEastAsia" w:cstheme="majorBidi"/>
      <w:color w:val="272727" w:themeColor="text1" w:themeTint="D8"/>
    </w:rPr>
  </w:style>
  <w:style w:type="paragraph" w:styleId="Title">
    <w:name w:val="Title"/>
    <w:basedOn w:val="Normal"/>
    <w:next w:val="Normal"/>
    <w:link w:val="TitleChar"/>
    <w:uiPriority w:val="10"/>
    <w:qFormat/>
    <w:rsid w:val="00100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6B5"/>
    <w:pPr>
      <w:spacing w:before="160"/>
      <w:jc w:val="center"/>
    </w:pPr>
    <w:rPr>
      <w:i/>
      <w:iCs/>
      <w:color w:val="404040" w:themeColor="text1" w:themeTint="BF"/>
    </w:rPr>
  </w:style>
  <w:style w:type="character" w:customStyle="1" w:styleId="QuoteChar">
    <w:name w:val="Quote Char"/>
    <w:basedOn w:val="DefaultParagraphFont"/>
    <w:link w:val="Quote"/>
    <w:uiPriority w:val="29"/>
    <w:rsid w:val="001006B5"/>
    <w:rPr>
      <w:i/>
      <w:iCs/>
      <w:color w:val="404040" w:themeColor="text1" w:themeTint="BF"/>
    </w:rPr>
  </w:style>
  <w:style w:type="paragraph" w:styleId="ListParagraph">
    <w:name w:val="List Paragraph"/>
    <w:basedOn w:val="Normal"/>
    <w:uiPriority w:val="34"/>
    <w:qFormat/>
    <w:rsid w:val="001006B5"/>
    <w:pPr>
      <w:ind w:left="720"/>
      <w:contextualSpacing/>
    </w:pPr>
  </w:style>
  <w:style w:type="character" w:styleId="IntenseEmphasis">
    <w:name w:val="Intense Emphasis"/>
    <w:basedOn w:val="DefaultParagraphFont"/>
    <w:uiPriority w:val="21"/>
    <w:qFormat/>
    <w:rsid w:val="001006B5"/>
    <w:rPr>
      <w:i/>
      <w:iCs/>
      <w:color w:val="0F4761" w:themeColor="accent1" w:themeShade="BF"/>
    </w:rPr>
  </w:style>
  <w:style w:type="paragraph" w:styleId="IntenseQuote">
    <w:name w:val="Intense Quote"/>
    <w:basedOn w:val="Normal"/>
    <w:next w:val="Normal"/>
    <w:link w:val="IntenseQuoteChar"/>
    <w:uiPriority w:val="30"/>
    <w:qFormat/>
    <w:rsid w:val="00100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6B5"/>
    <w:rPr>
      <w:i/>
      <w:iCs/>
      <w:color w:val="0F4761" w:themeColor="accent1" w:themeShade="BF"/>
    </w:rPr>
  </w:style>
  <w:style w:type="character" w:styleId="IntenseReference">
    <w:name w:val="Intense Reference"/>
    <w:basedOn w:val="DefaultParagraphFont"/>
    <w:uiPriority w:val="32"/>
    <w:qFormat/>
    <w:rsid w:val="001006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423224">
      <w:bodyDiv w:val="1"/>
      <w:marLeft w:val="0"/>
      <w:marRight w:val="0"/>
      <w:marTop w:val="0"/>
      <w:marBottom w:val="0"/>
      <w:divBdr>
        <w:top w:val="none" w:sz="0" w:space="0" w:color="auto"/>
        <w:left w:val="none" w:sz="0" w:space="0" w:color="auto"/>
        <w:bottom w:val="none" w:sz="0" w:space="0" w:color="auto"/>
        <w:right w:val="none" w:sz="0" w:space="0" w:color="auto"/>
      </w:divBdr>
    </w:div>
    <w:div w:id="521018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7729c34-1eca-4ecb-914b-b364016abad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866C2708DAFE4F997A288698E51DD5" ma:contentTypeVersion="10" ma:contentTypeDescription="Create a new document." ma:contentTypeScope="" ma:versionID="c2a0ab41269a2485e126d0d724253104">
  <xsd:schema xmlns:xsd="http://www.w3.org/2001/XMLSchema" xmlns:xs="http://www.w3.org/2001/XMLSchema" xmlns:p="http://schemas.microsoft.com/office/2006/metadata/properties" xmlns:ns2="17729c34-1eca-4ecb-914b-b364016abad2" targetNamespace="http://schemas.microsoft.com/office/2006/metadata/properties" ma:root="true" ma:fieldsID="3d0fce4ee6915a5905b4c88452a1b2ee" ns2:_="">
    <xsd:import namespace="17729c34-1eca-4ecb-914b-b364016aba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729c34-1eca-4ecb-914b-b364016ab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89152aa-7b1a-4dcf-b912-e1d4428dc9c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165174-DC3A-49C7-838E-041579EA701D}">
  <ds:schemaRefs>
    <ds:schemaRef ds:uri="http://schemas.microsoft.com/office/2006/metadata/properties"/>
    <ds:schemaRef ds:uri="http://schemas.microsoft.com/office/infopath/2007/PartnerControls"/>
    <ds:schemaRef ds:uri="17729c34-1eca-4ecb-914b-b364016abad2"/>
  </ds:schemaRefs>
</ds:datastoreItem>
</file>

<file path=customXml/itemProps2.xml><?xml version="1.0" encoding="utf-8"?>
<ds:datastoreItem xmlns:ds="http://schemas.openxmlformats.org/officeDocument/2006/customXml" ds:itemID="{47F7B238-BBF4-46E0-9A44-CE8822FF4658}">
  <ds:schemaRefs>
    <ds:schemaRef ds:uri="http://schemas.microsoft.com/sharepoint/v3/contenttype/forms"/>
  </ds:schemaRefs>
</ds:datastoreItem>
</file>

<file path=customXml/itemProps3.xml><?xml version="1.0" encoding="utf-8"?>
<ds:datastoreItem xmlns:ds="http://schemas.openxmlformats.org/officeDocument/2006/customXml" ds:itemID="{D580B40C-ECB8-4375-A6AF-3C789221C7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729c34-1eca-4ecb-914b-b364016aba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564</Words>
  <Characters>3219</Characters>
  <Application>Microsoft Office Word</Application>
  <DocSecurity>0</DocSecurity>
  <Lines>26</Lines>
  <Paragraphs>7</Paragraphs>
  <ScaleCrop>false</ScaleCrop>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20240808_training_doc_therapeutic_drama_show_me_intervention.docx</dc:title>
  <dc:subject/>
  <dc:creator>Cath Baker</dc:creator>
  <cp:keywords/>
  <dc:description/>
  <cp:lastModifiedBy>Cath Baker - Coach4U</cp:lastModifiedBy>
  <cp:revision>3</cp:revision>
  <dcterms:created xsi:type="dcterms:W3CDTF">2024-08-08T01:34:00Z</dcterms:created>
  <dcterms:modified xsi:type="dcterms:W3CDTF">2026-03-17T11:19:00Z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0x010100AB866C2708DAFE4F997A288698E51DD5</vt:lpwstr>
  </property>
  <property fmtid="{D5CDD505-2E9C-101B-9397-08002B2CF9AE}" pid="3" name="Order">
    <vt:r8>452300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