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80" w:rsidRDefault="00BC1F80">
      <w:r>
        <w:t>Summary of the tables:</w:t>
      </w:r>
    </w:p>
    <w:p w:rsidR="00BC1F80" w:rsidRDefault="00BC1F80"/>
    <w:p w:rsidR="00BC1F80" w:rsidRDefault="00BC1F80">
      <w:r>
        <w:t xml:space="preserve">Heroes of </w:t>
      </w:r>
      <w:proofErr w:type="spellStart"/>
      <w:r>
        <w:t>Pymoli</w:t>
      </w:r>
      <w:bookmarkStart w:id="0" w:name="_GoBack"/>
      <w:bookmarkEnd w:id="0"/>
      <w:proofErr w:type="spellEnd"/>
    </w:p>
    <w:p w:rsidR="00BC1F80" w:rsidRDefault="00BC1F80"/>
    <w:p w:rsidR="00072E72" w:rsidRDefault="00BC1F80">
      <w:r>
        <w:t xml:space="preserve">Based on the table’s information, we can say that the majority of the players are males. The highest range of ages are between 20 and 24 years old. The most purchase game is </w:t>
      </w:r>
      <w:proofErr w:type="spellStart"/>
      <w:r>
        <w:t>Oathbreaker</w:t>
      </w:r>
      <w:proofErr w:type="spellEnd"/>
      <w:r>
        <w:t>, Last Hope and the braking storm, which is also the most expensive one.</w:t>
      </w:r>
    </w:p>
    <w:sectPr w:rsidR="0007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80"/>
    <w:rsid w:val="00072E72"/>
    <w:rsid w:val="006218F5"/>
    <w:rsid w:val="00BC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D477"/>
  <w15:chartTrackingRefBased/>
  <w15:docId w15:val="{3627FD8E-1BBC-4E94-872F-83D20CDD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Diagama-Pedroza, Catherine</dc:creator>
  <cp:keywords/>
  <dc:description/>
  <cp:lastModifiedBy>Diagama-Pedroza, Catherine</cp:lastModifiedBy>
  <cp:revision>1</cp:revision>
  <dcterms:created xsi:type="dcterms:W3CDTF">2020-02-27T00:05:00Z</dcterms:created>
  <dcterms:modified xsi:type="dcterms:W3CDTF">2020-02-27T00:23:00Z</dcterms:modified>
</cp:coreProperties>
</file>