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4"/>
        <w:gridCol w:w="967"/>
        <w:gridCol w:w="1068"/>
        <w:gridCol w:w="1442"/>
        <w:gridCol w:w="1585"/>
        <w:gridCol w:w="2099"/>
        <w:gridCol w:w="2200"/>
      </w:tblGrid>
      <w:tr>
        <w:trPr>
          <w:trHeight w:val="673" w:hRule="atLeast"/>
        </w:trPr>
        <w:tc>
          <w:tcPr>
            <w:tcW w:w="1214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before="65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Language</w:t>
            </w:r>
          </w:p>
        </w:tc>
        <w:tc>
          <w:tcPr>
            <w:tcW w:w="967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54" w:lineRule="auto" w:before="0"/>
              <w:ind w:left="155" w:right="113" w:firstLine="562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10"/>
                <w:sz w:val="19"/>
              </w:rPr>
              <w:t>n </w:t>
            </w:r>
            <w:r>
              <w:rPr>
                <w:rFonts w:ascii="Arial Black"/>
                <w:spacing w:val="-6"/>
                <w:sz w:val="19"/>
              </w:rPr>
              <w:t>infants</w:t>
            </w:r>
          </w:p>
        </w:tc>
        <w:tc>
          <w:tcPr>
            <w:tcW w:w="1068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54" w:lineRule="auto" w:before="0"/>
              <w:ind w:right="162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4"/>
                <w:sz w:val="19"/>
              </w:rPr>
              <w:t>Mean </w:t>
            </w:r>
            <w:r>
              <w:rPr>
                <w:rFonts w:ascii="Arial Black"/>
                <w:spacing w:val="-2"/>
                <w:w w:val="90"/>
                <w:sz w:val="19"/>
              </w:rPr>
              <w:t>age</w:t>
            </w:r>
            <w:r>
              <w:rPr>
                <w:rFonts w:ascii="Arial Black"/>
                <w:spacing w:val="-8"/>
                <w:w w:val="90"/>
                <w:sz w:val="19"/>
              </w:rPr>
              <w:t> </w:t>
            </w:r>
            <w:r>
              <w:rPr>
                <w:rFonts w:ascii="Arial Black"/>
                <w:spacing w:val="-2"/>
                <w:w w:val="90"/>
                <w:sz w:val="19"/>
              </w:rPr>
              <w:t>(SD)</w:t>
            </w:r>
          </w:p>
        </w:tc>
        <w:tc>
          <w:tcPr>
            <w:tcW w:w="1442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54" w:lineRule="auto" w:before="0"/>
              <w:ind w:left="168" w:right="175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6"/>
                <w:sz w:val="19"/>
              </w:rPr>
              <w:t>Mean</w:t>
            </w:r>
            <w:r>
              <w:rPr>
                <w:rFonts w:ascii="Arial Black"/>
                <w:spacing w:val="-13"/>
                <w:sz w:val="19"/>
              </w:rPr>
              <w:t> </w:t>
            </w:r>
            <w:r>
              <w:rPr>
                <w:rFonts w:ascii="Arial Black"/>
                <w:spacing w:val="-6"/>
                <w:sz w:val="19"/>
              </w:rPr>
              <w:t>word </w:t>
            </w:r>
            <w:r>
              <w:rPr>
                <w:rFonts w:ascii="Arial Black"/>
                <w:sz w:val="19"/>
              </w:rPr>
              <w:t>types</w:t>
            </w:r>
            <w:r>
              <w:rPr>
                <w:rFonts w:ascii="Arial Black"/>
                <w:spacing w:val="-14"/>
                <w:sz w:val="19"/>
              </w:rPr>
              <w:t> </w:t>
            </w:r>
            <w:r>
              <w:rPr>
                <w:rFonts w:ascii="Arial Black"/>
                <w:sz w:val="19"/>
              </w:rPr>
              <w:t>(SD)</w:t>
            </w:r>
          </w:p>
        </w:tc>
        <w:tc>
          <w:tcPr>
            <w:tcW w:w="1585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54" w:lineRule="auto" w:before="0"/>
              <w:ind w:left="179" w:right="302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6"/>
                <w:sz w:val="19"/>
              </w:rPr>
              <w:t>Mean</w:t>
            </w:r>
            <w:r>
              <w:rPr>
                <w:rFonts w:ascii="Arial Black"/>
                <w:spacing w:val="-13"/>
                <w:sz w:val="19"/>
              </w:rPr>
              <w:t> </w:t>
            </w:r>
            <w:r>
              <w:rPr>
                <w:rFonts w:ascii="Arial Black"/>
                <w:spacing w:val="-6"/>
                <w:sz w:val="19"/>
              </w:rPr>
              <w:t>word </w:t>
            </w:r>
            <w:r>
              <w:rPr>
                <w:rFonts w:ascii="Arial Black"/>
                <w:w w:val="90"/>
                <w:sz w:val="19"/>
              </w:rPr>
              <w:t>tokens</w:t>
            </w:r>
            <w:r>
              <w:rPr>
                <w:rFonts w:ascii="Arial Black"/>
                <w:spacing w:val="10"/>
                <w:sz w:val="19"/>
              </w:rPr>
              <w:t> </w:t>
            </w:r>
            <w:r>
              <w:rPr>
                <w:rFonts w:ascii="Arial Black"/>
                <w:spacing w:val="-4"/>
                <w:w w:val="90"/>
                <w:sz w:val="19"/>
              </w:rPr>
              <w:t>(SD)</w:t>
            </w:r>
          </w:p>
        </w:tc>
        <w:tc>
          <w:tcPr>
            <w:tcW w:w="2099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129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6"/>
                <w:sz w:val="19"/>
              </w:rPr>
              <w:t>Mean</w:t>
            </w:r>
            <w:r>
              <w:rPr>
                <w:rFonts w:ascii="Arial Black"/>
                <w:spacing w:val="-10"/>
                <w:sz w:val="19"/>
              </w:rPr>
              <w:t> </w:t>
            </w:r>
            <w:r>
              <w:rPr>
                <w:rFonts w:ascii="Arial Black"/>
                <w:spacing w:val="-6"/>
                <w:sz w:val="19"/>
              </w:rPr>
              <w:t>word</w:t>
            </w:r>
            <w:r>
              <w:rPr>
                <w:rFonts w:ascii="Arial Black"/>
                <w:spacing w:val="-9"/>
                <w:sz w:val="19"/>
              </w:rPr>
              <w:t> </w:t>
            </w:r>
            <w:r>
              <w:rPr>
                <w:rFonts w:ascii="Arial Black"/>
                <w:spacing w:val="-6"/>
                <w:sz w:val="19"/>
              </w:rPr>
              <w:t>types</w:t>
            </w:r>
          </w:p>
          <w:p>
            <w:pPr>
              <w:pStyle w:val="TableParagraph"/>
              <w:spacing w:before="17"/>
              <w:ind w:left="129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(SD)</w:t>
            </w:r>
            <w:r>
              <w:rPr>
                <w:rFonts w:ascii="Arial Black"/>
                <w:spacing w:val="-8"/>
                <w:w w:val="90"/>
                <w:sz w:val="19"/>
              </w:rPr>
              <w:t> </w:t>
            </w:r>
            <w:r>
              <w:rPr>
                <w:rFonts w:ascii="Arial Black"/>
                <w:w w:val="90"/>
                <w:sz w:val="19"/>
              </w:rPr>
              <w:t>(disyl.</w:t>
            </w:r>
            <w:r>
              <w:rPr>
                <w:rFonts w:ascii="Arial Black"/>
                <w:spacing w:val="-8"/>
                <w:w w:val="90"/>
                <w:sz w:val="19"/>
              </w:rPr>
              <w:t> </w:t>
            </w:r>
            <w:r>
              <w:rPr>
                <w:rFonts w:ascii="Arial Black"/>
                <w:spacing w:val="-2"/>
                <w:w w:val="90"/>
                <w:sz w:val="19"/>
              </w:rPr>
              <w:t>targets)</w:t>
            </w:r>
          </w:p>
        </w:tc>
        <w:tc>
          <w:tcPr>
            <w:tcW w:w="2200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54" w:lineRule="auto" w:before="0"/>
              <w:ind w:left="148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6"/>
                <w:sz w:val="19"/>
              </w:rPr>
              <w:t>Mean</w:t>
            </w:r>
            <w:r>
              <w:rPr>
                <w:rFonts w:ascii="Arial Black"/>
                <w:spacing w:val="-13"/>
                <w:sz w:val="19"/>
              </w:rPr>
              <w:t> </w:t>
            </w:r>
            <w:r>
              <w:rPr>
                <w:rFonts w:ascii="Arial Black"/>
                <w:spacing w:val="-6"/>
                <w:sz w:val="19"/>
              </w:rPr>
              <w:t>word</w:t>
            </w:r>
            <w:r>
              <w:rPr>
                <w:rFonts w:ascii="Arial Black"/>
                <w:spacing w:val="-13"/>
                <w:sz w:val="19"/>
              </w:rPr>
              <w:t> </w:t>
            </w:r>
            <w:r>
              <w:rPr>
                <w:rFonts w:ascii="Arial Black"/>
                <w:spacing w:val="-6"/>
                <w:sz w:val="19"/>
              </w:rPr>
              <w:t>tokens </w:t>
            </w:r>
            <w:r>
              <w:rPr>
                <w:rFonts w:ascii="Arial Black"/>
                <w:w w:val="90"/>
                <w:sz w:val="19"/>
              </w:rPr>
              <w:t>(SD)</w:t>
            </w:r>
            <w:r>
              <w:rPr>
                <w:rFonts w:ascii="Arial Black"/>
                <w:spacing w:val="-8"/>
                <w:w w:val="90"/>
                <w:sz w:val="19"/>
              </w:rPr>
              <w:t> </w:t>
            </w:r>
            <w:r>
              <w:rPr>
                <w:rFonts w:ascii="Arial Black"/>
                <w:w w:val="90"/>
                <w:sz w:val="19"/>
              </w:rPr>
              <w:t>(disyl.</w:t>
            </w:r>
            <w:r>
              <w:rPr>
                <w:rFonts w:ascii="Arial Black"/>
                <w:spacing w:val="-8"/>
                <w:w w:val="90"/>
                <w:sz w:val="19"/>
              </w:rPr>
              <w:t> </w:t>
            </w:r>
            <w:r>
              <w:rPr>
                <w:rFonts w:ascii="Arial Black"/>
                <w:spacing w:val="-2"/>
                <w:w w:val="90"/>
                <w:sz w:val="19"/>
              </w:rPr>
              <w:t>targets)</w:t>
            </w:r>
          </w:p>
        </w:tc>
      </w:tr>
      <w:tr>
        <w:trPr>
          <w:trHeight w:val="794" w:hRule="atLeast"/>
        </w:trPr>
        <w:tc>
          <w:tcPr>
            <w:tcW w:w="1214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967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068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spacing w:line="288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17.71</w:t>
            </w:r>
          </w:p>
          <w:p>
            <w:pPr>
              <w:pStyle w:val="TableParagraph"/>
              <w:spacing w:line="288" w:lineRule="exact" w:before="0"/>
              <w:rPr>
                <w:sz w:val="19"/>
              </w:rPr>
            </w:pPr>
            <w:r>
              <w:rPr>
                <w:spacing w:val="-2"/>
                <w:sz w:val="19"/>
              </w:rPr>
              <w:t>(2.35)</w:t>
            </w:r>
          </w:p>
        </w:tc>
        <w:tc>
          <w:tcPr>
            <w:tcW w:w="1442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w w:val="90"/>
                <w:sz w:val="19"/>
              </w:rPr>
              <w:t>34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(10.84)</w:t>
            </w:r>
          </w:p>
        </w:tc>
        <w:tc>
          <w:tcPr>
            <w:tcW w:w="1585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179"/>
              <w:rPr>
                <w:sz w:val="19"/>
              </w:rPr>
            </w:pPr>
            <w:r>
              <w:rPr>
                <w:w w:val="90"/>
                <w:sz w:val="19"/>
              </w:rPr>
              <w:t>95.6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(30.6)</w:t>
            </w:r>
          </w:p>
        </w:tc>
        <w:tc>
          <w:tcPr>
            <w:tcW w:w="2099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129"/>
              <w:rPr>
                <w:sz w:val="19"/>
              </w:rPr>
            </w:pPr>
            <w:r>
              <w:rPr>
                <w:w w:val="90"/>
                <w:sz w:val="19"/>
              </w:rPr>
              <w:t>26.4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(9.48)</w:t>
            </w:r>
          </w:p>
        </w:tc>
        <w:tc>
          <w:tcPr>
            <w:tcW w:w="2200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148"/>
              <w:rPr>
                <w:sz w:val="19"/>
              </w:rPr>
            </w:pPr>
            <w:r>
              <w:rPr>
                <w:w w:val="90"/>
                <w:sz w:val="19"/>
              </w:rPr>
              <w:t>77.6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(24.3)</w:t>
            </w:r>
          </w:p>
        </w:tc>
      </w:tr>
      <w:tr>
        <w:trPr>
          <w:trHeight w:val="794" w:hRule="atLeast"/>
        </w:trPr>
        <w:tc>
          <w:tcPr>
            <w:tcW w:w="121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9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06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line="288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20.98</w:t>
            </w:r>
          </w:p>
          <w:p>
            <w:pPr>
              <w:pStyle w:val="TableParagraph"/>
              <w:spacing w:line="288" w:lineRule="exact" w:before="0"/>
              <w:rPr>
                <w:sz w:val="19"/>
              </w:rPr>
            </w:pPr>
            <w:r>
              <w:rPr>
                <w:spacing w:val="-2"/>
                <w:sz w:val="19"/>
              </w:rPr>
              <w:t>(2.25)</w:t>
            </w:r>
          </w:p>
        </w:tc>
        <w:tc>
          <w:tcPr>
            <w:tcW w:w="144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w w:val="90"/>
                <w:sz w:val="19"/>
              </w:rPr>
              <w:t>33.83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(8.13)</w:t>
            </w:r>
          </w:p>
        </w:tc>
        <w:tc>
          <w:tcPr>
            <w:tcW w:w="158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79"/>
              <w:rPr>
                <w:sz w:val="19"/>
              </w:rPr>
            </w:pPr>
            <w:r>
              <w:rPr>
                <w:w w:val="90"/>
                <w:sz w:val="19"/>
              </w:rPr>
              <w:t>112.17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(36.66)</w:t>
            </w:r>
          </w:p>
        </w:tc>
        <w:tc>
          <w:tcPr>
            <w:tcW w:w="209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29"/>
              <w:rPr>
                <w:sz w:val="19"/>
              </w:rPr>
            </w:pPr>
            <w:r>
              <w:rPr>
                <w:w w:val="90"/>
                <w:sz w:val="19"/>
              </w:rPr>
              <w:t>17.33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(4.72)</w:t>
            </w:r>
          </w:p>
        </w:tc>
        <w:tc>
          <w:tcPr>
            <w:tcW w:w="220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48"/>
              <w:rPr>
                <w:sz w:val="19"/>
              </w:rPr>
            </w:pPr>
            <w:r>
              <w:rPr>
                <w:w w:val="90"/>
                <w:sz w:val="19"/>
              </w:rPr>
              <w:t>52.67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(18.29)</w:t>
            </w:r>
          </w:p>
        </w:tc>
      </w:tr>
      <w:tr>
        <w:trPr>
          <w:trHeight w:val="809" w:hRule="atLeast"/>
        </w:trPr>
        <w:tc>
          <w:tcPr>
            <w:tcW w:w="121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Japanese</w:t>
            </w:r>
          </w:p>
        </w:tc>
        <w:tc>
          <w:tcPr>
            <w:tcW w:w="9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06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line="288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19.08</w:t>
            </w:r>
          </w:p>
          <w:p>
            <w:pPr>
              <w:pStyle w:val="TableParagraph"/>
              <w:spacing w:line="288" w:lineRule="exact" w:before="0"/>
              <w:rPr>
                <w:sz w:val="19"/>
              </w:rPr>
            </w:pPr>
            <w:r>
              <w:rPr>
                <w:spacing w:val="-2"/>
                <w:sz w:val="19"/>
              </w:rPr>
              <w:t>(3.02)</w:t>
            </w:r>
          </w:p>
        </w:tc>
        <w:tc>
          <w:tcPr>
            <w:tcW w:w="144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w w:val="90"/>
                <w:sz w:val="19"/>
              </w:rPr>
              <w:t>40.6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(6.69)</w:t>
            </w:r>
          </w:p>
        </w:tc>
        <w:tc>
          <w:tcPr>
            <w:tcW w:w="158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79"/>
              <w:rPr>
                <w:sz w:val="19"/>
              </w:rPr>
            </w:pPr>
            <w:r>
              <w:rPr>
                <w:w w:val="90"/>
                <w:sz w:val="19"/>
              </w:rPr>
              <w:t>155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(66.28)</w:t>
            </w:r>
          </w:p>
        </w:tc>
        <w:tc>
          <w:tcPr>
            <w:tcW w:w="209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29"/>
              <w:rPr>
                <w:sz w:val="19"/>
              </w:rPr>
            </w:pPr>
            <w:r>
              <w:rPr>
                <w:w w:val="90"/>
                <w:sz w:val="19"/>
              </w:rPr>
              <w:t>25.6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(7.16)</w:t>
            </w:r>
          </w:p>
        </w:tc>
        <w:tc>
          <w:tcPr>
            <w:tcW w:w="220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48"/>
              <w:rPr>
                <w:sz w:val="19"/>
              </w:rPr>
            </w:pPr>
            <w:r>
              <w:rPr>
                <w:w w:val="90"/>
                <w:sz w:val="19"/>
              </w:rPr>
              <w:t>97.8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(30.7)</w:t>
            </w:r>
          </w:p>
        </w:tc>
      </w:tr>
      <w:tr>
        <w:trPr>
          <w:trHeight w:val="794" w:hRule="atLeast"/>
        </w:trPr>
        <w:tc>
          <w:tcPr>
            <w:tcW w:w="121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UK</w:t>
            </w:r>
          </w:p>
        </w:tc>
        <w:tc>
          <w:tcPr>
            <w:tcW w:w="9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06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line="28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17.31</w:t>
            </w:r>
          </w:p>
          <w:p>
            <w:pPr>
              <w:pStyle w:val="TableParagraph"/>
              <w:spacing w:line="281" w:lineRule="exact" w:before="0"/>
              <w:rPr>
                <w:sz w:val="19"/>
              </w:rPr>
            </w:pPr>
            <w:r>
              <w:rPr>
                <w:spacing w:val="-2"/>
                <w:sz w:val="19"/>
              </w:rPr>
              <w:t>(0.79)</w:t>
            </w:r>
          </w:p>
        </w:tc>
        <w:tc>
          <w:tcPr>
            <w:tcW w:w="144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w w:val="90"/>
                <w:sz w:val="19"/>
              </w:rPr>
              <w:t>34.83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(4.02)</w:t>
            </w:r>
          </w:p>
        </w:tc>
        <w:tc>
          <w:tcPr>
            <w:tcW w:w="158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79"/>
              <w:rPr>
                <w:sz w:val="19"/>
              </w:rPr>
            </w:pPr>
            <w:r>
              <w:rPr>
                <w:w w:val="90"/>
                <w:sz w:val="19"/>
              </w:rPr>
              <w:t>118.67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(21.82)</w:t>
            </w:r>
          </w:p>
        </w:tc>
        <w:tc>
          <w:tcPr>
            <w:tcW w:w="209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29"/>
              <w:rPr>
                <w:sz w:val="19"/>
              </w:rPr>
            </w:pPr>
            <w:r>
              <w:rPr>
                <w:w w:val="90"/>
                <w:sz w:val="19"/>
              </w:rPr>
              <w:t>15.33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(3.33)</w:t>
            </w:r>
          </w:p>
        </w:tc>
        <w:tc>
          <w:tcPr>
            <w:tcW w:w="220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48"/>
              <w:rPr>
                <w:sz w:val="19"/>
              </w:rPr>
            </w:pPr>
            <w:r>
              <w:rPr>
                <w:w w:val="90"/>
                <w:sz w:val="19"/>
              </w:rPr>
              <w:t>54.83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(14.4)</w:t>
            </w:r>
          </w:p>
        </w:tc>
      </w:tr>
      <w:tr>
        <w:trPr>
          <w:trHeight w:val="794" w:hRule="atLeast"/>
        </w:trPr>
        <w:tc>
          <w:tcPr>
            <w:tcW w:w="121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Urdu</w:t>
            </w:r>
          </w:p>
        </w:tc>
        <w:tc>
          <w:tcPr>
            <w:tcW w:w="9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06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line="281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22.2</w:t>
            </w:r>
          </w:p>
          <w:p>
            <w:pPr>
              <w:pStyle w:val="TableParagraph"/>
              <w:spacing w:line="281" w:lineRule="exact" w:before="0"/>
              <w:rPr>
                <w:sz w:val="19"/>
              </w:rPr>
            </w:pPr>
            <w:r>
              <w:rPr>
                <w:spacing w:val="-2"/>
                <w:sz w:val="19"/>
              </w:rPr>
              <w:t>(2.21)</w:t>
            </w:r>
          </w:p>
        </w:tc>
        <w:tc>
          <w:tcPr>
            <w:tcW w:w="144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w w:val="90"/>
                <w:sz w:val="19"/>
              </w:rPr>
              <w:t>40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5"/>
                <w:sz w:val="19"/>
              </w:rPr>
              <w:t>(1)</w:t>
            </w:r>
          </w:p>
        </w:tc>
        <w:tc>
          <w:tcPr>
            <w:tcW w:w="158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79"/>
              <w:rPr>
                <w:sz w:val="19"/>
              </w:rPr>
            </w:pPr>
            <w:r>
              <w:rPr>
                <w:w w:val="90"/>
                <w:sz w:val="19"/>
              </w:rPr>
              <w:t>79.67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(26.63)</w:t>
            </w:r>
          </w:p>
        </w:tc>
        <w:tc>
          <w:tcPr>
            <w:tcW w:w="209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29"/>
              <w:rPr>
                <w:sz w:val="19"/>
              </w:rPr>
            </w:pPr>
            <w:r>
              <w:rPr>
                <w:w w:val="90"/>
                <w:sz w:val="19"/>
              </w:rPr>
              <w:t>24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5"/>
                <w:sz w:val="19"/>
              </w:rPr>
              <w:t>(1)</w:t>
            </w:r>
          </w:p>
        </w:tc>
        <w:tc>
          <w:tcPr>
            <w:tcW w:w="220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48"/>
              <w:rPr>
                <w:sz w:val="19"/>
              </w:rPr>
            </w:pPr>
            <w:r>
              <w:rPr>
                <w:w w:val="90"/>
                <w:sz w:val="19"/>
              </w:rPr>
              <w:t>45.67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(15.31)</w:t>
            </w:r>
          </w:p>
        </w:tc>
      </w:tr>
      <w:tr>
        <w:trPr>
          <w:trHeight w:val="657" w:hRule="atLeast"/>
        </w:trPr>
        <w:tc>
          <w:tcPr>
            <w:tcW w:w="1214" w:type="dxa"/>
            <w:tcBorders>
              <w:top w:val="single" w:sz="6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Welsh</w:t>
            </w:r>
          </w:p>
        </w:tc>
        <w:tc>
          <w:tcPr>
            <w:tcW w:w="967" w:type="dxa"/>
            <w:tcBorders>
              <w:top w:val="single" w:sz="6" w:space="0" w:color="DDDDDD"/>
            </w:tcBorders>
          </w:tcPr>
          <w:p>
            <w:pPr>
              <w:pStyle w:val="TableParagraph"/>
              <w:ind w:left="0" w:right="11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068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8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17.38</w:t>
            </w:r>
          </w:p>
          <w:p>
            <w:pPr>
              <w:pStyle w:val="TableParagraph"/>
              <w:spacing w:line="235" w:lineRule="exact" w:before="0"/>
              <w:rPr>
                <w:sz w:val="19"/>
              </w:rPr>
            </w:pPr>
            <w:r>
              <w:rPr>
                <w:spacing w:val="-2"/>
                <w:sz w:val="19"/>
              </w:rPr>
              <w:t>(0.49)</w:t>
            </w:r>
          </w:p>
        </w:tc>
        <w:tc>
          <w:tcPr>
            <w:tcW w:w="1442" w:type="dxa"/>
            <w:tcBorders>
              <w:top w:val="single" w:sz="6" w:space="0" w:color="DDDDDD"/>
            </w:tcBorders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w w:val="90"/>
                <w:sz w:val="19"/>
              </w:rPr>
              <w:t>34.5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(4.2)</w:t>
            </w:r>
          </w:p>
        </w:tc>
        <w:tc>
          <w:tcPr>
            <w:tcW w:w="1585" w:type="dxa"/>
            <w:tcBorders>
              <w:top w:val="single" w:sz="6" w:space="0" w:color="DDDDDD"/>
            </w:tcBorders>
          </w:tcPr>
          <w:p>
            <w:pPr>
              <w:pStyle w:val="TableParagraph"/>
              <w:ind w:left="179"/>
              <w:rPr>
                <w:sz w:val="19"/>
              </w:rPr>
            </w:pPr>
            <w:r>
              <w:rPr>
                <w:w w:val="90"/>
                <w:sz w:val="19"/>
              </w:rPr>
              <w:t>75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(22.33)</w:t>
            </w:r>
          </w:p>
        </w:tc>
        <w:tc>
          <w:tcPr>
            <w:tcW w:w="2099" w:type="dxa"/>
            <w:tcBorders>
              <w:top w:val="single" w:sz="6" w:space="0" w:color="DDDDDD"/>
            </w:tcBorders>
          </w:tcPr>
          <w:p>
            <w:pPr>
              <w:pStyle w:val="TableParagraph"/>
              <w:ind w:left="129"/>
              <w:rPr>
                <w:sz w:val="19"/>
              </w:rPr>
            </w:pPr>
            <w:r>
              <w:rPr>
                <w:w w:val="90"/>
                <w:sz w:val="19"/>
              </w:rPr>
              <w:t>14.5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(2.38)</w:t>
            </w:r>
          </w:p>
        </w:tc>
        <w:tc>
          <w:tcPr>
            <w:tcW w:w="2200" w:type="dxa"/>
            <w:tcBorders>
              <w:top w:val="single" w:sz="6" w:space="0" w:color="DDDDDD"/>
            </w:tcBorders>
          </w:tcPr>
          <w:p>
            <w:pPr>
              <w:pStyle w:val="TableParagraph"/>
              <w:ind w:left="148"/>
              <w:rPr>
                <w:sz w:val="19"/>
              </w:rPr>
            </w:pPr>
            <w:r>
              <w:rPr>
                <w:w w:val="90"/>
                <w:sz w:val="19"/>
              </w:rPr>
              <w:t>37.75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(11.79)</w:t>
            </w:r>
          </w:p>
        </w:tc>
      </w:tr>
    </w:tbl>
    <w:sectPr>
      <w:type w:val="continuous"/>
      <w:pgSz w:w="12240" w:h="15840"/>
      <w:pgMar w:top="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19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output</dc:title>
  <dcterms:created xsi:type="dcterms:W3CDTF">2025-11-11T10:39:33Z</dcterms:created>
  <dcterms:modified xsi:type="dcterms:W3CDTF">2025-11-11T10:39:33Z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Mozilla/5.0 (Windows NT 10.0; Win64; x64) AppleWebKit/537.36 (KHTML, like Gecko) HeadlessChrome/141.0.0.0 Safari/537.36</vt:lpwstr>
  </property>
  <property fmtid="{D5CDD505-2E9C-101B-9397-08002B2CF9AE}" pid="4" name="LastSaved">
    <vt:filetime>2025-11-11T00:00:00Z</vt:filetime>
  </property>
  <property fmtid="{D5CDD505-2E9C-101B-9397-08002B2CF9AE}" pid="5" name="Producer">
    <vt:lpwstr>Skia/PDF m141</vt:lpwstr>
  </property>
</Properties>
</file>