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591E1" w14:textId="543ED4B0" w:rsidR="00C26952" w:rsidRPr="00A71027" w:rsidRDefault="00000000">
      <w:pPr>
        <w:ind w:left="2795"/>
        <w:rPr>
          <w:sz w:val="20"/>
        </w:rPr>
      </w:pPr>
      <w:r>
        <w:rPr>
          <w:noProof/>
          <w:position w:val="35"/>
          <w:sz w:val="20"/>
        </w:rPr>
      </w:r>
      <w:r>
        <w:rPr>
          <w:noProof/>
          <w:position w:val="35"/>
          <w:sz w:val="20"/>
        </w:rPr>
        <w:pict w14:anchorId="0FDBEA1E">
          <v:group id="docshapegroup1" o:spid="_x0000_s1035" alt="" style="width:48.05pt;height:10.15pt;mso-position-horizontal-relative:char;mso-position-vertical-relative:line" coordsize="961,203">
            <v:shape id="docshape2" o:spid="_x0000_s1036" alt="" style="position:absolute;width:199;height:199" coordsize="199,199" o:spt="100" adj="0,,0" path="m157,l,,,22r66,l66,198r25,l91,22r66,l157,xm198,54r-24,l174,198r24,l198,54xe" fillcolor="#004071" stroked="f">
              <v:stroke joinstyle="round"/>
              <v:formulas/>
              <v:path arrowok="t" o:connecttype="segments"/>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3" o:spid="_x0000_s1037" type="#_x0000_t75" alt="" style="position:absolute;left:257;top:53;width:223;height:145">
              <v:imagedata r:id="rId8" o:title=""/>
            </v:shape>
            <v:shape id="docshape4" o:spid="_x0000_s1038" type="#_x0000_t75" alt="" style="position:absolute;left:518;top:54;width:125;height:148">
              <v:imagedata r:id="rId9" o:title=""/>
            </v:shape>
            <v:shape id="docshape5" o:spid="_x0000_s1039" type="#_x0000_t75" alt="" style="position:absolute;left:690;top:51;width:270;height:150">
              <v:imagedata r:id="rId10" o:title=""/>
            </v:shape>
            <w10:anchorlock/>
          </v:group>
        </w:pict>
      </w:r>
      <w:r w:rsidR="00A47921" w:rsidRPr="00A71027">
        <w:rPr>
          <w:spacing w:val="27"/>
          <w:position w:val="35"/>
          <w:sz w:val="20"/>
        </w:rPr>
        <w:t xml:space="preserve"> </w:t>
      </w:r>
      <w:r w:rsidR="00A47921" w:rsidRPr="00A71027">
        <w:rPr>
          <w:noProof/>
          <w:spacing w:val="27"/>
          <w:sz w:val="20"/>
        </w:rPr>
        <w:drawing>
          <wp:inline distT="0" distB="0" distL="0" distR="0" wp14:anchorId="64D6C5AA" wp14:editId="1E69F04A">
            <wp:extent cx="542558" cy="542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png"/>
                    <pic:cNvPicPr/>
                  </pic:nvPicPr>
                  <pic:blipFill>
                    <a:blip r:embed="rId11" cstate="print"/>
                    <a:stretch>
                      <a:fillRect/>
                    </a:stretch>
                  </pic:blipFill>
                  <pic:spPr>
                    <a:xfrm>
                      <a:off x="0" y="0"/>
                      <a:ext cx="542558" cy="542925"/>
                    </a:xfrm>
                    <a:prstGeom prst="rect">
                      <a:avLst/>
                    </a:prstGeom>
                  </pic:spPr>
                </pic:pic>
              </a:graphicData>
            </a:graphic>
          </wp:inline>
        </w:drawing>
      </w:r>
      <w:r w:rsidR="00A47921" w:rsidRPr="00A71027">
        <w:rPr>
          <w:spacing w:val="52"/>
          <w:sz w:val="20"/>
        </w:rPr>
        <w:t xml:space="preserve"> </w:t>
      </w:r>
      <w:r>
        <w:rPr>
          <w:noProof/>
          <w:spacing w:val="52"/>
          <w:position w:val="35"/>
          <w:sz w:val="20"/>
        </w:rPr>
      </w:r>
      <w:r>
        <w:rPr>
          <w:noProof/>
          <w:spacing w:val="52"/>
          <w:position w:val="35"/>
          <w:sz w:val="20"/>
        </w:rPr>
        <w:pict w14:anchorId="61341615">
          <v:group id="docshapegroup6" o:spid="_x0000_s1026" alt="" style="width:67.6pt;height:10.2pt;mso-position-horizontal-relative:char;mso-position-vertical-relative:line" coordsize="1352,204">
            <v:shape id="docshape7" o:spid="_x0000_s1027" type="#_x0000_t75" alt="" style="position:absolute;width:156;height:204">
              <v:imagedata r:id="rId12" o:title=""/>
            </v:shape>
            <v:shape id="docshape8" o:spid="_x0000_s1028" type="#_x0000_t75" alt="" style="position:absolute;left:205;top:54;width:131;height:146">
              <v:imagedata r:id="rId13" o:title=""/>
            </v:shape>
            <v:rect id="docshape9" o:spid="_x0000_s1029" alt="" style="position:absolute;left:390;top:54;width:24;height:144" fillcolor="#004071" stroked="f"/>
            <v:shape id="docshape10" o:spid="_x0000_s1030" type="#_x0000_t75" alt="" style="position:absolute;left:448;top:54;width:137;height:148">
              <v:imagedata r:id="rId14" o:title=""/>
            </v:shape>
            <v:shape id="docshape11" o:spid="_x0000_s1031" alt="" style="position:absolute;left:619;top:53;width:92;height:144" coordorigin="619,54" coordsize="92,144" path="m710,178r-67,l643,134r54,l697,114r-54,l643,74r66,l709,54r-90,l619,74r,40l619,134r,44l619,198r91,l710,178xe" fillcolor="#004071" stroked="f">
              <v:path arrowok="t"/>
            </v:shape>
            <v:shape id="docshape12" o:spid="_x0000_s1032" type="#_x0000_t75" alt="" style="position:absolute;left:755;top:51;width:235;height:149">
              <v:imagedata r:id="rId15" o:title=""/>
            </v:shape>
            <v:rect id="docshape13" o:spid="_x0000_s1033" alt="" style="position:absolute;left:1033;top:54;width:24;height:144" fillcolor="#004071" stroked="f"/>
            <v:shape id="docshape14" o:spid="_x0000_s1034" type="#_x0000_t75" alt="" style="position:absolute;left:1090;top:54;width:262;height:144">
              <v:imagedata r:id="rId16" o:title=""/>
            </v:shape>
            <w10:anchorlock/>
          </v:group>
        </w:pict>
      </w:r>
    </w:p>
    <w:p w14:paraId="713A6EAE" w14:textId="77777777" w:rsidR="00C26952" w:rsidRPr="00A71027" w:rsidRDefault="00C26952">
      <w:pPr>
        <w:pStyle w:val="BodyText"/>
        <w:rPr>
          <w:sz w:val="20"/>
        </w:rPr>
      </w:pPr>
    </w:p>
    <w:p w14:paraId="69B4F27C" w14:textId="77777777" w:rsidR="00C26952" w:rsidRPr="00A71027" w:rsidRDefault="00C26952">
      <w:pPr>
        <w:pStyle w:val="BodyText"/>
        <w:rPr>
          <w:sz w:val="20"/>
        </w:rPr>
      </w:pPr>
    </w:p>
    <w:p w14:paraId="5DC760D4" w14:textId="77777777" w:rsidR="00C26952" w:rsidRPr="00A71027" w:rsidRDefault="00C26952">
      <w:pPr>
        <w:pStyle w:val="BodyText"/>
        <w:rPr>
          <w:sz w:val="20"/>
        </w:rPr>
      </w:pPr>
    </w:p>
    <w:p w14:paraId="44DA806E" w14:textId="77777777" w:rsidR="00C26952" w:rsidRPr="00A71027" w:rsidRDefault="00C26952">
      <w:pPr>
        <w:pStyle w:val="BodyText"/>
        <w:rPr>
          <w:sz w:val="20"/>
        </w:rPr>
      </w:pPr>
    </w:p>
    <w:p w14:paraId="0D7DC685" w14:textId="77777777" w:rsidR="00C26952" w:rsidRPr="00A71027" w:rsidRDefault="00C26952">
      <w:pPr>
        <w:pStyle w:val="BodyText"/>
        <w:rPr>
          <w:sz w:val="20"/>
        </w:rPr>
      </w:pPr>
    </w:p>
    <w:p w14:paraId="2D358587" w14:textId="77777777" w:rsidR="00C26952" w:rsidRPr="00A71027" w:rsidRDefault="00C26952">
      <w:pPr>
        <w:pStyle w:val="BodyText"/>
        <w:rPr>
          <w:sz w:val="20"/>
        </w:rPr>
      </w:pPr>
    </w:p>
    <w:p w14:paraId="79506222" w14:textId="77777777" w:rsidR="00C26952" w:rsidRPr="00A71027" w:rsidRDefault="00C26952">
      <w:pPr>
        <w:pStyle w:val="BodyText"/>
        <w:rPr>
          <w:sz w:val="20"/>
        </w:rPr>
      </w:pPr>
    </w:p>
    <w:p w14:paraId="1BD1A73E" w14:textId="77777777" w:rsidR="00C26952" w:rsidRPr="00A71027" w:rsidRDefault="00C26952">
      <w:pPr>
        <w:pStyle w:val="BodyText"/>
        <w:rPr>
          <w:sz w:val="20"/>
        </w:rPr>
      </w:pPr>
    </w:p>
    <w:p w14:paraId="5509B6C9" w14:textId="77777777" w:rsidR="00C26952" w:rsidRPr="00A71027" w:rsidRDefault="00C26952">
      <w:pPr>
        <w:pStyle w:val="BodyText"/>
        <w:rPr>
          <w:sz w:val="20"/>
        </w:rPr>
      </w:pPr>
    </w:p>
    <w:p w14:paraId="70B61EE0" w14:textId="77777777" w:rsidR="00C26952" w:rsidRPr="00A71027" w:rsidRDefault="00C26952">
      <w:pPr>
        <w:pStyle w:val="BodyText"/>
        <w:rPr>
          <w:sz w:val="20"/>
        </w:rPr>
      </w:pPr>
    </w:p>
    <w:p w14:paraId="15CB59C2" w14:textId="77777777" w:rsidR="00C26952" w:rsidRPr="00A71027" w:rsidRDefault="00C26952">
      <w:pPr>
        <w:pStyle w:val="BodyText"/>
        <w:rPr>
          <w:sz w:val="20"/>
        </w:rPr>
      </w:pPr>
    </w:p>
    <w:p w14:paraId="353F2DFC" w14:textId="77777777" w:rsidR="00C26952" w:rsidRPr="00A71027" w:rsidRDefault="00C26952">
      <w:pPr>
        <w:pStyle w:val="BodyText"/>
        <w:spacing w:before="10"/>
        <w:rPr>
          <w:sz w:val="27"/>
        </w:rPr>
      </w:pPr>
    </w:p>
    <w:p w14:paraId="32DF285C" w14:textId="361C312E" w:rsidR="0047251F" w:rsidRDefault="0047251F">
      <w:pPr>
        <w:pStyle w:val="Title"/>
      </w:pPr>
      <w:r>
        <w:t xml:space="preserve">CHURN PREDICTION IN </w:t>
      </w:r>
    </w:p>
    <w:p w14:paraId="53D3F376" w14:textId="4EBFE5C9" w:rsidR="00C26952" w:rsidRPr="00A71027" w:rsidRDefault="0047251F">
      <w:pPr>
        <w:pStyle w:val="Title"/>
      </w:pPr>
      <w:r>
        <w:t>DODGE THE MUD GAME</w:t>
      </w:r>
    </w:p>
    <w:p w14:paraId="1A4AF5DF" w14:textId="77777777" w:rsidR="00C26952" w:rsidRPr="00A71027" w:rsidRDefault="00C26952">
      <w:pPr>
        <w:pStyle w:val="BodyText"/>
        <w:rPr>
          <w:sz w:val="34"/>
        </w:rPr>
      </w:pPr>
    </w:p>
    <w:p w14:paraId="48C72BA0" w14:textId="77777777" w:rsidR="00C26952" w:rsidRPr="00A71027" w:rsidRDefault="00C26952">
      <w:pPr>
        <w:pStyle w:val="BodyText"/>
        <w:spacing w:before="9"/>
        <w:rPr>
          <w:sz w:val="26"/>
        </w:rPr>
      </w:pPr>
    </w:p>
    <w:p w14:paraId="1BE17B22" w14:textId="01292DA0" w:rsidR="00C26952" w:rsidRPr="00376F69" w:rsidRDefault="001A31E9">
      <w:pPr>
        <w:pStyle w:val="BodyText"/>
        <w:ind w:left="180" w:right="185"/>
        <w:jc w:val="center"/>
        <w:rPr>
          <w:lang w:val="es-ES"/>
        </w:rPr>
      </w:pPr>
      <w:r>
        <w:rPr>
          <w:lang w:val="es-ES"/>
        </w:rPr>
        <w:t>PROJECT</w:t>
      </w:r>
      <w:r w:rsidR="00C43868" w:rsidRPr="00376F69">
        <w:rPr>
          <w:lang w:val="es-ES"/>
        </w:rPr>
        <w:t xml:space="preserve"> ID</w:t>
      </w:r>
    </w:p>
    <w:p w14:paraId="775CAD89" w14:textId="77777777" w:rsidR="00C43868" w:rsidRPr="00376F69" w:rsidRDefault="00C43868">
      <w:pPr>
        <w:pStyle w:val="BodyText"/>
        <w:ind w:left="180" w:right="185"/>
        <w:jc w:val="center"/>
        <w:rPr>
          <w:lang w:val="es-ES"/>
        </w:rPr>
      </w:pPr>
    </w:p>
    <w:p w14:paraId="79737AC6" w14:textId="77777777" w:rsidR="00BB0F81" w:rsidRPr="00376F69" w:rsidRDefault="00BB0F81">
      <w:pPr>
        <w:pStyle w:val="BodyText"/>
        <w:ind w:left="180" w:right="185"/>
        <w:jc w:val="center"/>
        <w:rPr>
          <w:lang w:val="es-ES"/>
        </w:rPr>
      </w:pPr>
    </w:p>
    <w:p w14:paraId="7283A856" w14:textId="05AA680D" w:rsidR="00BB0F81" w:rsidRPr="00376F69" w:rsidRDefault="0047251F" w:rsidP="00BB0F81">
      <w:pPr>
        <w:pStyle w:val="BodyText"/>
        <w:ind w:left="180" w:right="185"/>
        <w:jc w:val="center"/>
        <w:rPr>
          <w:lang w:val="es-ES"/>
        </w:rPr>
      </w:pPr>
      <w:r>
        <w:rPr>
          <w:lang w:val="es-ES"/>
        </w:rPr>
        <w:t>LE ANH THU PHAM</w:t>
      </w:r>
      <w:r w:rsidR="00BB0F81" w:rsidRPr="00376F69">
        <w:rPr>
          <w:lang w:val="es-ES"/>
        </w:rPr>
        <w:t xml:space="preserve">, </w:t>
      </w:r>
      <w:r>
        <w:rPr>
          <w:lang w:val="es-ES"/>
        </w:rPr>
        <w:t>LAM MINH TRIET THIEN</w:t>
      </w:r>
      <w:r w:rsidR="00BB0F81" w:rsidRPr="00376F69">
        <w:rPr>
          <w:lang w:val="es-ES"/>
        </w:rPr>
        <w:t xml:space="preserve"> </w:t>
      </w:r>
    </w:p>
    <w:p w14:paraId="343D914F" w14:textId="77777777" w:rsidR="00C26952" w:rsidRPr="00376F69" w:rsidRDefault="00C26952">
      <w:pPr>
        <w:pStyle w:val="BodyText"/>
        <w:rPr>
          <w:sz w:val="26"/>
          <w:lang w:val="es-ES"/>
        </w:rPr>
      </w:pPr>
    </w:p>
    <w:p w14:paraId="38FC41E4" w14:textId="77777777" w:rsidR="00C26952" w:rsidRPr="00376F69" w:rsidRDefault="00C26952">
      <w:pPr>
        <w:pStyle w:val="BodyText"/>
        <w:spacing w:before="1"/>
        <w:rPr>
          <w:sz w:val="26"/>
          <w:lang w:val="es-ES"/>
        </w:rPr>
      </w:pPr>
    </w:p>
    <w:p w14:paraId="0868C348" w14:textId="77777777" w:rsidR="00C26952" w:rsidRPr="00A71027" w:rsidRDefault="00C26952" w:rsidP="009507C0">
      <w:pPr>
        <w:spacing w:line="268" w:lineRule="auto"/>
        <w:sectPr w:rsidR="00C26952" w:rsidRPr="00A71027">
          <w:type w:val="continuous"/>
          <w:pgSz w:w="11910" w:h="16840"/>
          <w:pgMar w:top="1680" w:right="1680" w:bottom="280" w:left="1680" w:header="720" w:footer="720" w:gutter="0"/>
          <w:cols w:space="720"/>
        </w:sectPr>
      </w:pPr>
    </w:p>
    <w:p w14:paraId="6B04B22C" w14:textId="77777777" w:rsidR="00513C3C" w:rsidRPr="00A71027" w:rsidRDefault="00513C3C" w:rsidP="006B798A">
      <w:pPr>
        <w:pStyle w:val="BodyText"/>
        <w:spacing w:before="145" w:line="360" w:lineRule="auto"/>
        <w:ind w:right="45"/>
        <w:contextualSpacing/>
        <w:rPr>
          <w:spacing w:val="-2"/>
        </w:rPr>
      </w:pPr>
    </w:p>
    <w:p w14:paraId="067BE933" w14:textId="307B0D4E" w:rsidR="00C26952" w:rsidRPr="00A71027" w:rsidRDefault="00241FA7" w:rsidP="00513C3C">
      <w:pPr>
        <w:pStyle w:val="BodyText"/>
        <w:spacing w:after="120"/>
        <w:ind w:left="1168" w:right="45"/>
        <w:rPr>
          <w:spacing w:val="11"/>
        </w:rPr>
      </w:pPr>
      <w:r>
        <w:rPr>
          <w:spacing w:val="11"/>
        </w:rPr>
        <w:t>INSTRUCTORS</w:t>
      </w:r>
    </w:p>
    <w:p w14:paraId="68128931" w14:textId="1EEC0B3F" w:rsidR="00513C3C" w:rsidRPr="00A71027" w:rsidRDefault="00192DCC" w:rsidP="00513C3C">
      <w:pPr>
        <w:pStyle w:val="BodyText"/>
        <w:spacing w:before="145" w:line="360" w:lineRule="auto"/>
        <w:ind w:left="1157" w:right="45"/>
        <w:contextualSpacing/>
        <w:rPr>
          <w:spacing w:val="-2"/>
        </w:rPr>
      </w:pPr>
      <w:proofErr w:type="gramStart"/>
      <w:r w:rsidRPr="00A71027">
        <w:rPr>
          <w:spacing w:val="-2"/>
        </w:rPr>
        <w:t>dr</w:t>
      </w:r>
      <w:proofErr w:type="gramEnd"/>
      <w:r w:rsidRPr="00A71027">
        <w:rPr>
          <w:spacing w:val="-2"/>
        </w:rPr>
        <w:t xml:space="preserve">. </w:t>
      </w:r>
      <w:r w:rsidR="001A31E9">
        <w:rPr>
          <w:spacing w:val="-2"/>
        </w:rPr>
        <w:t xml:space="preserve">Julija </w:t>
      </w:r>
      <w:proofErr w:type="spellStart"/>
      <w:r w:rsidR="001A31E9">
        <w:rPr>
          <w:spacing w:val="-2"/>
        </w:rPr>
        <w:t>Vaitonyte</w:t>
      </w:r>
      <w:proofErr w:type="spellEnd"/>
      <w:r w:rsidRPr="00A71027">
        <w:rPr>
          <w:spacing w:val="-2"/>
        </w:rPr>
        <w:t xml:space="preserve"> </w:t>
      </w:r>
    </w:p>
    <w:p w14:paraId="5E854FE8" w14:textId="77777777" w:rsidR="00C26952" w:rsidRPr="00A71027" w:rsidRDefault="00C26952" w:rsidP="00513C3C">
      <w:pPr>
        <w:pStyle w:val="BodyText"/>
        <w:spacing w:before="10"/>
        <w:ind w:right="45"/>
        <w:rPr>
          <w:sz w:val="24"/>
        </w:rPr>
      </w:pPr>
    </w:p>
    <w:p w14:paraId="3B575E3C" w14:textId="0E81F719" w:rsidR="00C26952" w:rsidRPr="00A71027" w:rsidRDefault="00513C3C" w:rsidP="00513C3C">
      <w:pPr>
        <w:pStyle w:val="BodyText"/>
        <w:spacing w:after="120"/>
        <w:ind w:left="1168" w:right="45"/>
      </w:pPr>
      <w:r w:rsidRPr="00A71027">
        <w:rPr>
          <w:spacing w:val="11"/>
        </w:rPr>
        <w:t>LOCATION</w:t>
      </w:r>
    </w:p>
    <w:p w14:paraId="21C6ED4E" w14:textId="77777777" w:rsidR="00C26952" w:rsidRPr="00A71027" w:rsidRDefault="00192DCC" w:rsidP="00513C3C">
      <w:pPr>
        <w:pStyle w:val="BodyText"/>
        <w:spacing w:before="145" w:line="360" w:lineRule="auto"/>
        <w:ind w:left="1157" w:right="45"/>
        <w:contextualSpacing/>
      </w:pPr>
      <w:r w:rsidRPr="00A71027">
        <w:rPr>
          <w:spacing w:val="-2"/>
        </w:rPr>
        <w:t>Tilburg</w:t>
      </w:r>
      <w:r w:rsidRPr="00A71027">
        <w:rPr>
          <w:spacing w:val="-5"/>
        </w:rPr>
        <w:t xml:space="preserve"> </w:t>
      </w:r>
      <w:r w:rsidRPr="00A71027">
        <w:rPr>
          <w:spacing w:val="-2"/>
        </w:rPr>
        <w:t>University</w:t>
      </w:r>
    </w:p>
    <w:p w14:paraId="26BFF83F" w14:textId="77777777" w:rsidR="00513C3C" w:rsidRPr="00A71027" w:rsidRDefault="00192DCC" w:rsidP="00513C3C">
      <w:pPr>
        <w:pStyle w:val="BodyText"/>
        <w:spacing w:before="31" w:line="360" w:lineRule="auto"/>
        <w:ind w:left="1157" w:right="45"/>
        <w:contextualSpacing/>
      </w:pPr>
      <w:r w:rsidRPr="00A71027">
        <w:t>School of Humanities and Digital Sciences</w:t>
      </w:r>
    </w:p>
    <w:p w14:paraId="678A8414" w14:textId="20A64C0B" w:rsidR="00C26952" w:rsidRPr="00A71027" w:rsidRDefault="00192DCC" w:rsidP="00513C3C">
      <w:pPr>
        <w:pStyle w:val="BodyText"/>
        <w:spacing w:before="31" w:line="360" w:lineRule="auto"/>
        <w:ind w:left="1157" w:right="45"/>
        <w:contextualSpacing/>
      </w:pPr>
      <w:r w:rsidRPr="00A71027">
        <w:t>Department of Cognitive Science &amp; Artificial Intelligence</w:t>
      </w:r>
    </w:p>
    <w:p w14:paraId="47F9DCB1" w14:textId="77777777" w:rsidR="00C26952" w:rsidRPr="00A71027" w:rsidRDefault="00192DCC" w:rsidP="00513C3C">
      <w:pPr>
        <w:pStyle w:val="BodyText"/>
        <w:spacing w:before="4" w:line="360" w:lineRule="auto"/>
        <w:ind w:left="1157" w:right="45"/>
        <w:contextualSpacing/>
      </w:pPr>
      <w:r w:rsidRPr="00A71027">
        <w:rPr>
          <w:spacing w:val="-2"/>
        </w:rPr>
        <w:t>Tilburg,</w:t>
      </w:r>
      <w:r w:rsidRPr="00A71027">
        <w:rPr>
          <w:spacing w:val="-8"/>
        </w:rPr>
        <w:t xml:space="preserve"> </w:t>
      </w:r>
      <w:r w:rsidRPr="00A71027">
        <w:rPr>
          <w:spacing w:val="-2"/>
        </w:rPr>
        <w:t>The</w:t>
      </w:r>
      <w:r w:rsidRPr="00A71027">
        <w:rPr>
          <w:spacing w:val="-7"/>
        </w:rPr>
        <w:t xml:space="preserve"> </w:t>
      </w:r>
      <w:r w:rsidRPr="00A71027">
        <w:rPr>
          <w:spacing w:val="-2"/>
        </w:rPr>
        <w:t>Netherlands</w:t>
      </w:r>
    </w:p>
    <w:p w14:paraId="00599B7F" w14:textId="77777777" w:rsidR="00C26952" w:rsidRPr="00A71027" w:rsidRDefault="00C26952" w:rsidP="00513C3C">
      <w:pPr>
        <w:pStyle w:val="BodyText"/>
        <w:spacing w:before="5"/>
        <w:ind w:right="45"/>
        <w:rPr>
          <w:sz w:val="27"/>
        </w:rPr>
      </w:pPr>
    </w:p>
    <w:p w14:paraId="3BC47CBD" w14:textId="107E3BCB" w:rsidR="00513C3C" w:rsidRPr="00A71027" w:rsidRDefault="00513C3C" w:rsidP="00513C3C">
      <w:pPr>
        <w:pStyle w:val="BodyText"/>
        <w:spacing w:after="120"/>
        <w:ind w:left="1168" w:right="45"/>
        <w:rPr>
          <w:spacing w:val="11"/>
        </w:rPr>
      </w:pPr>
      <w:r w:rsidRPr="00A71027">
        <w:rPr>
          <w:spacing w:val="11"/>
        </w:rPr>
        <w:t xml:space="preserve">WORD COUNT </w:t>
      </w:r>
    </w:p>
    <w:p w14:paraId="4D59A918" w14:textId="27640463" w:rsidR="00C26952" w:rsidRPr="00413D27" w:rsidRDefault="001A31E9" w:rsidP="00413D27">
      <w:pPr>
        <w:pStyle w:val="BodyText"/>
        <w:spacing w:before="145" w:line="360" w:lineRule="auto"/>
        <w:ind w:left="1157" w:right="45"/>
        <w:contextualSpacing/>
        <w:rPr>
          <w:spacing w:val="-2"/>
        </w:rPr>
        <w:sectPr w:rsidR="00C26952" w:rsidRPr="00413D27">
          <w:pgSz w:w="11910" w:h="16840"/>
          <w:pgMar w:top="1920" w:right="1680" w:bottom="280" w:left="1680" w:header="720" w:footer="720" w:gutter="0"/>
          <w:cols w:space="720"/>
        </w:sectPr>
      </w:pPr>
      <w:r>
        <w:rPr>
          <w:spacing w:val="-2"/>
        </w:rPr>
        <w:t>[</w:t>
      </w:r>
      <w:r w:rsidR="0047251F">
        <w:rPr>
          <w:spacing w:val="-2"/>
        </w:rPr>
        <w:t>1496</w:t>
      </w:r>
      <w:r>
        <w:rPr>
          <w:spacing w:val="-2"/>
        </w:rPr>
        <w:t>]</w:t>
      </w:r>
    </w:p>
    <w:p w14:paraId="19802AEC" w14:textId="52B05CB7" w:rsidR="00C26952" w:rsidRPr="00A71027" w:rsidRDefault="000A1DBE" w:rsidP="00413D27">
      <w:pPr>
        <w:spacing w:before="107"/>
        <w:ind w:right="153"/>
        <w:jc w:val="center"/>
        <w:rPr>
          <w:sz w:val="34"/>
        </w:rPr>
      </w:pPr>
      <w:r>
        <w:rPr>
          <w:sz w:val="34"/>
        </w:rPr>
        <w:lastRenderedPageBreak/>
        <w:t xml:space="preserve">Churn Prediction in </w:t>
      </w:r>
      <w:r w:rsidR="005C5AF8">
        <w:rPr>
          <w:sz w:val="34"/>
        </w:rPr>
        <w:t>Dodge the Mud Game</w:t>
      </w:r>
    </w:p>
    <w:p w14:paraId="19F04211" w14:textId="30548223" w:rsidR="00C26952" w:rsidRDefault="00146EB9" w:rsidP="00413D27">
      <w:pPr>
        <w:pStyle w:val="BodyText"/>
        <w:ind w:left="180" w:right="185"/>
        <w:jc w:val="center"/>
      </w:pPr>
      <w:r>
        <w:t>PROJECT</w:t>
      </w:r>
      <w:r w:rsidR="00376F69">
        <w:t xml:space="preserve"> ID</w:t>
      </w:r>
    </w:p>
    <w:p w14:paraId="74960362" w14:textId="77777777" w:rsidR="00413D27" w:rsidRPr="00413D27" w:rsidRDefault="00413D27" w:rsidP="00413D27">
      <w:pPr>
        <w:pStyle w:val="BodyText"/>
        <w:ind w:left="180" w:right="185"/>
        <w:jc w:val="center"/>
      </w:pPr>
    </w:p>
    <w:p w14:paraId="32F7F861" w14:textId="215A79C0" w:rsidR="00C26952" w:rsidRDefault="00807BD1" w:rsidP="00413D27">
      <w:pPr>
        <w:pStyle w:val="BodyText"/>
        <w:jc w:val="center"/>
        <w:rPr>
          <w:sz w:val="28"/>
        </w:rPr>
      </w:pPr>
      <w:r>
        <w:t>Le Anh Thu Pham</w:t>
      </w:r>
      <w:r w:rsidR="00376F69" w:rsidRPr="004459D4">
        <w:t xml:space="preserve"> (student number 1), </w:t>
      </w:r>
      <w:r>
        <w:t>Lam Minh Triet Thien</w:t>
      </w:r>
      <w:r w:rsidR="00376F69" w:rsidRPr="004459D4">
        <w:t xml:space="preserve"> (</w:t>
      </w:r>
      <w:r>
        <w:t>2131937</w:t>
      </w:r>
      <w:r w:rsidR="00376F69" w:rsidRPr="004459D4">
        <w:t>)</w:t>
      </w:r>
    </w:p>
    <w:p w14:paraId="652F6515" w14:textId="77777777" w:rsidR="00413D27" w:rsidRPr="00413D27" w:rsidRDefault="00413D27" w:rsidP="00413D27">
      <w:pPr>
        <w:pStyle w:val="BodyText"/>
        <w:jc w:val="center"/>
        <w:rPr>
          <w:sz w:val="28"/>
        </w:rPr>
      </w:pPr>
    </w:p>
    <w:p w14:paraId="73C46E31" w14:textId="67F5F71E" w:rsidR="009B4F57" w:rsidRPr="009B4F57" w:rsidRDefault="009B4F57" w:rsidP="009B4F57">
      <w:pPr>
        <w:pStyle w:val="Heading2"/>
      </w:pPr>
      <w:bookmarkStart w:id="0" w:name="Introduction"/>
      <w:bookmarkStart w:id="1" w:name="_bookmark0"/>
      <w:bookmarkEnd w:id="0"/>
      <w:bookmarkEnd w:id="1"/>
      <w:r>
        <w:t xml:space="preserve">1. </w:t>
      </w:r>
      <w:r w:rsidR="00376F69" w:rsidRPr="009B4F57">
        <w:t>Problem definition</w:t>
      </w:r>
    </w:p>
    <w:p w14:paraId="41465D5A" w14:textId="6FD0BCDC" w:rsidR="007D348A" w:rsidRDefault="007D348A" w:rsidP="0004440D">
      <w:pPr>
        <w:pStyle w:val="BodyText"/>
        <w:spacing w:line="256" w:lineRule="auto"/>
        <w:ind w:right="699"/>
        <w:jc w:val="both"/>
      </w:pPr>
      <w:r w:rsidRPr="007D348A">
        <w:t>Dodge the Mud is a free mobile game in which players attempt to avoid falling mud.</w:t>
      </w:r>
      <w:r w:rsidR="00814384">
        <w:t xml:space="preserve"> </w:t>
      </w:r>
      <w:r w:rsidRPr="007D348A">
        <w:t>This project focuses on predicting player churn using gameplay data collected from January 2015 to May 2016, consisting of 163,929 rows and three columns: device, score, and time. The time variable indicates the Unix Epoch timestamp for each gameplay session.</w:t>
      </w:r>
    </w:p>
    <w:p w14:paraId="3B422362" w14:textId="013E1857" w:rsidR="0004440D" w:rsidRDefault="007D348A" w:rsidP="0004440D">
      <w:pPr>
        <w:pStyle w:val="BodyText"/>
        <w:spacing w:line="256" w:lineRule="auto"/>
        <w:ind w:right="699"/>
        <w:jc w:val="both"/>
      </w:pPr>
      <w:r w:rsidRPr="007D348A">
        <w:t>In the context of mobile games, churn refers to a player who permanently stops playing (Runge &amp; Gao, 2014). To construct reliable labels for churn and non-churn, two-time windows are required: the Observation Period (OP) and the Churn Prediction Period (CP). The OP begins at the player’s first recorded session and continues for a defined number of days, during which the player’s early behavior is observed. The CP follows the OP and serves as the period for determining churn status. A player with at least one session within the CP is considered a non-churner, while the absence of activity classifies the player as a churner. These definitions form the foundation for building ground-truth labels.</w:t>
      </w:r>
    </w:p>
    <w:p w14:paraId="04FDCD40" w14:textId="77777777" w:rsidR="007D348A" w:rsidRPr="00A71027" w:rsidRDefault="007D348A" w:rsidP="0004440D">
      <w:pPr>
        <w:pStyle w:val="BodyText"/>
        <w:spacing w:line="256" w:lineRule="auto"/>
        <w:ind w:right="699"/>
        <w:jc w:val="both"/>
      </w:pPr>
    </w:p>
    <w:p w14:paraId="26577317" w14:textId="2371A927" w:rsidR="00C26952" w:rsidRPr="009B4F57" w:rsidRDefault="004C3E14" w:rsidP="009B4F57">
      <w:pPr>
        <w:pStyle w:val="Heading2"/>
      </w:pPr>
      <w:bookmarkStart w:id="2" w:name="Related_Work"/>
      <w:bookmarkEnd w:id="2"/>
      <w:r>
        <w:t xml:space="preserve">2. </w:t>
      </w:r>
      <w:r w:rsidR="00275FB3" w:rsidRPr="009B4F57">
        <w:t>Method</w:t>
      </w:r>
      <w:r w:rsidR="00376F69" w:rsidRPr="009B4F57">
        <w:t>s</w:t>
      </w:r>
    </w:p>
    <w:p w14:paraId="1C4FBCAB" w14:textId="6EA259F7" w:rsidR="00C26952" w:rsidRDefault="00CC3AAC" w:rsidP="00C319D1">
      <w:pPr>
        <w:spacing w:line="284" w:lineRule="exact"/>
        <w:jc w:val="both"/>
      </w:pPr>
      <w:bookmarkStart w:id="3" w:name="_bookmark1"/>
      <w:bookmarkStart w:id="4" w:name="Method"/>
      <w:bookmarkEnd w:id="3"/>
      <w:bookmarkEnd w:id="4"/>
      <w:r>
        <w:t>This section outlines the method</w:t>
      </w:r>
      <w:r w:rsidR="005E1D94">
        <w:t>s that</w:t>
      </w:r>
      <w:r w:rsidR="00F51C27">
        <w:t xml:space="preserve"> are used in this project</w:t>
      </w:r>
      <w:r w:rsidR="006D482A">
        <w:t>.</w:t>
      </w:r>
    </w:p>
    <w:p w14:paraId="30B97341" w14:textId="77777777" w:rsidR="003569EC" w:rsidRDefault="003569EC" w:rsidP="00C319D1">
      <w:pPr>
        <w:spacing w:line="284" w:lineRule="exact"/>
        <w:jc w:val="both"/>
      </w:pPr>
    </w:p>
    <w:p w14:paraId="18B6EE10" w14:textId="05ACEB46" w:rsidR="00917697" w:rsidRDefault="00917697" w:rsidP="004C3E14">
      <w:pPr>
        <w:pStyle w:val="Heading3"/>
      </w:pPr>
      <w:r>
        <w:t xml:space="preserve">2.1 Preprocessing </w:t>
      </w:r>
      <w:r w:rsidR="005E1D94">
        <w:t>D</w:t>
      </w:r>
      <w:r>
        <w:t>ata</w:t>
      </w:r>
    </w:p>
    <w:p w14:paraId="7096AD88" w14:textId="77777777" w:rsidR="007D348A" w:rsidRDefault="007D348A" w:rsidP="00C319D1">
      <w:pPr>
        <w:spacing w:line="284" w:lineRule="exact"/>
        <w:jc w:val="both"/>
      </w:pPr>
      <w:r w:rsidRPr="007D348A">
        <w:t>Before building predictive models, it was necessary to convert timestamps into standard datetime format and examine the dataset in detail. Only nine observations contained missing device IDs, which represented a negligible portion of the dataset and were therefore removed. Exploratory data analysis included investigations of player lifetimes, retention rates, score patterns, and session behavior. These insights informed the selection of OP and CP windows and guided the subsequent feature engineering process.</w:t>
      </w:r>
    </w:p>
    <w:p w14:paraId="6A71F425" w14:textId="77777777" w:rsidR="00296B42" w:rsidRDefault="00296B42" w:rsidP="00C319D1">
      <w:pPr>
        <w:spacing w:line="284" w:lineRule="exact"/>
        <w:jc w:val="both"/>
      </w:pPr>
    </w:p>
    <w:p w14:paraId="699E5A7F" w14:textId="45C4AC80" w:rsidR="00917697" w:rsidRDefault="00917697" w:rsidP="00296B42">
      <w:pPr>
        <w:pStyle w:val="Heading3"/>
      </w:pPr>
      <w:r>
        <w:t xml:space="preserve">2.2 </w:t>
      </w:r>
      <w:r w:rsidR="005E1D94">
        <w:t>C</w:t>
      </w:r>
      <w:r w:rsidR="00D00FD0">
        <w:t>hurn/no-churn label</w:t>
      </w:r>
      <w:r w:rsidR="005E1D94">
        <w:t xml:space="preserve"> Creation</w:t>
      </w:r>
    </w:p>
    <w:p w14:paraId="5D38D556" w14:textId="2758F3D0" w:rsidR="007D348A" w:rsidRPr="007D348A" w:rsidRDefault="007D348A" w:rsidP="007D348A">
      <w:pPr>
        <w:spacing w:line="284" w:lineRule="exact"/>
        <w:jc w:val="both"/>
      </w:pPr>
      <w:r w:rsidRPr="007D348A">
        <w:t xml:space="preserve">The choice of OP and CP lengths plays a critical role in defining meaningful churn labels. </w:t>
      </w:r>
      <w:r>
        <w:t>L</w:t>
      </w:r>
      <w:r w:rsidRPr="007D348A">
        <w:t>ong windows risk misclassifying genuine churners, whereas overly short windows may incorrectly label players who take short breaks. Based on behavioral analysis of gameplay patterns, several OP/CP configurations were tested to determine appropriate labeling schemes.</w:t>
      </w:r>
    </w:p>
    <w:p w14:paraId="50F2D7FA" w14:textId="77777777" w:rsidR="00C43C3D" w:rsidRPr="007D348A" w:rsidRDefault="00C43C3D" w:rsidP="00C319D1">
      <w:pPr>
        <w:spacing w:line="284" w:lineRule="exact"/>
        <w:jc w:val="both"/>
      </w:pPr>
    </w:p>
    <w:p w14:paraId="5AA1DC56" w14:textId="55087F96" w:rsidR="00861BA6" w:rsidRDefault="00861BA6" w:rsidP="004C3E14">
      <w:pPr>
        <w:pStyle w:val="Heading3"/>
      </w:pPr>
      <w:r>
        <w:t xml:space="preserve">2.3 Feature </w:t>
      </w:r>
      <w:r w:rsidR="005E1D94">
        <w:t>E</w:t>
      </w:r>
      <w:r>
        <w:t>ngineering</w:t>
      </w:r>
    </w:p>
    <w:p w14:paraId="402ACE0D" w14:textId="77777777" w:rsidR="007D348A" w:rsidRPr="007D348A" w:rsidRDefault="007D348A" w:rsidP="007D348A">
      <w:pPr>
        <w:spacing w:line="284" w:lineRule="exact"/>
        <w:jc w:val="both"/>
      </w:pPr>
      <w:r w:rsidRPr="007D348A">
        <w:t>Feature engineering focused on capturing early player behavior during the OP. Both basic and advanced behavioral features were created, including session counts, score statistics, and measures of engagement. In total, 34 features were generated.</w:t>
      </w:r>
    </w:p>
    <w:p w14:paraId="452FB1D9" w14:textId="6B28A0C5" w:rsidR="007D348A" w:rsidRDefault="007D348A" w:rsidP="007D348A">
      <w:pPr>
        <w:spacing w:line="284" w:lineRule="exact"/>
        <w:jc w:val="both"/>
      </w:pPr>
      <w:r w:rsidRPr="007D348A">
        <w:t xml:space="preserve">Feature selection proceeded through several stages. Low-variance filtering showed that all features exceeded the 1% variance threshold. Correlation analysis identified 13 feature pairs with correlations above 0.9; features with lower importance (based on Random Forest rankings) were removed from these pairs. </w:t>
      </w:r>
    </w:p>
    <w:p w14:paraId="085478E1" w14:textId="77777777" w:rsidR="00767FF8" w:rsidRPr="007D348A" w:rsidRDefault="00767FF8" w:rsidP="007D348A">
      <w:pPr>
        <w:spacing w:line="284" w:lineRule="exact"/>
        <w:jc w:val="both"/>
      </w:pPr>
    </w:p>
    <w:p w14:paraId="48642059" w14:textId="469A7351" w:rsidR="00861BA6" w:rsidRDefault="00861BA6" w:rsidP="004C3E14">
      <w:pPr>
        <w:pStyle w:val="Heading3"/>
      </w:pPr>
      <w:r>
        <w:t>2.4 Models training</w:t>
      </w:r>
    </w:p>
    <w:p w14:paraId="69BD44CB" w14:textId="77777777" w:rsidR="007D348A" w:rsidRPr="007D348A" w:rsidRDefault="007D348A" w:rsidP="007D348A">
      <w:pPr>
        <w:spacing w:line="284" w:lineRule="exact"/>
        <w:jc w:val="both"/>
      </w:pPr>
      <w:r w:rsidRPr="007D348A">
        <w:t xml:space="preserve">The dataset exhibited substantial class imbalance. For OP = 7 and CP = 14, churners accounted for 93% of the labeled data. Applying SMOTE to the entire dataset would produce excessive synthetic samples, potentially distorting the true data distribution. To mitigate this issue, </w:t>
      </w:r>
      <w:r w:rsidRPr="007D348A">
        <w:lastRenderedPageBreak/>
        <w:t>SMOTE was applied to only half of the data, yielding a more balanced distribution of 60% churn vs. 40% non-churn.</w:t>
      </w:r>
    </w:p>
    <w:p w14:paraId="7E34376F" w14:textId="77777777" w:rsidR="00671685" w:rsidRDefault="007D348A" w:rsidP="007D348A">
      <w:pPr>
        <w:spacing w:line="284" w:lineRule="exact"/>
        <w:jc w:val="both"/>
      </w:pPr>
      <w:r w:rsidRPr="007D348A">
        <w:t xml:space="preserve">The data was then split into training and test sets, and models were evaluated using five-fold cross-validation. Three models were selected for training: </w:t>
      </w:r>
    </w:p>
    <w:p w14:paraId="7DF4E69E" w14:textId="62999991" w:rsidR="006A1DA5" w:rsidRDefault="007D348A" w:rsidP="00413D27">
      <w:pPr>
        <w:pStyle w:val="ListParagraph"/>
        <w:numPr>
          <w:ilvl w:val="0"/>
          <w:numId w:val="16"/>
        </w:numPr>
        <w:spacing w:line="284" w:lineRule="exact"/>
        <w:jc w:val="both"/>
      </w:pPr>
      <w:r w:rsidRPr="00413D27">
        <w:rPr>
          <w:b/>
          <w:bCs/>
        </w:rPr>
        <w:t>Random Fores</w:t>
      </w:r>
      <w:r w:rsidR="00D86907" w:rsidRPr="00413D27">
        <w:rPr>
          <w:b/>
          <w:bCs/>
        </w:rPr>
        <w:t>t:</w:t>
      </w:r>
      <w:r w:rsidR="00D86907">
        <w:t xml:space="preserve"> </w:t>
      </w:r>
      <w:r w:rsidR="00156DDE" w:rsidRPr="00156DDE">
        <w:t>A Random Forest is an ensemble of decision trees where each tree is trained on a bootstrapped sample of the data, and predictions are made through majority voting across trees (</w:t>
      </w:r>
      <w:proofErr w:type="spellStart"/>
      <w:r w:rsidR="00156DDE" w:rsidRPr="00156DDE">
        <w:t>Breiman</w:t>
      </w:r>
      <w:proofErr w:type="spellEnd"/>
      <w:r w:rsidR="00156DDE" w:rsidRPr="00156DDE">
        <w:t>, 2001)</w:t>
      </w:r>
    </w:p>
    <w:p w14:paraId="0D3C73DD" w14:textId="4625963F" w:rsidR="0013409D" w:rsidRDefault="0013409D" w:rsidP="00413D27">
      <w:pPr>
        <w:pStyle w:val="ListParagraph"/>
        <w:numPr>
          <w:ilvl w:val="0"/>
          <w:numId w:val="16"/>
        </w:numPr>
        <w:spacing w:line="284" w:lineRule="exact"/>
        <w:jc w:val="both"/>
      </w:pPr>
      <w:proofErr w:type="spellStart"/>
      <w:r w:rsidRPr="00413D27">
        <w:rPr>
          <w:b/>
          <w:bCs/>
        </w:rPr>
        <w:t>XGBoost</w:t>
      </w:r>
      <w:proofErr w:type="spellEnd"/>
      <w:r w:rsidRPr="00413D27">
        <w:rPr>
          <w:b/>
          <w:bCs/>
        </w:rPr>
        <w:t>:</w:t>
      </w:r>
      <w:r>
        <w:t xml:space="preserve"> </w:t>
      </w:r>
      <w:r w:rsidRPr="0013409D">
        <w:t xml:space="preserve">a gradient boosting framework that constructs trees sequentially, with each tree trained to reduce the residual errors left by the previous ensemble (Chen &amp; </w:t>
      </w:r>
      <w:proofErr w:type="spellStart"/>
      <w:r w:rsidRPr="0013409D">
        <w:t>Guestrin</w:t>
      </w:r>
      <w:proofErr w:type="spellEnd"/>
      <w:r w:rsidRPr="0013409D">
        <w:t>, 2016).</w:t>
      </w:r>
    </w:p>
    <w:p w14:paraId="42CC174D" w14:textId="66959140" w:rsidR="006A1DA5" w:rsidRDefault="007D348A" w:rsidP="00413D27">
      <w:pPr>
        <w:pStyle w:val="ListParagraph"/>
        <w:numPr>
          <w:ilvl w:val="0"/>
          <w:numId w:val="16"/>
        </w:numPr>
        <w:spacing w:line="284" w:lineRule="exact"/>
        <w:jc w:val="both"/>
      </w:pPr>
      <w:proofErr w:type="spellStart"/>
      <w:r w:rsidRPr="00413D27">
        <w:rPr>
          <w:b/>
          <w:bCs/>
        </w:rPr>
        <w:t>CatBoost</w:t>
      </w:r>
      <w:proofErr w:type="spellEnd"/>
      <w:r w:rsidR="0013409D" w:rsidRPr="00413D27">
        <w:rPr>
          <w:b/>
          <w:bCs/>
        </w:rPr>
        <w:t>:</w:t>
      </w:r>
      <w:r w:rsidR="0013409D">
        <w:t xml:space="preserve"> </w:t>
      </w:r>
      <w:r w:rsidR="00AA7024" w:rsidRPr="00AA7024">
        <w:t>a gradient boosting algorithm designed to handle categorical features efficiently and reduce overfitting through ordered boosting and target statistics, leading to strong performance with minimal preprocessing (</w:t>
      </w:r>
      <w:proofErr w:type="spellStart"/>
      <w:r w:rsidR="00AA7024" w:rsidRPr="00AA7024">
        <w:t>Dorogush</w:t>
      </w:r>
      <w:proofErr w:type="spellEnd"/>
      <w:r w:rsidR="00AA7024" w:rsidRPr="00AA7024">
        <w:t>, Ershov &amp; Gulin, 2018).</w:t>
      </w:r>
    </w:p>
    <w:p w14:paraId="1D0519E2" w14:textId="21332982" w:rsidR="007D348A" w:rsidRDefault="007D348A" w:rsidP="007D348A">
      <w:pPr>
        <w:spacing w:line="284" w:lineRule="exact"/>
        <w:jc w:val="both"/>
      </w:pPr>
      <w:r w:rsidRPr="007D348A">
        <w:t>These models were chosen due to their strong performance on tabular data and their ability to capture non-linear relationships.</w:t>
      </w:r>
    </w:p>
    <w:p w14:paraId="36A2F1D0" w14:textId="77777777" w:rsidR="00767FF8" w:rsidRPr="007D348A" w:rsidRDefault="00767FF8" w:rsidP="00C319D1">
      <w:pPr>
        <w:spacing w:line="284" w:lineRule="exact"/>
        <w:jc w:val="both"/>
      </w:pPr>
    </w:p>
    <w:p w14:paraId="41983F51" w14:textId="27309249" w:rsidR="00861BA6" w:rsidRDefault="00861BA6" w:rsidP="004C3E14">
      <w:pPr>
        <w:pStyle w:val="Heading3"/>
      </w:pPr>
      <w:r>
        <w:t>2.</w:t>
      </w:r>
      <w:r w:rsidR="00622C4F">
        <w:t>5</w:t>
      </w:r>
      <w:r>
        <w:t xml:space="preserve"> Hyperparameter Tuning</w:t>
      </w:r>
    </w:p>
    <w:p w14:paraId="494BA09A" w14:textId="3316771B" w:rsidR="007D348A" w:rsidRDefault="007D348A" w:rsidP="00C319D1">
      <w:pPr>
        <w:spacing w:line="284" w:lineRule="exact"/>
        <w:jc w:val="both"/>
      </w:pPr>
      <w:r w:rsidRPr="007D348A">
        <w:t>Each model underwent hyperparameter optimization using randomized search approaches. The tuning process prioritized ROC-AUC and PR-AUC as the primary metrics due to the imbalanced nature of the dataset.</w:t>
      </w:r>
    </w:p>
    <w:p w14:paraId="037DAD8D" w14:textId="77777777" w:rsidR="00767FF8" w:rsidRDefault="00767FF8" w:rsidP="00C319D1">
      <w:pPr>
        <w:spacing w:line="284" w:lineRule="exact"/>
        <w:jc w:val="both"/>
      </w:pPr>
    </w:p>
    <w:p w14:paraId="7B0512E0" w14:textId="46D43AA4" w:rsidR="00861BA6" w:rsidRDefault="00861BA6" w:rsidP="004C3E14">
      <w:pPr>
        <w:pStyle w:val="Heading3"/>
      </w:pPr>
      <w:r>
        <w:t>2.</w:t>
      </w:r>
      <w:r w:rsidR="00622C4F">
        <w:t>6</w:t>
      </w:r>
      <w:r>
        <w:t xml:space="preserve"> Evaluation</w:t>
      </w:r>
      <w:r w:rsidR="002332C1">
        <w:t>,</w:t>
      </w:r>
      <w:r>
        <w:t xml:space="preserve"> Error Analysis</w:t>
      </w:r>
      <w:r w:rsidR="002332C1">
        <w:t>, and SHAP Analysis</w:t>
      </w:r>
    </w:p>
    <w:p w14:paraId="194E36CA" w14:textId="5D7E0CA7" w:rsidR="00861BA6" w:rsidRDefault="007D348A" w:rsidP="00C319D1">
      <w:pPr>
        <w:spacing w:line="284" w:lineRule="exact"/>
        <w:jc w:val="both"/>
      </w:pPr>
      <w:r w:rsidRPr="007D348A">
        <w:t xml:space="preserve">Model evaluation considered accuracy, precision, recall, F1-score, ROC-AUC, and PR-AUC. </w:t>
      </w:r>
      <w:r w:rsidR="002332C1">
        <w:t>SHAP Analysis is then performed on the best-performing model.</w:t>
      </w:r>
    </w:p>
    <w:p w14:paraId="072706F8" w14:textId="77777777" w:rsidR="00B231ED" w:rsidRDefault="00B231ED" w:rsidP="00C319D1">
      <w:pPr>
        <w:spacing w:line="284" w:lineRule="exact"/>
        <w:jc w:val="both"/>
      </w:pPr>
    </w:p>
    <w:p w14:paraId="0B9156D3" w14:textId="5886AB49" w:rsidR="00B231ED" w:rsidRDefault="004C3E14" w:rsidP="004C3E14">
      <w:pPr>
        <w:pStyle w:val="Heading2"/>
      </w:pPr>
      <w:r>
        <w:t xml:space="preserve">3. </w:t>
      </w:r>
      <w:r w:rsidR="00B231ED" w:rsidRPr="004C3E14">
        <w:t>Results</w:t>
      </w:r>
    </w:p>
    <w:p w14:paraId="08C78409" w14:textId="718AD544" w:rsidR="007C7E2D" w:rsidRDefault="007C7E2D" w:rsidP="007C7E2D">
      <w:pPr>
        <w:pStyle w:val="Heading3"/>
      </w:pPr>
      <w:r>
        <w:t>3.1 Test OP/CP Combination</w:t>
      </w:r>
    </w:p>
    <w:p w14:paraId="5B468EA2" w14:textId="77777777" w:rsidR="00622C4F" w:rsidRDefault="007C7E2D" w:rsidP="007C7E2D">
      <w:pPr>
        <w:spacing w:line="284" w:lineRule="exact"/>
        <w:jc w:val="both"/>
      </w:pPr>
      <w:r w:rsidRPr="007D348A">
        <w:t xml:space="preserve">To determine a suitable combination of OP and CP, several configurations ranging from (OP = 1, CP = 3) to (OP = 7, CP = 14) were evaluated using stratified five-fold cross-validation with cost-sensitive learning. </w:t>
      </w:r>
    </w:p>
    <w:p w14:paraId="30B0C1DF" w14:textId="1AA501AB" w:rsidR="007C7E2D" w:rsidRDefault="007C7E2D" w:rsidP="007C7E2D">
      <w:pPr>
        <w:spacing w:line="284" w:lineRule="exact"/>
        <w:jc w:val="both"/>
      </w:pPr>
      <w:r w:rsidRPr="007D348A">
        <w:t>The configuration (OP = 7, CP = 7) achieved the best results, with a ROC-AUC of 0.792 and a PR-AUC of 0.979, while maintaining a dataset of 25,956 samples and capturing 95% of true churners.</w:t>
      </w:r>
      <w:r w:rsidR="00622C4F">
        <w:t xml:space="preserve"> </w:t>
      </w:r>
      <w:r w:rsidRPr="007D348A">
        <w:t>Although this configuration produced the strongest metrics, it also resulted in an extremely imbalanced dataset, where 95% of players were labeled as churners. Such imbalance can inflate performance artificially by allowing models to predict the majority class. Therefore, the second-best configuration, OP = 7 and CP = 14, was selected because it offered strong performance while maintaining a more realistic class distribution.</w:t>
      </w:r>
    </w:p>
    <w:p w14:paraId="67A4C0DE" w14:textId="080A600E" w:rsidR="007C7E2D" w:rsidRPr="007C7E2D" w:rsidRDefault="007C7E2D" w:rsidP="007C7E2D"/>
    <w:p w14:paraId="05724694" w14:textId="11E7B003" w:rsidR="002B4206" w:rsidRPr="002B4206" w:rsidRDefault="00735871" w:rsidP="00597D0F">
      <w:pPr>
        <w:pStyle w:val="Heading3"/>
      </w:pPr>
      <w:r>
        <w:t>3.</w:t>
      </w:r>
      <w:r w:rsidR="002B489A">
        <w:t>2</w:t>
      </w:r>
      <w:r>
        <w:t xml:space="preserve"> Model Comparison</w:t>
      </w:r>
      <w:r w:rsidR="004C686A">
        <w:t xml:space="preserve"> (after tuning)</w:t>
      </w:r>
    </w:p>
    <w:p w14:paraId="6F45BEC3" w14:textId="6196CBA9" w:rsidR="006C1952" w:rsidRDefault="003D29B0" w:rsidP="000F75BE">
      <w:pPr>
        <w:spacing w:line="276" w:lineRule="auto"/>
        <w:jc w:val="both"/>
      </w:pPr>
      <w:r>
        <w:t>Overall, t</w:t>
      </w:r>
      <w:r w:rsidR="00FE4B75" w:rsidRPr="00FE4B75">
        <w:t>he evaluation of three ensemble learning models</w:t>
      </w:r>
      <w:r w:rsidR="00CC5F1F">
        <w:t xml:space="preserve">, </w:t>
      </w:r>
      <w:r w:rsidR="00FE4B75" w:rsidRPr="00FE4B75">
        <w:t xml:space="preserve">Random Forest, </w:t>
      </w:r>
      <w:proofErr w:type="spellStart"/>
      <w:r w:rsidR="00FE4B75" w:rsidRPr="00FE4B75">
        <w:t>XGBoost</w:t>
      </w:r>
      <w:proofErr w:type="spellEnd"/>
      <w:r w:rsidR="00FE4B75" w:rsidRPr="00FE4B75">
        <w:t xml:space="preserve">, and </w:t>
      </w:r>
      <w:proofErr w:type="spellStart"/>
      <w:r w:rsidR="00FE4B75" w:rsidRPr="00FE4B75">
        <w:t>CatBoost</w:t>
      </w:r>
      <w:proofErr w:type="spellEnd"/>
      <w:r w:rsidR="00CC5F1F">
        <w:t xml:space="preserve">, </w:t>
      </w:r>
      <w:r w:rsidR="00FE4B75" w:rsidRPr="00FE4B75">
        <w:t xml:space="preserve">demonstrates consistently strong performance across all key metrics, with only subtle differences distinguishing them. </w:t>
      </w:r>
      <w:r w:rsidR="006B50FB">
        <w:t>The comparison is visualized in Figure 1.</w:t>
      </w:r>
      <w:r w:rsidR="003B32E2">
        <w:t xml:space="preserve"> </w:t>
      </w:r>
      <w:r w:rsidR="003B32E2" w:rsidRPr="007D348A">
        <w:t>Error analysis showed that most misclassifications occurred among borderline cases, particularly players with minimal or inconsistent activity during the CP.</w:t>
      </w:r>
    </w:p>
    <w:p w14:paraId="3ED3102B" w14:textId="123246A0" w:rsidR="00FE4B75" w:rsidRPr="00FE4B75" w:rsidRDefault="00FE4B75" w:rsidP="000F75BE">
      <w:pPr>
        <w:spacing w:line="276" w:lineRule="auto"/>
        <w:jc w:val="both"/>
      </w:pPr>
      <w:r w:rsidRPr="00FE4B75">
        <w:t>Random Forest achieved an accuracy of 0.941, precision of 0.950, and recall of 0.962, resulting in an F1-score of 0.956. Its ROC-AUC of 0.976 and PR-AUC of 0.985 highlight excelle</w:t>
      </w:r>
      <w:r w:rsidR="004926B3">
        <w:t>nt</w:t>
      </w:r>
      <w:r w:rsidRPr="00FE4B75">
        <w:t xml:space="preserve"> discriminative ability and precision-recall balance</w:t>
      </w:r>
      <w:r w:rsidR="004926B3">
        <w:t>. This</w:t>
      </w:r>
      <w:r w:rsidRPr="00FE4B75">
        <w:t xml:space="preserve"> confirm</w:t>
      </w:r>
      <w:r w:rsidR="004926B3">
        <w:t>s</w:t>
      </w:r>
      <w:r w:rsidRPr="00FE4B75">
        <w:t xml:space="preserve"> that the model is highly effective at correctly identifying positive cases while minimizing false positives.</w:t>
      </w:r>
    </w:p>
    <w:p w14:paraId="42201DDC" w14:textId="77777777" w:rsidR="00FE4B75" w:rsidRPr="00FE4B75" w:rsidRDefault="00FE4B75" w:rsidP="000F75BE">
      <w:pPr>
        <w:spacing w:line="276" w:lineRule="auto"/>
        <w:jc w:val="both"/>
      </w:pPr>
      <w:proofErr w:type="spellStart"/>
      <w:r w:rsidRPr="00FE4B75">
        <w:t>XGBoost</w:t>
      </w:r>
      <w:proofErr w:type="spellEnd"/>
      <w:r w:rsidRPr="00FE4B75">
        <w:t xml:space="preserve"> slightly outperformed Random Forest in overall accuracy (0.951) and recall (0.971), leading to a higher F1-score of 0.964. Its ROC-AUC of 0.976 and PR-AUC of 0.981 indicate robust classification power, though its PR-AUC is marginally lower than Random Forest’s. This </w:t>
      </w:r>
      <w:r w:rsidRPr="00FE4B75">
        <w:lastRenderedPageBreak/>
        <w:t xml:space="preserve">suggests </w:t>
      </w:r>
      <w:proofErr w:type="spellStart"/>
      <w:r w:rsidRPr="00FE4B75">
        <w:t>XGBoost</w:t>
      </w:r>
      <w:proofErr w:type="spellEnd"/>
      <w:r w:rsidRPr="00FE4B75">
        <w:t xml:space="preserve"> is particularly strong at capturing true positives, making it well-suited for tasks where recall is critical.</w:t>
      </w:r>
    </w:p>
    <w:p w14:paraId="6209E4E4" w14:textId="38EF1E04" w:rsidR="00622C4F" w:rsidRDefault="00413D27" w:rsidP="002B489A">
      <w:pPr>
        <w:spacing w:line="276" w:lineRule="auto"/>
        <w:jc w:val="both"/>
      </w:pPr>
      <w:r w:rsidRPr="00E35DFA">
        <w:rPr>
          <w:noProof/>
        </w:rPr>
        <w:drawing>
          <wp:anchor distT="0" distB="0" distL="114300" distR="114300" simplePos="0" relativeHeight="251665920" behindDoc="1" locked="0" layoutInCell="1" allowOverlap="1" wp14:anchorId="1646CC7D" wp14:editId="27158DE9">
            <wp:simplePos x="0" y="0"/>
            <wp:positionH relativeFrom="column">
              <wp:posOffset>293370</wp:posOffset>
            </wp:positionH>
            <wp:positionV relativeFrom="paragraph">
              <wp:posOffset>921385</wp:posOffset>
            </wp:positionV>
            <wp:extent cx="4876165" cy="2066290"/>
            <wp:effectExtent l="0" t="0" r="635" b="0"/>
            <wp:wrapTight wrapText="bothSides">
              <wp:wrapPolygon edited="0">
                <wp:start x="0" y="0"/>
                <wp:lineTo x="0" y="21308"/>
                <wp:lineTo x="21518" y="21308"/>
                <wp:lineTo x="21518" y="0"/>
                <wp:lineTo x="0" y="0"/>
              </wp:wrapPolygon>
            </wp:wrapTight>
            <wp:docPr id="384054656"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54656" name="Picture 1" descr="A graph of different colored bar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876165" cy="206629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FE4B75" w:rsidRPr="00FE4B75">
        <w:t>CatBoost</w:t>
      </w:r>
      <w:proofErr w:type="spellEnd"/>
      <w:r w:rsidR="00FE4B75" w:rsidRPr="00FE4B75">
        <w:t xml:space="preserve"> delivered the highest accuracy (0.953) and precision (0.962), with a recall of 0.968 and an F1-score of 0.965. Its ROC-AUC (0.975) and PR-AUC (0.981) are nearly identical to </w:t>
      </w:r>
      <w:proofErr w:type="spellStart"/>
      <w:r w:rsidR="00FE4B75" w:rsidRPr="00FE4B75">
        <w:t>XGBoost</w:t>
      </w:r>
      <w:proofErr w:type="spellEnd"/>
      <w:r w:rsidR="00FE4B75" w:rsidRPr="00FE4B75">
        <w:t xml:space="preserve">, reflecting balanced performance. Overall, all three models demonstrate excellent reliability, with </w:t>
      </w:r>
      <w:proofErr w:type="spellStart"/>
      <w:r w:rsidR="00FE4B75" w:rsidRPr="00FE4B75">
        <w:t>CatBoost</w:t>
      </w:r>
      <w:proofErr w:type="spellEnd"/>
      <w:r w:rsidR="00FE4B75" w:rsidRPr="00FE4B75">
        <w:t xml:space="preserve"> showing a slight edge in accuracy and </w:t>
      </w:r>
      <w:r w:rsidR="0045670B">
        <w:t>F1</w:t>
      </w:r>
      <w:r w:rsidR="00981E0D">
        <w:t>-score</w:t>
      </w:r>
      <w:r w:rsidR="00BA3373">
        <w:t>; hence, it is selected as the best-performing model.</w:t>
      </w:r>
    </w:p>
    <w:p w14:paraId="776577FE" w14:textId="12ECB56D" w:rsidR="00D67B02" w:rsidRDefault="00034A21" w:rsidP="00CC5F1F">
      <w:pPr>
        <w:jc w:val="both"/>
      </w:pPr>
      <w:r>
        <w:rPr>
          <w:noProof/>
        </w:rPr>
        <mc:AlternateContent>
          <mc:Choice Requires="wps">
            <w:drawing>
              <wp:anchor distT="0" distB="0" distL="114300" distR="114300" simplePos="0" relativeHeight="251667968" behindDoc="0" locked="0" layoutInCell="1" allowOverlap="1" wp14:anchorId="676EB54F" wp14:editId="676CD427">
                <wp:simplePos x="0" y="0"/>
                <wp:positionH relativeFrom="column">
                  <wp:posOffset>-1270</wp:posOffset>
                </wp:positionH>
                <wp:positionV relativeFrom="paragraph">
                  <wp:posOffset>2106860</wp:posOffset>
                </wp:positionV>
                <wp:extent cx="5429250" cy="136525"/>
                <wp:effectExtent l="0" t="0" r="0" b="0"/>
                <wp:wrapSquare wrapText="bothSides"/>
                <wp:docPr id="893982648" name="Text Box 1"/>
                <wp:cNvGraphicFramePr/>
                <a:graphic xmlns:a="http://schemas.openxmlformats.org/drawingml/2006/main">
                  <a:graphicData uri="http://schemas.microsoft.com/office/word/2010/wordprocessingShape">
                    <wps:wsp>
                      <wps:cNvSpPr txBox="1"/>
                      <wps:spPr>
                        <a:xfrm>
                          <a:off x="0" y="0"/>
                          <a:ext cx="5429250" cy="136525"/>
                        </a:xfrm>
                        <a:prstGeom prst="rect">
                          <a:avLst/>
                        </a:prstGeom>
                        <a:solidFill>
                          <a:prstClr val="white"/>
                        </a:solidFill>
                        <a:ln>
                          <a:noFill/>
                        </a:ln>
                      </wps:spPr>
                      <wps:txbx>
                        <w:txbxContent>
                          <w:p w14:paraId="2273B2D7" w14:textId="1D4A7A5F" w:rsidR="00034A21" w:rsidRPr="00034A21" w:rsidRDefault="00034A21" w:rsidP="00034A21">
                            <w:pPr>
                              <w:pStyle w:val="Caption"/>
                              <w:jc w:val="center"/>
                              <w:rPr>
                                <w:color w:val="auto"/>
                                <w:sz w:val="22"/>
                                <w:szCs w:val="22"/>
                              </w:rPr>
                            </w:pPr>
                            <w:r w:rsidRPr="00034A21">
                              <w:rPr>
                                <w:color w:val="auto"/>
                              </w:rPr>
                              <w:t xml:space="preserve">Figure </w:t>
                            </w:r>
                            <w:r w:rsidRPr="00034A21">
                              <w:rPr>
                                <w:color w:val="auto"/>
                              </w:rPr>
                              <w:fldChar w:fldCharType="begin"/>
                            </w:r>
                            <w:r w:rsidRPr="00034A21">
                              <w:rPr>
                                <w:color w:val="auto"/>
                              </w:rPr>
                              <w:instrText xml:space="preserve"> SEQ Figure \* ARABIC </w:instrText>
                            </w:r>
                            <w:r w:rsidRPr="00034A21">
                              <w:rPr>
                                <w:color w:val="auto"/>
                              </w:rPr>
                              <w:fldChar w:fldCharType="separate"/>
                            </w:r>
                            <w:r w:rsidR="001B0E69">
                              <w:rPr>
                                <w:noProof/>
                                <w:color w:val="auto"/>
                              </w:rPr>
                              <w:t>1</w:t>
                            </w:r>
                            <w:r w:rsidRPr="00034A21">
                              <w:rPr>
                                <w:color w:val="auto"/>
                              </w:rPr>
                              <w:fldChar w:fldCharType="end"/>
                            </w:r>
                            <w:r w:rsidRPr="00034A21">
                              <w:rPr>
                                <w:color w:val="auto"/>
                              </w:rPr>
                              <w:t>: Model Comparison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76EB54F" id="_x0000_t202" coordsize="21600,21600" o:spt="202" path="m,l,21600r21600,l21600,xe">
                <v:stroke joinstyle="miter"/>
                <v:path gradientshapeok="t" o:connecttype="rect"/>
              </v:shapetype>
              <v:shape id="Text Box 1" o:spid="_x0000_s1026" type="#_x0000_t202" style="position:absolute;left:0;text-align:left;margin-left:-.1pt;margin-top:165.9pt;width:427.5pt;height:10.75pt;z-index:251667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" stroked="f">
                <v:textbox inset="0,0,0,0">
                  <w:txbxContent>
                    <w:p w14:paraId="2273B2D7" w14:textId="1D4A7A5F" w:rsidR="00034A21" w:rsidRPr="00034A21" w:rsidRDefault="00034A21" w:rsidP="00034A21">
                      <w:pPr>
                        <w:pStyle w:val="Caption"/>
                        <w:jc w:val="center"/>
                        <w:rPr>
                          <w:color w:val="auto"/>
                          <w:sz w:val="22"/>
                          <w:szCs w:val="22"/>
                        </w:rPr>
                      </w:pPr>
                      <w:r w:rsidRPr="00034A21">
                        <w:rPr>
                          <w:color w:val="auto"/>
                        </w:rPr>
                        <w:t xml:space="preserve">Figure </w:t>
                      </w:r>
                      <w:r w:rsidRPr="00034A21">
                        <w:rPr>
                          <w:color w:val="auto"/>
                        </w:rPr>
                        <w:fldChar w:fldCharType="begin"/>
                      </w:r>
                      <w:r w:rsidRPr="00034A21">
                        <w:rPr>
                          <w:color w:val="auto"/>
                        </w:rPr>
                        <w:instrText xml:space="preserve"> SEQ Figure \* ARABIC </w:instrText>
                      </w:r>
                      <w:r w:rsidRPr="00034A21">
                        <w:rPr>
                          <w:color w:val="auto"/>
                        </w:rPr>
                        <w:fldChar w:fldCharType="separate"/>
                      </w:r>
                      <w:r w:rsidR="001B0E69">
                        <w:rPr>
                          <w:noProof/>
                          <w:color w:val="auto"/>
                        </w:rPr>
                        <w:t>1</w:t>
                      </w:r>
                      <w:r w:rsidRPr="00034A21">
                        <w:rPr>
                          <w:color w:val="auto"/>
                        </w:rPr>
                        <w:fldChar w:fldCharType="end"/>
                      </w:r>
                      <w:r w:rsidRPr="00034A21">
                        <w:rPr>
                          <w:color w:val="auto"/>
                        </w:rPr>
                        <w:t>: Model Comparison</w:t>
                      </w:r>
                    </w:p>
                  </w:txbxContent>
                </v:textbox>
                <w10:wrap type="square"/>
              </v:shape>
            </w:pict>
          </mc:Fallback>
        </mc:AlternateContent>
      </w:r>
    </w:p>
    <w:p w14:paraId="0890D77A" w14:textId="77777777" w:rsidR="007B5CCD" w:rsidRDefault="007B5CCD" w:rsidP="00597D0F">
      <w:pPr>
        <w:pStyle w:val="Heading3"/>
      </w:pPr>
    </w:p>
    <w:p w14:paraId="20505FB7" w14:textId="77777777" w:rsidR="007B5CCD" w:rsidRDefault="007B5CCD" w:rsidP="00597D0F">
      <w:pPr>
        <w:pStyle w:val="Heading3"/>
      </w:pPr>
    </w:p>
    <w:p w14:paraId="052910D5" w14:textId="77777777" w:rsidR="007B5CCD" w:rsidRDefault="007B5CCD" w:rsidP="00597D0F">
      <w:pPr>
        <w:pStyle w:val="Heading3"/>
      </w:pPr>
    </w:p>
    <w:p w14:paraId="3DA8CEE9" w14:textId="77777777" w:rsidR="007B5CCD" w:rsidRDefault="007B5CCD" w:rsidP="00597D0F">
      <w:pPr>
        <w:pStyle w:val="Heading3"/>
      </w:pPr>
    </w:p>
    <w:p w14:paraId="72BDB81F" w14:textId="77777777" w:rsidR="007B5CCD" w:rsidRDefault="007B5CCD" w:rsidP="00597D0F">
      <w:pPr>
        <w:pStyle w:val="Heading3"/>
      </w:pPr>
    </w:p>
    <w:p w14:paraId="7AC55EBC" w14:textId="77777777" w:rsidR="007B5CCD" w:rsidRDefault="007B5CCD" w:rsidP="00597D0F">
      <w:pPr>
        <w:pStyle w:val="Heading3"/>
      </w:pPr>
    </w:p>
    <w:p w14:paraId="53BD4174" w14:textId="77777777" w:rsidR="007B5CCD" w:rsidRDefault="007B5CCD" w:rsidP="00597D0F">
      <w:pPr>
        <w:pStyle w:val="Heading3"/>
      </w:pPr>
    </w:p>
    <w:p w14:paraId="68BE9B3E" w14:textId="77777777" w:rsidR="007B5CCD" w:rsidRDefault="007B5CCD" w:rsidP="00597D0F">
      <w:pPr>
        <w:pStyle w:val="Heading3"/>
      </w:pPr>
    </w:p>
    <w:p w14:paraId="3E99E8BD" w14:textId="77777777" w:rsidR="002506CD" w:rsidRDefault="002506CD" w:rsidP="00597D0F">
      <w:pPr>
        <w:pStyle w:val="Heading3"/>
      </w:pPr>
    </w:p>
    <w:p w14:paraId="39008493" w14:textId="4B3BCFDA" w:rsidR="00CA091D" w:rsidRDefault="00CA091D" w:rsidP="00D854AA">
      <w:pPr>
        <w:pStyle w:val="Heading3"/>
      </w:pPr>
      <w:r>
        <w:t>3.3 Best Parameters</w:t>
      </w:r>
    </w:p>
    <w:p w14:paraId="4BBBB7D9" w14:textId="13815B54" w:rsidR="009B454E" w:rsidRDefault="00363B33" w:rsidP="009B454E">
      <w:r>
        <w:t>The best parameter of the best-performing model is shown in the table below.</w:t>
      </w:r>
    </w:p>
    <w:p w14:paraId="686E0BA9" w14:textId="77777777" w:rsidR="00363B33" w:rsidRPr="009B454E" w:rsidRDefault="00363B33" w:rsidP="009B454E"/>
    <w:tbl>
      <w:tblPr>
        <w:tblStyle w:val="TableGrid"/>
        <w:tblW w:w="0" w:type="auto"/>
        <w:jc w:val="center"/>
        <w:tblLook w:val="04A0" w:firstRow="1" w:lastRow="0" w:firstColumn="1" w:lastColumn="0" w:noHBand="0" w:noVBand="1"/>
      </w:tblPr>
      <w:tblGrid>
        <w:gridCol w:w="3788"/>
        <w:gridCol w:w="3788"/>
      </w:tblGrid>
      <w:tr w:rsidR="00E013E6" w14:paraId="6BFDABF4" w14:textId="77777777" w:rsidTr="001819B1">
        <w:trPr>
          <w:trHeight w:val="240"/>
          <w:jc w:val="center"/>
        </w:trPr>
        <w:tc>
          <w:tcPr>
            <w:tcW w:w="3788" w:type="dxa"/>
          </w:tcPr>
          <w:p w14:paraId="2C47574E" w14:textId="1C466BEF" w:rsidR="00E013E6" w:rsidRPr="00D854AA" w:rsidRDefault="00E013E6" w:rsidP="00D854AA">
            <w:pPr>
              <w:jc w:val="center"/>
              <w:rPr>
                <w:b/>
                <w:bCs/>
              </w:rPr>
            </w:pPr>
            <w:r w:rsidRPr="00D854AA">
              <w:rPr>
                <w:b/>
                <w:bCs/>
              </w:rPr>
              <w:t>Model</w:t>
            </w:r>
          </w:p>
        </w:tc>
        <w:tc>
          <w:tcPr>
            <w:tcW w:w="3788" w:type="dxa"/>
          </w:tcPr>
          <w:p w14:paraId="47ED0C4C" w14:textId="513A14DE" w:rsidR="00E013E6" w:rsidRPr="00D854AA" w:rsidRDefault="00E013E6" w:rsidP="00D854AA">
            <w:pPr>
              <w:jc w:val="center"/>
              <w:rPr>
                <w:b/>
                <w:bCs/>
              </w:rPr>
            </w:pPr>
            <w:r w:rsidRPr="00D854AA">
              <w:rPr>
                <w:b/>
                <w:bCs/>
              </w:rPr>
              <w:t>Parameter</w:t>
            </w:r>
          </w:p>
        </w:tc>
      </w:tr>
      <w:tr w:rsidR="00E013E6" w14:paraId="1E7054E1" w14:textId="77777777" w:rsidTr="001819B1">
        <w:trPr>
          <w:trHeight w:val="1469"/>
          <w:jc w:val="center"/>
        </w:trPr>
        <w:tc>
          <w:tcPr>
            <w:tcW w:w="3788" w:type="dxa"/>
            <w:vAlign w:val="center"/>
          </w:tcPr>
          <w:p w14:paraId="7DBAA281" w14:textId="7490841A" w:rsidR="00E013E6" w:rsidRDefault="00E013E6" w:rsidP="00D854AA">
            <w:pPr>
              <w:jc w:val="center"/>
            </w:pPr>
            <w:proofErr w:type="spellStart"/>
            <w:r>
              <w:t>Cat</w:t>
            </w:r>
            <w:r w:rsidR="00D854AA">
              <w:t>boost</w:t>
            </w:r>
            <w:proofErr w:type="spellEnd"/>
          </w:p>
        </w:tc>
        <w:tc>
          <w:tcPr>
            <w:tcW w:w="3788" w:type="dxa"/>
          </w:tcPr>
          <w:p w14:paraId="4D6DA068" w14:textId="0DA7EADC" w:rsidR="00E013E6" w:rsidRPr="00E013E6" w:rsidRDefault="00E013E6" w:rsidP="001819B1">
            <w:pPr>
              <w:jc w:val="center"/>
            </w:pPr>
            <w:proofErr w:type="spellStart"/>
            <w:r w:rsidRPr="00E013E6">
              <w:t>learning_rate</w:t>
            </w:r>
            <w:proofErr w:type="spellEnd"/>
            <w:r w:rsidRPr="00E013E6">
              <w:t xml:space="preserve">     </w:t>
            </w:r>
            <w:proofErr w:type="gramStart"/>
            <w:r w:rsidRPr="00E013E6">
              <w:t xml:space="preserve">  :</w:t>
            </w:r>
            <w:proofErr w:type="gramEnd"/>
            <w:r w:rsidRPr="00E013E6">
              <w:t xml:space="preserve"> 0.1</w:t>
            </w:r>
          </w:p>
          <w:p w14:paraId="01AF9073" w14:textId="7DE9B064" w:rsidR="00E013E6" w:rsidRPr="00E013E6" w:rsidRDefault="00E013E6" w:rsidP="001819B1">
            <w:pPr>
              <w:jc w:val="center"/>
            </w:pPr>
            <w:r w:rsidRPr="00E013E6">
              <w:t xml:space="preserve">l2_leaf_reg       </w:t>
            </w:r>
            <w:proofErr w:type="gramStart"/>
            <w:r w:rsidRPr="00E013E6">
              <w:t xml:space="preserve">  :</w:t>
            </w:r>
            <w:proofErr w:type="gramEnd"/>
            <w:r w:rsidRPr="00E013E6">
              <w:t xml:space="preserve"> 1</w:t>
            </w:r>
          </w:p>
          <w:p w14:paraId="47453703" w14:textId="0920EE8F" w:rsidR="00E013E6" w:rsidRPr="00E013E6" w:rsidRDefault="00E013E6" w:rsidP="001819B1">
            <w:pPr>
              <w:jc w:val="center"/>
            </w:pPr>
            <w:r w:rsidRPr="00E013E6">
              <w:t xml:space="preserve">iterations        </w:t>
            </w:r>
            <w:proofErr w:type="gramStart"/>
            <w:r w:rsidRPr="00E013E6">
              <w:t xml:space="preserve">  :</w:t>
            </w:r>
            <w:proofErr w:type="gramEnd"/>
            <w:r w:rsidRPr="00E013E6">
              <w:t xml:space="preserve"> 400</w:t>
            </w:r>
          </w:p>
          <w:p w14:paraId="455C4083" w14:textId="4F6C8BBC" w:rsidR="00E013E6" w:rsidRPr="00E013E6" w:rsidRDefault="00E013E6" w:rsidP="001819B1">
            <w:pPr>
              <w:jc w:val="center"/>
            </w:pPr>
            <w:r w:rsidRPr="00E013E6">
              <w:t xml:space="preserve">depth             </w:t>
            </w:r>
            <w:proofErr w:type="gramStart"/>
            <w:r w:rsidRPr="00E013E6">
              <w:t xml:space="preserve">  :</w:t>
            </w:r>
            <w:proofErr w:type="gramEnd"/>
            <w:r w:rsidRPr="00E013E6">
              <w:t xml:space="preserve"> 11</w:t>
            </w:r>
          </w:p>
          <w:p w14:paraId="7F23CAEF" w14:textId="12399673" w:rsidR="00E013E6" w:rsidRPr="00E013E6" w:rsidRDefault="00E013E6" w:rsidP="001819B1">
            <w:pPr>
              <w:jc w:val="center"/>
            </w:pPr>
            <w:proofErr w:type="spellStart"/>
            <w:r w:rsidRPr="00E013E6">
              <w:t>border_count</w:t>
            </w:r>
            <w:proofErr w:type="spellEnd"/>
            <w:r w:rsidRPr="00E013E6">
              <w:t xml:space="preserve">      </w:t>
            </w:r>
            <w:proofErr w:type="gramStart"/>
            <w:r w:rsidRPr="00E013E6">
              <w:t xml:space="preserve">  :</w:t>
            </w:r>
            <w:proofErr w:type="gramEnd"/>
            <w:r w:rsidRPr="00E013E6">
              <w:t xml:space="preserve"> 64</w:t>
            </w:r>
          </w:p>
          <w:p w14:paraId="7BF91A3B" w14:textId="464D6383" w:rsidR="00E013E6" w:rsidRDefault="00E013E6" w:rsidP="001819B1">
            <w:pPr>
              <w:jc w:val="center"/>
            </w:pPr>
            <w:proofErr w:type="spellStart"/>
            <w:r w:rsidRPr="00E013E6">
              <w:t>bagging_</w:t>
            </w:r>
            <w:proofErr w:type="gramStart"/>
            <w:r w:rsidRPr="00E013E6">
              <w:t>temperature</w:t>
            </w:r>
            <w:proofErr w:type="spellEnd"/>
            <w:r w:rsidRPr="00E013E6">
              <w:t xml:space="preserve"> :</w:t>
            </w:r>
            <w:proofErr w:type="gramEnd"/>
            <w:r w:rsidRPr="00E013E6">
              <w:t xml:space="preserve"> 0</w:t>
            </w:r>
          </w:p>
        </w:tc>
      </w:tr>
    </w:tbl>
    <w:p w14:paraId="0025E980" w14:textId="77777777" w:rsidR="00DD143C" w:rsidRDefault="00DD143C" w:rsidP="00CA091D"/>
    <w:p w14:paraId="136D64CB" w14:textId="7DB1160D" w:rsidR="00735871" w:rsidRDefault="00735871" w:rsidP="00597D0F">
      <w:pPr>
        <w:pStyle w:val="Heading3"/>
      </w:pPr>
      <w:r>
        <w:t>3.</w:t>
      </w:r>
      <w:r w:rsidR="001819B1">
        <w:t>4</w:t>
      </w:r>
      <w:r w:rsidR="007B5CCD">
        <w:t xml:space="preserve"> </w:t>
      </w:r>
      <w:r w:rsidR="00D67B02">
        <w:t>SHAP Analysis</w:t>
      </w:r>
    </w:p>
    <w:p w14:paraId="3221B980" w14:textId="7F8707F5" w:rsidR="00E3172A" w:rsidRDefault="004F26CF" w:rsidP="000F75BE">
      <w:pPr>
        <w:spacing w:line="276" w:lineRule="auto"/>
        <w:jc w:val="both"/>
      </w:pPr>
      <w:r>
        <w:t xml:space="preserve">Aligning with the above findings, </w:t>
      </w:r>
      <w:r w:rsidR="00EA514B">
        <w:t>S</w:t>
      </w:r>
      <w:r w:rsidR="00D67B02" w:rsidRPr="00D67B02">
        <w:t xml:space="preserve">HAP analysis </w:t>
      </w:r>
      <w:r w:rsidR="00EA514B">
        <w:t xml:space="preserve">is </w:t>
      </w:r>
      <w:r w:rsidR="00BA3373">
        <w:t xml:space="preserve">then </w:t>
      </w:r>
      <w:r w:rsidR="00EA514B">
        <w:t xml:space="preserve">performed on </w:t>
      </w:r>
      <w:proofErr w:type="spellStart"/>
      <w:r w:rsidR="00BA3373">
        <w:t>Catboost</w:t>
      </w:r>
      <w:proofErr w:type="spellEnd"/>
      <w:r w:rsidR="00BA3373">
        <w:t xml:space="preserve"> model’s</w:t>
      </w:r>
      <w:r w:rsidR="000B01FA">
        <w:t xml:space="preserve"> </w:t>
      </w:r>
      <w:r w:rsidR="00BA3373">
        <w:t>result</w:t>
      </w:r>
      <w:r w:rsidR="000B01FA">
        <w:t xml:space="preserve">. </w:t>
      </w:r>
      <w:r w:rsidR="00D14105">
        <w:t xml:space="preserve">Figure </w:t>
      </w:r>
      <w:r w:rsidR="006B50FB">
        <w:t>2</w:t>
      </w:r>
      <w:r w:rsidR="00A2761F">
        <w:t xml:space="preserve"> shows</w:t>
      </w:r>
      <w:r w:rsidR="00D5371E">
        <w:t xml:space="preserve"> the top </w:t>
      </w:r>
      <w:r w:rsidR="008672B5">
        <w:t xml:space="preserve">10 </w:t>
      </w:r>
      <w:r w:rsidR="00D5371E">
        <w:t>features distributional impact</w:t>
      </w:r>
      <w:r w:rsidR="00A2761F">
        <w:t xml:space="preserve">, while Figure </w:t>
      </w:r>
      <w:r w:rsidR="00D5371E">
        <w:t>3</w:t>
      </w:r>
      <w:r w:rsidR="00A2761F">
        <w:t xml:space="preserve"> demons</w:t>
      </w:r>
      <w:r w:rsidR="00297AAD">
        <w:t xml:space="preserve">trates </w:t>
      </w:r>
      <w:r w:rsidR="00767FF8">
        <w:t>their importance values and rankings.</w:t>
      </w:r>
    </w:p>
    <w:p w14:paraId="1ACEB361" w14:textId="44200137" w:rsidR="00DD143C" w:rsidRPr="00D14105" w:rsidRDefault="00D14105" w:rsidP="00DD143C">
      <w:pPr>
        <w:spacing w:line="276" w:lineRule="auto"/>
        <w:jc w:val="both"/>
      </w:pPr>
      <w:r w:rsidRPr="00D14105">
        <w:t xml:space="preserve">The features </w:t>
      </w:r>
      <w:proofErr w:type="spellStart"/>
      <w:r w:rsidRPr="00D14105">
        <w:rPr>
          <w:i/>
          <w:iCs/>
        </w:rPr>
        <w:t>weekend_ratio</w:t>
      </w:r>
      <w:proofErr w:type="spellEnd"/>
      <w:r w:rsidRPr="00D14105">
        <w:t xml:space="preserve">, </w:t>
      </w:r>
      <w:proofErr w:type="spellStart"/>
      <w:r w:rsidRPr="00D14105">
        <w:rPr>
          <w:i/>
          <w:iCs/>
        </w:rPr>
        <w:t>night_play_ratio</w:t>
      </w:r>
      <w:proofErr w:type="spellEnd"/>
      <w:r w:rsidRPr="00D14105">
        <w:t xml:space="preserve">, and </w:t>
      </w:r>
      <w:proofErr w:type="spellStart"/>
      <w:r w:rsidRPr="00D14105">
        <w:rPr>
          <w:i/>
          <w:iCs/>
        </w:rPr>
        <w:t>active_days_ratio</w:t>
      </w:r>
      <w:proofErr w:type="spellEnd"/>
      <w:r w:rsidRPr="00D14105">
        <w:t xml:space="preserve"> emerge as the most influential, exhibiting large mean absolute SHAP values, wide horizontal dispersions, and clear color gradients. This combination indicates not only strong overall impact but also substantial variability in how these features affect different users. </w:t>
      </w:r>
      <w:r w:rsidR="00D62E78">
        <w:t>Other t</w:t>
      </w:r>
      <w:r w:rsidRPr="00D14105">
        <w:t xml:space="preserve">emporal behavior indicators, such as </w:t>
      </w:r>
      <w:proofErr w:type="spellStart"/>
      <w:r w:rsidRPr="00D14105">
        <w:rPr>
          <w:i/>
          <w:iCs/>
        </w:rPr>
        <w:t>avg_hour_of_day</w:t>
      </w:r>
      <w:proofErr w:type="spellEnd"/>
      <w:r w:rsidRPr="00D14105">
        <w:t xml:space="preserve"> and </w:t>
      </w:r>
      <w:proofErr w:type="spellStart"/>
      <w:r w:rsidRPr="00D14105">
        <w:rPr>
          <w:i/>
          <w:iCs/>
        </w:rPr>
        <w:t>peak_hour</w:t>
      </w:r>
      <w:proofErr w:type="spellEnd"/>
      <w:r w:rsidRPr="00D14105">
        <w:t>, display consistent directional patterns, with higher values tending to push predictions upward and lower values pulling them downwar</w:t>
      </w:r>
      <w:r w:rsidR="00273607">
        <w:t xml:space="preserve">d, </w:t>
      </w:r>
      <w:r w:rsidRPr="00D14105">
        <w:t xml:space="preserve">suggesting that later-day activity is particularly predictive of the target outcome. Features related to recency and behavioral diversity, including </w:t>
      </w:r>
      <w:proofErr w:type="spellStart"/>
      <w:r w:rsidRPr="00D14105">
        <w:rPr>
          <w:i/>
          <w:iCs/>
        </w:rPr>
        <w:t>recency_days</w:t>
      </w:r>
      <w:proofErr w:type="spellEnd"/>
      <w:r w:rsidRPr="00D14105">
        <w:t xml:space="preserve"> and </w:t>
      </w:r>
      <w:proofErr w:type="spellStart"/>
      <w:r w:rsidRPr="00D14105">
        <w:rPr>
          <w:i/>
          <w:iCs/>
        </w:rPr>
        <w:t>hour_entropy</w:t>
      </w:r>
      <w:proofErr w:type="spellEnd"/>
      <w:r w:rsidRPr="00D14105">
        <w:t xml:space="preserve">, show narrower spreads yet still provide meaningful and stable contributions, pointing to consistent patterns in user behavior. </w:t>
      </w:r>
      <w:r w:rsidR="00DD143C" w:rsidRPr="00D14105">
        <w:t>Finally, engagement-volume and consistency features</w:t>
      </w:r>
      <w:r w:rsidR="00DD143C">
        <w:t xml:space="preserve">, </w:t>
      </w:r>
      <w:r w:rsidR="00DD143C" w:rsidRPr="00D14105">
        <w:t xml:space="preserve">such as </w:t>
      </w:r>
      <w:proofErr w:type="spellStart"/>
      <w:r w:rsidR="00DD143C" w:rsidRPr="00D14105">
        <w:rPr>
          <w:i/>
          <w:iCs/>
        </w:rPr>
        <w:t>total_sessions</w:t>
      </w:r>
      <w:proofErr w:type="spellEnd"/>
      <w:r w:rsidR="00DD143C" w:rsidRPr="00D14105">
        <w:t xml:space="preserve">, </w:t>
      </w:r>
      <w:proofErr w:type="spellStart"/>
      <w:r w:rsidR="00DD143C" w:rsidRPr="00D14105">
        <w:rPr>
          <w:i/>
          <w:iCs/>
        </w:rPr>
        <w:t>activity_days</w:t>
      </w:r>
      <w:proofErr w:type="spellEnd"/>
      <w:r w:rsidR="00DD143C" w:rsidRPr="00D14105">
        <w:t xml:space="preserve">, and </w:t>
      </w:r>
      <w:proofErr w:type="spellStart"/>
      <w:r w:rsidR="00DD143C" w:rsidRPr="00D14105">
        <w:rPr>
          <w:i/>
          <w:iCs/>
        </w:rPr>
        <w:t>first_vs_avg_ratio</w:t>
      </w:r>
      <w:proofErr w:type="spellEnd"/>
      <w:r w:rsidR="00DD143C">
        <w:t xml:space="preserve">, </w:t>
      </w:r>
      <w:r w:rsidR="00DD143C" w:rsidRPr="00D14105">
        <w:t>exert moderate but reliable influence, reflected in their more compact SHAP distributions. Together, these patterns highlight the multifaceted behavioral signals driving the model’s predictive decisions.</w:t>
      </w:r>
    </w:p>
    <w:p w14:paraId="1FE819AC" w14:textId="06C448BD" w:rsidR="00DD143C" w:rsidRDefault="00DD143C" w:rsidP="000F75BE">
      <w:pPr>
        <w:spacing w:line="276" w:lineRule="auto"/>
        <w:jc w:val="both"/>
      </w:pPr>
    </w:p>
    <w:p w14:paraId="402ADE80" w14:textId="77777777" w:rsidR="00DD143C" w:rsidRDefault="00DD143C" w:rsidP="000F75BE">
      <w:pPr>
        <w:spacing w:line="276" w:lineRule="auto"/>
        <w:jc w:val="both"/>
      </w:pPr>
    </w:p>
    <w:p w14:paraId="605892D4" w14:textId="77777777" w:rsidR="00DD143C" w:rsidRDefault="00DD143C" w:rsidP="000F75BE">
      <w:pPr>
        <w:spacing w:line="276" w:lineRule="auto"/>
        <w:jc w:val="both"/>
      </w:pPr>
    </w:p>
    <w:p w14:paraId="05C4C0CC" w14:textId="77777777" w:rsidR="00DD143C" w:rsidRDefault="00DD143C" w:rsidP="000F75BE">
      <w:pPr>
        <w:spacing w:line="276" w:lineRule="auto"/>
        <w:jc w:val="both"/>
      </w:pPr>
    </w:p>
    <w:p w14:paraId="6D548B2D" w14:textId="77777777" w:rsidR="00DD143C" w:rsidRDefault="00DD143C" w:rsidP="000F75BE">
      <w:pPr>
        <w:spacing w:line="276" w:lineRule="auto"/>
        <w:jc w:val="both"/>
      </w:pPr>
    </w:p>
    <w:p w14:paraId="10210475" w14:textId="77777777" w:rsidR="00DD143C" w:rsidRDefault="00DD143C" w:rsidP="000F75BE">
      <w:pPr>
        <w:spacing w:line="276" w:lineRule="auto"/>
        <w:jc w:val="both"/>
      </w:pPr>
    </w:p>
    <w:p w14:paraId="7A2E8690" w14:textId="56BA5E23" w:rsidR="00DD143C" w:rsidRDefault="0022614D" w:rsidP="000F75BE">
      <w:pPr>
        <w:spacing w:line="276" w:lineRule="auto"/>
        <w:jc w:val="both"/>
      </w:pPr>
      <w:r w:rsidRPr="00CA3C88">
        <w:rPr>
          <w:noProof/>
        </w:rPr>
        <w:drawing>
          <wp:anchor distT="0" distB="0" distL="114300" distR="114300" simplePos="0" relativeHeight="251663872" behindDoc="1" locked="0" layoutInCell="1" allowOverlap="1" wp14:anchorId="006D9BDC" wp14:editId="007B0C1A">
            <wp:simplePos x="0" y="0"/>
            <wp:positionH relativeFrom="column">
              <wp:posOffset>3137465</wp:posOffset>
            </wp:positionH>
            <wp:positionV relativeFrom="paragraph">
              <wp:posOffset>-24520</wp:posOffset>
            </wp:positionV>
            <wp:extent cx="2292985" cy="2728595"/>
            <wp:effectExtent l="0" t="0" r="0" b="0"/>
            <wp:wrapTight wrapText="bothSides">
              <wp:wrapPolygon edited="0">
                <wp:start x="0" y="0"/>
                <wp:lineTo x="0" y="21414"/>
                <wp:lineTo x="21355" y="21414"/>
                <wp:lineTo x="21355" y="0"/>
                <wp:lineTo x="0" y="0"/>
              </wp:wrapPolygon>
            </wp:wrapTight>
            <wp:docPr id="1531348023" name="Picture 1" descr="A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48023" name="Picture 1" descr="A blue and white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92985" cy="2728595"/>
                    </a:xfrm>
                    <a:prstGeom prst="rect">
                      <a:avLst/>
                    </a:prstGeom>
                  </pic:spPr>
                </pic:pic>
              </a:graphicData>
            </a:graphic>
            <wp14:sizeRelH relativeFrom="margin">
              <wp14:pctWidth>0</wp14:pctWidth>
            </wp14:sizeRelH>
            <wp14:sizeRelV relativeFrom="margin">
              <wp14:pctHeight>0</wp14:pctHeight>
            </wp14:sizeRelV>
          </wp:anchor>
        </w:drawing>
      </w:r>
    </w:p>
    <w:p w14:paraId="5BF7DE49" w14:textId="77777777" w:rsidR="00DD143C" w:rsidRDefault="00DD143C" w:rsidP="000F75BE">
      <w:pPr>
        <w:spacing w:line="276" w:lineRule="auto"/>
        <w:jc w:val="both"/>
      </w:pPr>
    </w:p>
    <w:p w14:paraId="537CDED5" w14:textId="77777777" w:rsidR="00DD143C" w:rsidRDefault="00DD143C" w:rsidP="000F75BE">
      <w:pPr>
        <w:spacing w:line="276" w:lineRule="auto"/>
        <w:jc w:val="both"/>
      </w:pPr>
    </w:p>
    <w:p w14:paraId="7FF42496" w14:textId="77777777" w:rsidR="00DD143C" w:rsidRDefault="00DD143C" w:rsidP="000F75BE">
      <w:pPr>
        <w:spacing w:line="276" w:lineRule="auto"/>
        <w:jc w:val="both"/>
      </w:pPr>
    </w:p>
    <w:p w14:paraId="4E6ABD64" w14:textId="77777777" w:rsidR="00DD143C" w:rsidRDefault="00DD143C" w:rsidP="000F75BE">
      <w:pPr>
        <w:spacing w:line="276" w:lineRule="auto"/>
        <w:jc w:val="both"/>
      </w:pPr>
    </w:p>
    <w:p w14:paraId="7893430F" w14:textId="77777777" w:rsidR="00DD143C" w:rsidRDefault="00DD143C" w:rsidP="000F75BE">
      <w:pPr>
        <w:spacing w:line="276" w:lineRule="auto"/>
        <w:jc w:val="both"/>
      </w:pPr>
    </w:p>
    <w:p w14:paraId="4032F835" w14:textId="77777777" w:rsidR="00DD143C" w:rsidRDefault="00DD143C" w:rsidP="000F75BE">
      <w:pPr>
        <w:spacing w:line="276" w:lineRule="auto"/>
        <w:jc w:val="both"/>
      </w:pPr>
    </w:p>
    <w:p w14:paraId="184D27DC" w14:textId="77777777" w:rsidR="00DD143C" w:rsidRDefault="00DD143C" w:rsidP="000F75BE">
      <w:pPr>
        <w:spacing w:line="276" w:lineRule="auto"/>
        <w:jc w:val="both"/>
      </w:pPr>
    </w:p>
    <w:p w14:paraId="00CAF329" w14:textId="5A7C98C5" w:rsidR="004A45F2" w:rsidRPr="00FE4B75" w:rsidRDefault="004A45F2" w:rsidP="00CC5F1F">
      <w:pPr>
        <w:jc w:val="both"/>
      </w:pPr>
    </w:p>
    <w:p w14:paraId="7B058C1F" w14:textId="6C320A19" w:rsidR="001819B1" w:rsidRDefault="00DD143C" w:rsidP="00AA311F">
      <w:pPr>
        <w:pStyle w:val="Heading2"/>
      </w:pPr>
      <w:r>
        <w:rPr>
          <w:noProof/>
        </w:rPr>
        <mc:AlternateContent>
          <mc:Choice Requires="wps">
            <w:drawing>
              <wp:anchor distT="0" distB="0" distL="114300" distR="114300" simplePos="0" relativeHeight="251670528" behindDoc="1" locked="0" layoutInCell="1" allowOverlap="1" wp14:anchorId="6D5763E2" wp14:editId="470FE291">
                <wp:simplePos x="0" y="0"/>
                <wp:positionH relativeFrom="column">
                  <wp:posOffset>77470</wp:posOffset>
                </wp:positionH>
                <wp:positionV relativeFrom="paragraph">
                  <wp:posOffset>1146175</wp:posOffset>
                </wp:positionV>
                <wp:extent cx="2245995" cy="635"/>
                <wp:effectExtent l="0" t="0" r="0" b="0"/>
                <wp:wrapTight wrapText="bothSides">
                  <wp:wrapPolygon edited="0">
                    <wp:start x="0" y="0"/>
                    <wp:lineTo x="0" y="21600"/>
                    <wp:lineTo x="21600" y="21600"/>
                    <wp:lineTo x="21600" y="0"/>
                  </wp:wrapPolygon>
                </wp:wrapTight>
                <wp:docPr id="816481011" name="Text Box 1"/>
                <wp:cNvGraphicFramePr/>
                <a:graphic xmlns:a="http://schemas.openxmlformats.org/drawingml/2006/main">
                  <a:graphicData uri="http://schemas.microsoft.com/office/word/2010/wordprocessingShape">
                    <wps:wsp>
                      <wps:cNvSpPr txBox="1"/>
                      <wps:spPr>
                        <a:xfrm>
                          <a:off x="0" y="0"/>
                          <a:ext cx="2245995" cy="635"/>
                        </a:xfrm>
                        <a:prstGeom prst="rect">
                          <a:avLst/>
                        </a:prstGeom>
                        <a:solidFill>
                          <a:prstClr val="white"/>
                        </a:solidFill>
                        <a:ln>
                          <a:noFill/>
                        </a:ln>
                      </wps:spPr>
                      <wps:txbx>
                        <w:txbxContent>
                          <w:p w14:paraId="14F9A442" w14:textId="5BA4EF5E" w:rsidR="00DD143C" w:rsidRPr="00DD143C" w:rsidRDefault="00DD143C" w:rsidP="00DD143C">
                            <w:pPr>
                              <w:pStyle w:val="Caption"/>
                              <w:jc w:val="center"/>
                              <w:rPr>
                                <w:color w:val="auto"/>
                                <w:sz w:val="26"/>
                                <w:szCs w:val="26"/>
                              </w:rPr>
                            </w:pPr>
                            <w:r w:rsidRPr="00DD143C">
                              <w:rPr>
                                <w:color w:val="auto"/>
                              </w:rPr>
                              <w:t xml:space="preserve">Figure </w:t>
                            </w:r>
                            <w:r w:rsidRPr="00DD143C">
                              <w:rPr>
                                <w:color w:val="auto"/>
                              </w:rPr>
                              <w:fldChar w:fldCharType="begin"/>
                            </w:r>
                            <w:r w:rsidRPr="00DD143C">
                              <w:rPr>
                                <w:color w:val="auto"/>
                              </w:rPr>
                              <w:instrText xml:space="preserve"> SEQ Figure \* ARABIC </w:instrText>
                            </w:r>
                            <w:r w:rsidRPr="00DD143C">
                              <w:rPr>
                                <w:color w:val="auto"/>
                              </w:rPr>
                              <w:fldChar w:fldCharType="separate"/>
                            </w:r>
                            <w:r w:rsidR="001B0E69">
                              <w:rPr>
                                <w:noProof/>
                                <w:color w:val="auto"/>
                              </w:rPr>
                              <w:t>2</w:t>
                            </w:r>
                            <w:r w:rsidRPr="00DD143C">
                              <w:rPr>
                                <w:color w:val="auto"/>
                              </w:rPr>
                              <w:fldChar w:fldCharType="end"/>
                            </w:r>
                            <w:r w:rsidRPr="00DD143C">
                              <w:rPr>
                                <w:color w:val="auto"/>
                              </w:rPr>
                              <w:t xml:space="preserve">: SHAP </w:t>
                            </w:r>
                            <w:proofErr w:type="spellStart"/>
                            <w:r w:rsidRPr="00DD143C">
                              <w:rPr>
                                <w:color w:val="auto"/>
                              </w:rPr>
                              <w:t>Beeswarm</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5763E2" id="_x0000_s1027" type="#_x0000_t202" style="position:absolute;margin-left:6.1pt;margin-top:90.25pt;width:176.85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" stroked="f">
                <v:textbox style="mso-fit-shape-to-text:t" inset="0,0,0,0">
                  <w:txbxContent>
                    <w:p w14:paraId="14F9A442" w14:textId="5BA4EF5E" w:rsidR="00DD143C" w:rsidRPr="00DD143C" w:rsidRDefault="00DD143C" w:rsidP="00DD143C">
                      <w:pPr>
                        <w:pStyle w:val="Caption"/>
                        <w:jc w:val="center"/>
                        <w:rPr>
                          <w:color w:val="auto"/>
                          <w:sz w:val="26"/>
                          <w:szCs w:val="26"/>
                        </w:rPr>
                      </w:pPr>
                      <w:r w:rsidRPr="00DD143C">
                        <w:rPr>
                          <w:color w:val="auto"/>
                        </w:rPr>
                        <w:t xml:space="preserve">Figure </w:t>
                      </w:r>
                      <w:r w:rsidRPr="00DD143C">
                        <w:rPr>
                          <w:color w:val="auto"/>
                        </w:rPr>
                        <w:fldChar w:fldCharType="begin"/>
                      </w:r>
                      <w:r w:rsidRPr="00DD143C">
                        <w:rPr>
                          <w:color w:val="auto"/>
                        </w:rPr>
                        <w:instrText xml:space="preserve"> SEQ Figure \* ARABIC </w:instrText>
                      </w:r>
                      <w:r w:rsidRPr="00DD143C">
                        <w:rPr>
                          <w:color w:val="auto"/>
                        </w:rPr>
                        <w:fldChar w:fldCharType="separate"/>
                      </w:r>
                      <w:r w:rsidR="001B0E69">
                        <w:rPr>
                          <w:noProof/>
                          <w:color w:val="auto"/>
                        </w:rPr>
                        <w:t>2</w:t>
                      </w:r>
                      <w:r w:rsidRPr="00DD143C">
                        <w:rPr>
                          <w:color w:val="auto"/>
                        </w:rPr>
                        <w:fldChar w:fldCharType="end"/>
                      </w:r>
                      <w:r w:rsidRPr="00DD143C">
                        <w:rPr>
                          <w:color w:val="auto"/>
                        </w:rPr>
                        <w:t xml:space="preserve">: SHAP </w:t>
                      </w:r>
                      <w:proofErr w:type="spellStart"/>
                      <w:r w:rsidRPr="00DD143C">
                        <w:rPr>
                          <w:color w:val="auto"/>
                        </w:rPr>
                        <w:t>Beeswarm</w:t>
                      </w:r>
                      <w:proofErr w:type="spellEnd"/>
                    </w:p>
                  </w:txbxContent>
                </v:textbox>
                <w10:wrap type="tight"/>
              </v:shape>
            </w:pict>
          </mc:Fallback>
        </mc:AlternateContent>
      </w:r>
      <w:r w:rsidR="001819B1" w:rsidRPr="004A45F2">
        <w:rPr>
          <w:noProof/>
        </w:rPr>
        <w:drawing>
          <wp:anchor distT="0" distB="0" distL="114300" distR="114300" simplePos="0" relativeHeight="251645440" behindDoc="1" locked="0" layoutInCell="1" allowOverlap="1" wp14:anchorId="67D6553B" wp14:editId="72EA54A6">
            <wp:simplePos x="0" y="0"/>
            <wp:positionH relativeFrom="column">
              <wp:posOffset>77470</wp:posOffset>
            </wp:positionH>
            <wp:positionV relativeFrom="paragraph">
              <wp:posOffset>-1631315</wp:posOffset>
            </wp:positionV>
            <wp:extent cx="2245995" cy="2720340"/>
            <wp:effectExtent l="0" t="0" r="1905" b="3810"/>
            <wp:wrapTight wrapText="bothSides">
              <wp:wrapPolygon edited="0">
                <wp:start x="0" y="0"/>
                <wp:lineTo x="0" y="21479"/>
                <wp:lineTo x="21435" y="21479"/>
                <wp:lineTo x="21435" y="0"/>
                <wp:lineTo x="0" y="0"/>
              </wp:wrapPolygon>
            </wp:wrapTight>
            <wp:docPr id="1087474553"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74553" name="Picture 1" descr="A screen shot of a graph&#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45995" cy="2720340"/>
                    </a:xfrm>
                    <a:prstGeom prst="rect">
                      <a:avLst/>
                    </a:prstGeom>
                  </pic:spPr>
                </pic:pic>
              </a:graphicData>
            </a:graphic>
            <wp14:sizeRelH relativeFrom="margin">
              <wp14:pctWidth>0</wp14:pctWidth>
            </wp14:sizeRelH>
            <wp14:sizeRelV relativeFrom="margin">
              <wp14:pctHeight>0</wp14:pctHeight>
            </wp14:sizeRelV>
          </wp:anchor>
        </w:drawing>
      </w:r>
    </w:p>
    <w:p w14:paraId="2F7249F2" w14:textId="1B5AADF8" w:rsidR="001819B1" w:rsidRDefault="001819B1" w:rsidP="00AA311F">
      <w:pPr>
        <w:pStyle w:val="Heading2"/>
      </w:pPr>
    </w:p>
    <w:p w14:paraId="5CEFC34B" w14:textId="77777777" w:rsidR="001819B1" w:rsidRDefault="001819B1" w:rsidP="00AA311F">
      <w:pPr>
        <w:pStyle w:val="Heading2"/>
      </w:pPr>
    </w:p>
    <w:p w14:paraId="01994F54" w14:textId="665E5A93" w:rsidR="001819B1" w:rsidRDefault="001819B1" w:rsidP="00AA311F">
      <w:pPr>
        <w:pStyle w:val="Heading2"/>
      </w:pPr>
    </w:p>
    <w:p w14:paraId="14CAFAE2" w14:textId="11E0FE44" w:rsidR="001819B1" w:rsidRDefault="001819B1" w:rsidP="00AA311F">
      <w:pPr>
        <w:pStyle w:val="Heading2"/>
      </w:pPr>
    </w:p>
    <w:p w14:paraId="26AA676B" w14:textId="7F87314B" w:rsidR="001819B1" w:rsidRDefault="0022614D" w:rsidP="00AA311F">
      <w:pPr>
        <w:pStyle w:val="Heading2"/>
      </w:pPr>
      <w:r>
        <w:rPr>
          <w:noProof/>
        </w:rPr>
        <mc:AlternateContent>
          <mc:Choice Requires="wps">
            <w:drawing>
              <wp:anchor distT="0" distB="0" distL="114300" distR="114300" simplePos="0" relativeHeight="251684352" behindDoc="1" locked="0" layoutInCell="1" allowOverlap="1" wp14:anchorId="16A42759" wp14:editId="20CAF1F2">
                <wp:simplePos x="0" y="0"/>
                <wp:positionH relativeFrom="column">
                  <wp:posOffset>1058730</wp:posOffset>
                </wp:positionH>
                <wp:positionV relativeFrom="paragraph">
                  <wp:posOffset>-625</wp:posOffset>
                </wp:positionV>
                <wp:extent cx="2245995" cy="635"/>
                <wp:effectExtent l="0" t="0" r="0" b="0"/>
                <wp:wrapTight wrapText="bothSides">
                  <wp:wrapPolygon edited="0">
                    <wp:start x="0" y="0"/>
                    <wp:lineTo x="0" y="21600"/>
                    <wp:lineTo x="21600" y="21600"/>
                    <wp:lineTo x="21600" y="0"/>
                  </wp:wrapPolygon>
                </wp:wrapTight>
                <wp:docPr id="774920466" name="Text Box 1"/>
                <wp:cNvGraphicFramePr/>
                <a:graphic xmlns:a="http://schemas.openxmlformats.org/drawingml/2006/main">
                  <a:graphicData uri="http://schemas.microsoft.com/office/word/2010/wordprocessingShape">
                    <wps:wsp>
                      <wps:cNvSpPr txBox="1"/>
                      <wps:spPr>
                        <a:xfrm>
                          <a:off x="0" y="0"/>
                          <a:ext cx="2245995" cy="635"/>
                        </a:xfrm>
                        <a:prstGeom prst="rect">
                          <a:avLst/>
                        </a:prstGeom>
                        <a:solidFill>
                          <a:prstClr val="white"/>
                        </a:solidFill>
                        <a:ln>
                          <a:noFill/>
                        </a:ln>
                      </wps:spPr>
                      <wps:txbx>
                        <w:txbxContent>
                          <w:p w14:paraId="0299F56F" w14:textId="76BDD70E" w:rsidR="0022614D" w:rsidRPr="0022614D" w:rsidRDefault="0022614D" w:rsidP="0022614D">
                            <w:pPr>
                              <w:pStyle w:val="Caption"/>
                              <w:jc w:val="center"/>
                              <w:rPr>
                                <w:color w:val="auto"/>
                                <w:sz w:val="26"/>
                                <w:szCs w:val="26"/>
                              </w:rPr>
                            </w:pPr>
                            <w:r w:rsidRPr="0022614D">
                              <w:rPr>
                                <w:color w:val="auto"/>
                              </w:rPr>
                              <w:t xml:space="preserve">Figure </w:t>
                            </w:r>
                            <w:r w:rsidRPr="0022614D">
                              <w:rPr>
                                <w:color w:val="auto"/>
                              </w:rPr>
                              <w:fldChar w:fldCharType="begin"/>
                            </w:r>
                            <w:r w:rsidRPr="0022614D">
                              <w:rPr>
                                <w:color w:val="auto"/>
                              </w:rPr>
                              <w:instrText xml:space="preserve"> SEQ Figure \* ARABIC </w:instrText>
                            </w:r>
                            <w:r w:rsidRPr="0022614D">
                              <w:rPr>
                                <w:color w:val="auto"/>
                              </w:rPr>
                              <w:fldChar w:fldCharType="separate"/>
                            </w:r>
                            <w:r w:rsidR="001B0E69">
                              <w:rPr>
                                <w:noProof/>
                                <w:color w:val="auto"/>
                              </w:rPr>
                              <w:t>3</w:t>
                            </w:r>
                            <w:r w:rsidRPr="0022614D">
                              <w:rPr>
                                <w:color w:val="auto"/>
                              </w:rPr>
                              <w:fldChar w:fldCharType="end"/>
                            </w:r>
                            <w:r w:rsidRPr="0022614D">
                              <w:rPr>
                                <w:color w:val="auto"/>
                              </w:rPr>
                              <w:t>: SHAP Importance Ranking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A42759" id="_x0000_s1028" type="#_x0000_t202" style="position:absolute;margin-left:83.35pt;margin-top:-.05pt;width:176.85pt;height:.05pt;z-index:-251632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" stroked="f">
                <v:textbox style="mso-fit-shape-to-text:t" inset="0,0,0,0">
                  <w:txbxContent>
                    <w:p w14:paraId="0299F56F" w14:textId="76BDD70E" w:rsidR="0022614D" w:rsidRPr="0022614D" w:rsidRDefault="0022614D" w:rsidP="0022614D">
                      <w:pPr>
                        <w:pStyle w:val="Caption"/>
                        <w:jc w:val="center"/>
                        <w:rPr>
                          <w:color w:val="auto"/>
                          <w:sz w:val="26"/>
                          <w:szCs w:val="26"/>
                        </w:rPr>
                      </w:pPr>
                      <w:r w:rsidRPr="0022614D">
                        <w:rPr>
                          <w:color w:val="auto"/>
                        </w:rPr>
                        <w:t xml:space="preserve">Figure </w:t>
                      </w:r>
                      <w:r w:rsidRPr="0022614D">
                        <w:rPr>
                          <w:color w:val="auto"/>
                        </w:rPr>
                        <w:fldChar w:fldCharType="begin"/>
                      </w:r>
                      <w:r w:rsidRPr="0022614D">
                        <w:rPr>
                          <w:color w:val="auto"/>
                        </w:rPr>
                        <w:instrText xml:space="preserve"> SEQ Figure \* ARABIC </w:instrText>
                      </w:r>
                      <w:r w:rsidRPr="0022614D">
                        <w:rPr>
                          <w:color w:val="auto"/>
                        </w:rPr>
                        <w:fldChar w:fldCharType="separate"/>
                      </w:r>
                      <w:r w:rsidR="001B0E69">
                        <w:rPr>
                          <w:noProof/>
                          <w:color w:val="auto"/>
                        </w:rPr>
                        <w:t>3</w:t>
                      </w:r>
                      <w:r w:rsidRPr="0022614D">
                        <w:rPr>
                          <w:color w:val="auto"/>
                        </w:rPr>
                        <w:fldChar w:fldCharType="end"/>
                      </w:r>
                      <w:r w:rsidRPr="0022614D">
                        <w:rPr>
                          <w:color w:val="auto"/>
                        </w:rPr>
                        <w:t>: SHAP Importance Ranking</w:t>
                      </w:r>
                    </w:p>
                  </w:txbxContent>
                </v:textbox>
                <w10:wrap type="tight"/>
              </v:shape>
            </w:pict>
          </mc:Fallback>
        </mc:AlternateContent>
      </w:r>
    </w:p>
    <w:p w14:paraId="40E11974" w14:textId="5700E683" w:rsidR="001819B1" w:rsidRDefault="001819B1" w:rsidP="0022614D">
      <w:pPr>
        <w:jc w:val="both"/>
      </w:pPr>
    </w:p>
    <w:p w14:paraId="79A73A83" w14:textId="730278CC" w:rsidR="00447225" w:rsidRPr="00AA311F" w:rsidRDefault="00AA311F" w:rsidP="00AA311F">
      <w:pPr>
        <w:pStyle w:val="Heading2"/>
      </w:pPr>
      <w:r>
        <w:t xml:space="preserve">4. </w:t>
      </w:r>
      <w:r w:rsidR="00447225">
        <w:t>D</w:t>
      </w:r>
      <w:r w:rsidR="00447225" w:rsidRPr="0047156C">
        <w:t>iscussion</w:t>
      </w:r>
    </w:p>
    <w:p w14:paraId="578124CA" w14:textId="77777777" w:rsidR="007D348A" w:rsidRPr="007D348A" w:rsidRDefault="007D348A" w:rsidP="004525C6">
      <w:pPr>
        <w:pStyle w:val="BodyText"/>
        <w:spacing w:before="7" w:line="276" w:lineRule="auto"/>
        <w:jc w:val="both"/>
      </w:pPr>
      <w:r w:rsidRPr="007D348A">
        <w:t xml:space="preserve">The results demonstrate that early player behavior in </w:t>
      </w:r>
      <w:r w:rsidRPr="007D348A">
        <w:rPr>
          <w:i/>
          <w:iCs/>
        </w:rPr>
        <w:t>Dodge the Mud</w:t>
      </w:r>
      <w:r w:rsidRPr="007D348A">
        <w:t xml:space="preserve"> provides a strong basis for predicting long-term churn. </w:t>
      </w:r>
      <w:proofErr w:type="spellStart"/>
      <w:r w:rsidRPr="007D348A">
        <w:t>CatBoost</w:t>
      </w:r>
      <w:proofErr w:type="spellEnd"/>
      <w:r w:rsidRPr="007D348A">
        <w:t xml:space="preserve"> emerged as the best-performing model, which aligns with its strength in handling complex interactions and categorical features. However, Random Forest and </w:t>
      </w:r>
      <w:proofErr w:type="spellStart"/>
      <w:r w:rsidRPr="007D348A">
        <w:t>XGBoost</w:t>
      </w:r>
      <w:proofErr w:type="spellEnd"/>
      <w:r w:rsidRPr="007D348A">
        <w:t xml:space="preserve"> also delivered high performance, indicating that the problem is well suited to tree-based ensemble methods.</w:t>
      </w:r>
    </w:p>
    <w:p w14:paraId="02C1A031" w14:textId="39CDBCCC" w:rsidR="009D6483" w:rsidRDefault="007D348A" w:rsidP="004525C6">
      <w:pPr>
        <w:pStyle w:val="BodyText"/>
        <w:spacing w:before="7" w:line="276" w:lineRule="auto"/>
        <w:jc w:val="both"/>
      </w:pPr>
      <w:r w:rsidRPr="007D348A">
        <w:t xml:space="preserve">The main methodological challenge involved addressing the extreme class imbalance inherent in many OP/CP combinations. </w:t>
      </w:r>
      <w:r w:rsidR="00DE3B70">
        <w:t>In the end, t</w:t>
      </w:r>
      <w:r w:rsidRPr="007D348A">
        <w:t xml:space="preserve">he choice of OP = 7 and CP = 14 offered an effective </w:t>
      </w:r>
      <w:r w:rsidR="00DE3B70">
        <w:t xml:space="preserve">trade-off </w:t>
      </w:r>
      <w:r w:rsidR="00DE3B70" w:rsidRPr="007D348A">
        <w:t>between</w:t>
      </w:r>
      <w:r w:rsidRPr="007D348A">
        <w:t xml:space="preserve"> performance and label reliability. This experiment highlights </w:t>
      </w:r>
      <w:r w:rsidR="00CC2B27">
        <w:t xml:space="preserve">that </w:t>
      </w:r>
      <w:r w:rsidR="004C4D36" w:rsidRPr="004C4D36">
        <w:t>varying the window</w:t>
      </w:r>
      <w:r w:rsidR="009D6483">
        <w:t xml:space="preserve"> </w:t>
      </w:r>
      <w:r w:rsidR="004C4D36" w:rsidRPr="004C4D36">
        <w:t>can substantially change the results</w:t>
      </w:r>
      <w:r w:rsidR="005673DA">
        <w:t xml:space="preserve"> and model interpretability (</w:t>
      </w:r>
      <w:proofErr w:type="spellStart"/>
      <w:r w:rsidR="005673DA" w:rsidRPr="005673DA">
        <w:t>Bugajev</w:t>
      </w:r>
      <w:proofErr w:type="spellEnd"/>
      <w:r w:rsidR="005673DA" w:rsidRPr="005673DA">
        <w:t xml:space="preserve">, </w:t>
      </w:r>
      <w:proofErr w:type="spellStart"/>
      <w:r w:rsidR="005673DA" w:rsidRPr="005673DA">
        <w:t>Kriauzienė</w:t>
      </w:r>
      <w:proofErr w:type="spellEnd"/>
      <w:r w:rsidR="005673DA" w:rsidRPr="005673DA">
        <w:t xml:space="preserve">, </w:t>
      </w:r>
      <w:proofErr w:type="spellStart"/>
      <w:r w:rsidR="005673DA" w:rsidRPr="005673DA">
        <w:t>Vasilecas</w:t>
      </w:r>
      <w:proofErr w:type="spellEnd"/>
      <w:r w:rsidR="005673DA" w:rsidRPr="005673DA">
        <w:t xml:space="preserve"> &amp; </w:t>
      </w:r>
      <w:proofErr w:type="spellStart"/>
      <w:r w:rsidR="005673DA" w:rsidRPr="005673DA">
        <w:t>Chadyšas</w:t>
      </w:r>
      <w:proofErr w:type="spellEnd"/>
      <w:r w:rsidR="005673DA" w:rsidRPr="005673DA">
        <w:t>, 2022)</w:t>
      </w:r>
      <w:r w:rsidR="005673DA">
        <w:t xml:space="preserve"> a</w:t>
      </w:r>
      <w:r w:rsidR="00DC153F">
        <w:t>nd that</w:t>
      </w:r>
      <w:r w:rsidR="00F83688">
        <w:t xml:space="preserve"> </w:t>
      </w:r>
      <w:r w:rsidR="00F83688" w:rsidRPr="00F83688">
        <w:t xml:space="preserve">beyond a certain length of </w:t>
      </w:r>
      <w:r w:rsidR="00F83688">
        <w:t>memory window (history)</w:t>
      </w:r>
      <w:r w:rsidR="00F83688" w:rsidRPr="00F83688">
        <w:t>, additional data yields diminishing returns</w:t>
      </w:r>
      <w:r w:rsidR="005673DA">
        <w:t xml:space="preserve"> (</w:t>
      </w:r>
      <w:proofErr w:type="spellStart"/>
      <w:r w:rsidR="00D57257" w:rsidRPr="00D57257">
        <w:t>Ballings</w:t>
      </w:r>
      <w:proofErr w:type="spellEnd"/>
      <w:r w:rsidR="00D57257" w:rsidRPr="00D57257">
        <w:t xml:space="preserve"> &amp; Van den Poel, 2012)</w:t>
      </w:r>
      <w:r w:rsidR="00EB05DD">
        <w:t>.</w:t>
      </w:r>
    </w:p>
    <w:p w14:paraId="47223116" w14:textId="71127954" w:rsidR="007D348A" w:rsidRDefault="007D348A" w:rsidP="004525C6">
      <w:pPr>
        <w:pStyle w:val="BodyText"/>
        <w:spacing w:before="7" w:line="276" w:lineRule="auto"/>
        <w:jc w:val="both"/>
      </w:pPr>
      <w:r w:rsidRPr="007D348A">
        <w:t xml:space="preserve">Feature engineering also played a critical role. While </w:t>
      </w:r>
      <w:r w:rsidR="00716CF8" w:rsidRPr="007D348A">
        <w:t>many</w:t>
      </w:r>
      <w:r w:rsidRPr="007D348A">
        <w:t xml:space="preserve"> features were initially created, only a small subset contributed meaningfully to model performance, demonstrating that player behavior during the early stages of the game is relatively simple and can be captured effectively by a compact set of features.</w:t>
      </w:r>
    </w:p>
    <w:p w14:paraId="4AAF6499" w14:textId="04F7DCF2" w:rsidR="004468ED" w:rsidRDefault="002F4A8B" w:rsidP="002F4A8B">
      <w:pPr>
        <w:pStyle w:val="BodyText"/>
        <w:spacing w:before="7" w:line="276" w:lineRule="auto"/>
        <w:jc w:val="both"/>
      </w:pPr>
      <w:r>
        <w:t>SHAP analysis reveals that temporal features are the most influential predictors in the models. This observation is consistent with Chen et al. (2018), who demonstrated that time-aware models achieve higher predictive accuracy than single-frequency approaches when modeling user behaviors. More recently, Peters, Liu, Barbieri, et al. (2023) extended this insight by showing that temporal-behavioral patterns capture non-redundant variance beyond static usage features, thereby enhancing the performance of deep LSTM neural networks.</w:t>
      </w:r>
    </w:p>
    <w:p w14:paraId="24EFC94A" w14:textId="77777777" w:rsidR="002F4A8B" w:rsidRPr="007D348A" w:rsidRDefault="002F4A8B" w:rsidP="00034A21">
      <w:pPr>
        <w:pStyle w:val="BodyText"/>
        <w:spacing w:before="7"/>
        <w:jc w:val="both"/>
      </w:pPr>
    </w:p>
    <w:p w14:paraId="645888C1" w14:textId="1A634440" w:rsidR="00447225" w:rsidRPr="00AA311F" w:rsidRDefault="00AA311F" w:rsidP="00AA311F">
      <w:pPr>
        <w:pStyle w:val="Heading2"/>
      </w:pPr>
      <w:bookmarkStart w:id="5" w:name="Conclusion"/>
      <w:bookmarkStart w:id="6" w:name="_bookmark5"/>
      <w:bookmarkEnd w:id="5"/>
      <w:bookmarkEnd w:id="6"/>
      <w:r w:rsidRPr="00AA311F">
        <w:t>5.</w:t>
      </w:r>
      <w:r>
        <w:t xml:space="preserve"> </w:t>
      </w:r>
      <w:r w:rsidR="00447225" w:rsidRPr="00AA311F">
        <w:t>Conclusion</w:t>
      </w:r>
    </w:p>
    <w:p w14:paraId="4EA1147E" w14:textId="3C330D86" w:rsidR="00363B33" w:rsidRDefault="007D348A" w:rsidP="00234FA0">
      <w:pPr>
        <w:pStyle w:val="BodyText"/>
        <w:spacing w:before="6" w:line="276" w:lineRule="auto"/>
        <w:jc w:val="both"/>
      </w:pPr>
      <w:r w:rsidRPr="007D348A">
        <w:t xml:space="preserve">This study successfully developed a predictive model for identifying player churn in Dodge the Mud. After evaluating several OP/CP configurations, mitigating class imbalance, engineering relevant features, and testing multiple tree-based models, </w:t>
      </w:r>
      <w:proofErr w:type="spellStart"/>
      <w:r w:rsidRPr="007D348A">
        <w:t>CatBoost</w:t>
      </w:r>
      <w:proofErr w:type="spellEnd"/>
      <w:r w:rsidRPr="007D348A">
        <w:t xml:space="preserve"> demonstrated the best overall performance. The findings show that player activity within the first seven days is highly informative for predicting future churn and that careful design of labeling windows is crucial for building robust churn prediction models. These insights can support game designers in developing more effective retention strategies and tailoring interventions for at-risk players</w:t>
      </w:r>
      <w:r w:rsidR="002F4A8B">
        <w:t>.</w:t>
      </w:r>
    </w:p>
    <w:p w14:paraId="7D95B377" w14:textId="77777777" w:rsidR="002F4A8B" w:rsidRDefault="002F4A8B" w:rsidP="00234FA0">
      <w:pPr>
        <w:pStyle w:val="BodyText"/>
        <w:spacing w:before="6" w:line="276" w:lineRule="auto"/>
        <w:jc w:val="both"/>
      </w:pPr>
    </w:p>
    <w:p w14:paraId="336359BC" w14:textId="77777777" w:rsidR="002F4A8B" w:rsidRPr="00363B33" w:rsidRDefault="002F4A8B" w:rsidP="00234FA0">
      <w:pPr>
        <w:pStyle w:val="BodyText"/>
        <w:spacing w:before="6" w:line="276" w:lineRule="auto"/>
        <w:jc w:val="both"/>
      </w:pPr>
    </w:p>
    <w:p w14:paraId="7C00C644" w14:textId="2A49B61D" w:rsidR="00447225" w:rsidRDefault="0099672F" w:rsidP="0099672F">
      <w:pPr>
        <w:pStyle w:val="Heading2"/>
      </w:pPr>
      <w:r w:rsidRPr="0099672F">
        <w:lastRenderedPageBreak/>
        <w:t xml:space="preserve">6. </w:t>
      </w:r>
      <w:r w:rsidR="00447225" w:rsidRPr="0099672F">
        <w:t>References</w:t>
      </w:r>
    </w:p>
    <w:p w14:paraId="26120FD6" w14:textId="23A31C93" w:rsidR="00413F82" w:rsidRPr="00413F82" w:rsidRDefault="00413F82" w:rsidP="00413F82">
      <w:proofErr w:type="spellStart"/>
      <w:r w:rsidRPr="00413F82">
        <w:t>Ballings</w:t>
      </w:r>
      <w:proofErr w:type="spellEnd"/>
      <w:r w:rsidRPr="00413F82">
        <w:t xml:space="preserve">, Michel &amp; Van den Poel, Dirk. (2012). Customer event history for churn prediction: How long is long </w:t>
      </w:r>
      <w:proofErr w:type="gramStart"/>
      <w:r w:rsidRPr="00413F82">
        <w:t>enough?.</w:t>
      </w:r>
      <w:proofErr w:type="gramEnd"/>
      <w:r w:rsidRPr="00413F82">
        <w:t xml:space="preserve"> Expert Systems with Applications. 39. 13517–13522. 10.1016/j.eswa.2012.07.006.</w:t>
      </w:r>
    </w:p>
    <w:p w14:paraId="689301BC" w14:textId="7323BF84" w:rsidR="001F5EE9" w:rsidRDefault="00A5514F" w:rsidP="006625BC">
      <w:pPr>
        <w:tabs>
          <w:tab w:val="left" w:pos="8242"/>
        </w:tabs>
        <w:spacing w:before="85"/>
      </w:pPr>
      <w:proofErr w:type="spellStart"/>
      <w:r w:rsidRPr="00A5514F">
        <w:t>Breiman</w:t>
      </w:r>
      <w:proofErr w:type="spellEnd"/>
      <w:r w:rsidRPr="00A5514F">
        <w:t xml:space="preserve">, L. (2001). Random forests. Machine Learning, </w:t>
      </w:r>
      <w:r w:rsidRPr="00A5514F">
        <w:rPr>
          <w:i/>
          <w:iCs/>
        </w:rPr>
        <w:t>45</w:t>
      </w:r>
      <w:r w:rsidRPr="00A5514F">
        <w:t>(1), 5</w:t>
      </w:r>
      <w:r w:rsidRPr="00A5514F">
        <w:rPr>
          <w:rFonts w:hint="eastAsia"/>
        </w:rPr>
        <w:t>–</w:t>
      </w:r>
      <w:r w:rsidRPr="00A5514F">
        <w:t>32.</w:t>
      </w:r>
    </w:p>
    <w:p w14:paraId="30D8A62E" w14:textId="4BB84220" w:rsidR="00D45675" w:rsidRDefault="00D45675" w:rsidP="006625BC">
      <w:pPr>
        <w:tabs>
          <w:tab w:val="left" w:pos="8242"/>
        </w:tabs>
        <w:spacing w:before="85"/>
      </w:pPr>
      <w:proofErr w:type="spellStart"/>
      <w:r w:rsidRPr="00D45675">
        <w:t>Bugajev</w:t>
      </w:r>
      <w:proofErr w:type="spellEnd"/>
      <w:r w:rsidRPr="00D45675">
        <w:t xml:space="preserve">, Andrej &amp; </w:t>
      </w:r>
      <w:proofErr w:type="spellStart"/>
      <w:r w:rsidRPr="00D45675">
        <w:t>Kriauzienė</w:t>
      </w:r>
      <w:proofErr w:type="spellEnd"/>
      <w:r w:rsidRPr="00D45675">
        <w:t xml:space="preserve">, Rima &amp; </w:t>
      </w:r>
      <w:proofErr w:type="spellStart"/>
      <w:r w:rsidRPr="00D45675">
        <w:t>Vasilecas</w:t>
      </w:r>
      <w:proofErr w:type="spellEnd"/>
      <w:r w:rsidRPr="00D45675">
        <w:t xml:space="preserve">, </w:t>
      </w:r>
      <w:proofErr w:type="spellStart"/>
      <w:r w:rsidRPr="00D45675">
        <w:t>Olegas</w:t>
      </w:r>
      <w:proofErr w:type="spellEnd"/>
      <w:r w:rsidRPr="00D45675">
        <w:t xml:space="preserve"> &amp; </w:t>
      </w:r>
      <w:proofErr w:type="spellStart"/>
      <w:r w:rsidRPr="00D45675">
        <w:t>Chadysas</w:t>
      </w:r>
      <w:proofErr w:type="spellEnd"/>
      <w:r w:rsidRPr="00D45675">
        <w:t>, Viktoras. (2022). The Impact of Churn Labelling Rules on Churn Prediction in Telecommunications. Informatica. 1-31. 10.15388/22-INFOR484.</w:t>
      </w:r>
    </w:p>
    <w:p w14:paraId="06DABE0F" w14:textId="4470955A" w:rsidR="00A5514F" w:rsidRDefault="00742C02" w:rsidP="00742C02">
      <w:pPr>
        <w:tabs>
          <w:tab w:val="left" w:pos="8242"/>
        </w:tabs>
        <w:spacing w:before="85"/>
      </w:pPr>
      <w:r w:rsidRPr="00742C02">
        <w:t xml:space="preserve">Chen, T., &amp; </w:t>
      </w:r>
      <w:proofErr w:type="spellStart"/>
      <w:r w:rsidRPr="00742C02">
        <w:t>Guestrin</w:t>
      </w:r>
      <w:proofErr w:type="spellEnd"/>
      <w:r w:rsidRPr="00742C02">
        <w:t xml:space="preserve">, C. (2016). </w:t>
      </w:r>
      <w:proofErr w:type="spellStart"/>
      <w:r w:rsidRPr="00742C02">
        <w:t>Xgboost</w:t>
      </w:r>
      <w:proofErr w:type="spellEnd"/>
      <w:r w:rsidRPr="00742C02">
        <w:t>: A scalable tree boosting system.</w:t>
      </w:r>
      <w:r>
        <w:t xml:space="preserve"> </w:t>
      </w:r>
      <w:r w:rsidRPr="00742C02">
        <w:t xml:space="preserve">Proceedings of the </w:t>
      </w:r>
      <w:r w:rsidRPr="00742C02">
        <w:rPr>
          <w:i/>
          <w:iCs/>
        </w:rPr>
        <w:t>22</w:t>
      </w:r>
      <w:r w:rsidRPr="00742C02">
        <w:t>nd ACM SIGKDD International Conference on</w:t>
      </w:r>
      <w:r>
        <w:t xml:space="preserve"> </w:t>
      </w:r>
      <w:r w:rsidRPr="00742C02">
        <w:t>Knowledge Discovery and Data Mining, 785</w:t>
      </w:r>
      <w:r w:rsidRPr="00742C02">
        <w:rPr>
          <w:rFonts w:hint="eastAsia"/>
        </w:rPr>
        <w:t>–</w:t>
      </w:r>
      <w:r w:rsidRPr="00742C02">
        <w:t>794.</w:t>
      </w:r>
    </w:p>
    <w:p w14:paraId="741D6EAA" w14:textId="3C16BC93" w:rsidR="002A7F29" w:rsidRDefault="002A7F29" w:rsidP="00742C02">
      <w:pPr>
        <w:tabs>
          <w:tab w:val="left" w:pos="8242"/>
        </w:tabs>
        <w:spacing w:before="85"/>
      </w:pPr>
      <w:r w:rsidRPr="002A7F29">
        <w:t xml:space="preserve">Charles Chen, </w:t>
      </w:r>
      <w:proofErr w:type="spellStart"/>
      <w:r w:rsidRPr="002A7F29">
        <w:t>Sungchul</w:t>
      </w:r>
      <w:proofErr w:type="spellEnd"/>
      <w:r w:rsidRPr="002A7F29">
        <w:t xml:space="preserve"> Kim, Hung Bui, Ryan Rossi, </w:t>
      </w:r>
      <w:proofErr w:type="spellStart"/>
      <w:r w:rsidRPr="002A7F29">
        <w:t>Eunyee</w:t>
      </w:r>
      <w:proofErr w:type="spellEnd"/>
      <w:r w:rsidRPr="002A7F29">
        <w:t xml:space="preserve"> Koh, Branislav Kveton, and Razvan Bunescu. 2018. Predictive Analysis by Leveraging Temporal User Behavior and User Embeddings. In Proceedings of the 27th ACM International Conference on Information and Knowledge Management (CIKM '18). Association for Computing Machinery, New York, NY, USA, 2175–2182. https://doi.org/10.1145/3269206.3272032</w:t>
      </w:r>
    </w:p>
    <w:p w14:paraId="60CE6099" w14:textId="5E952CDB" w:rsidR="00742C02" w:rsidRDefault="007A3FBA" w:rsidP="00742C02">
      <w:pPr>
        <w:tabs>
          <w:tab w:val="left" w:pos="8242"/>
        </w:tabs>
        <w:spacing w:before="85"/>
      </w:pPr>
      <w:proofErr w:type="spellStart"/>
      <w:r w:rsidRPr="007A3FBA">
        <w:t>Dorogush</w:t>
      </w:r>
      <w:proofErr w:type="spellEnd"/>
      <w:r w:rsidRPr="007A3FBA">
        <w:t xml:space="preserve">, A. V., Ershov, V., &amp; Gulin, A. (2018). </w:t>
      </w:r>
      <w:proofErr w:type="spellStart"/>
      <w:r w:rsidRPr="007A3FBA">
        <w:rPr>
          <w:i/>
          <w:iCs/>
        </w:rPr>
        <w:t>CatBoost</w:t>
      </w:r>
      <w:proofErr w:type="spellEnd"/>
      <w:r w:rsidRPr="007A3FBA">
        <w:rPr>
          <w:i/>
          <w:iCs/>
        </w:rPr>
        <w:t>: gradient boosting with categorical features support.</w:t>
      </w:r>
      <w:r w:rsidRPr="007A3FBA">
        <w:t xml:space="preserve"> Advances in Neural Information Processing Systems (</w:t>
      </w:r>
      <w:proofErr w:type="spellStart"/>
      <w:r w:rsidRPr="007A3FBA">
        <w:t>NeurIPS</w:t>
      </w:r>
      <w:proofErr w:type="spellEnd"/>
      <w:r w:rsidRPr="007A3FBA">
        <w:t>) Workshop.</w:t>
      </w:r>
    </w:p>
    <w:p w14:paraId="39645D70" w14:textId="3AE14597" w:rsidR="001C0329" w:rsidRDefault="009860EF" w:rsidP="00742C02">
      <w:pPr>
        <w:tabs>
          <w:tab w:val="left" w:pos="8242"/>
        </w:tabs>
        <w:spacing w:before="85"/>
      </w:pPr>
      <w:r w:rsidRPr="009860EF">
        <w:t xml:space="preserve">Peters, H., Liu, Y., Barbieri, F., Abdul Baten, R., Matz, S. C., &amp; Bos, M. W. (2023). </w:t>
      </w:r>
      <w:r w:rsidRPr="009860EF">
        <w:rPr>
          <w:i/>
          <w:iCs/>
        </w:rPr>
        <w:t>Context-aware prediction of user engagement on online social platforms</w:t>
      </w:r>
      <w:r w:rsidRPr="009860EF">
        <w:t xml:space="preserve">. </w:t>
      </w:r>
      <w:proofErr w:type="spellStart"/>
      <w:r w:rsidRPr="009860EF">
        <w:t>arXiv</w:t>
      </w:r>
      <w:proofErr w:type="spellEnd"/>
      <w:r w:rsidRPr="009860EF">
        <w:t xml:space="preserve"> preprint arXiv:2310.14533.</w:t>
      </w:r>
    </w:p>
    <w:p w14:paraId="6A314E99" w14:textId="057A8FDC" w:rsidR="007A3FBA" w:rsidRDefault="001C0329" w:rsidP="00742C02">
      <w:pPr>
        <w:tabs>
          <w:tab w:val="left" w:pos="8242"/>
        </w:tabs>
        <w:spacing w:before="85"/>
      </w:pPr>
      <w:r w:rsidRPr="007D348A">
        <w:t>(Runge &amp; Gao, 2014).</w:t>
      </w:r>
    </w:p>
    <w:p w14:paraId="51214C57" w14:textId="77777777" w:rsidR="001C0329" w:rsidRDefault="001C0329" w:rsidP="00742C02">
      <w:pPr>
        <w:tabs>
          <w:tab w:val="left" w:pos="8242"/>
        </w:tabs>
        <w:spacing w:before="85"/>
      </w:pPr>
    </w:p>
    <w:p w14:paraId="01A27C36" w14:textId="03511E58" w:rsidR="001F5EE9" w:rsidRPr="00A71027" w:rsidRDefault="001F5EE9" w:rsidP="001F5EE9">
      <w:pPr>
        <w:pStyle w:val="Heading2"/>
      </w:pPr>
      <w:r>
        <w:t>Declaration</w:t>
      </w:r>
      <w:r w:rsidRPr="00A71027">
        <w:t>s</w:t>
      </w:r>
      <w:r>
        <w:t xml:space="preserve"> statement</w:t>
      </w:r>
    </w:p>
    <w:p w14:paraId="274554DE" w14:textId="04E877C9" w:rsidR="001F5EE9" w:rsidRDefault="001F5EE9" w:rsidP="006625BC">
      <w:pPr>
        <w:tabs>
          <w:tab w:val="left" w:pos="8242"/>
        </w:tabs>
        <w:spacing w:before="85"/>
      </w:pPr>
      <w:r>
        <w:t>State</w:t>
      </w:r>
      <w:r w:rsidRPr="00376F69">
        <w:t xml:space="preserve"> </w:t>
      </w:r>
      <w:r>
        <w:t>here what each</w:t>
      </w:r>
      <w:r w:rsidR="00DA0A1A">
        <w:t xml:space="preserve"> team</w:t>
      </w:r>
      <w:r>
        <w:t xml:space="preserve"> member contributed toward completing the project, indicating the name and the surname</w:t>
      </w:r>
      <w:r w:rsidR="00DA0A1A">
        <w:t xml:space="preserve"> of the team member</w:t>
      </w:r>
      <w:r>
        <w:t xml:space="preserve"> where applicable.</w:t>
      </w:r>
      <w:r>
        <w:br/>
      </w:r>
      <w:r w:rsidR="00987737">
        <w:t xml:space="preserve">Code (Preprocess, EDA, Train models): </w:t>
      </w:r>
      <w:r w:rsidR="00A059CF">
        <w:t>Le Anh Thu Pham</w:t>
      </w:r>
      <w:r w:rsidR="00987737">
        <w:br/>
        <w:t xml:space="preserve">Code (Hyperparameter tuning, OP/CP comparison, </w:t>
      </w:r>
      <w:r w:rsidR="00EB3CB8">
        <w:t xml:space="preserve">Visualization, </w:t>
      </w:r>
      <w:r w:rsidR="00987737">
        <w:t>Feature importance): Lam Minh Triet Thien</w:t>
      </w:r>
      <w:r>
        <w:br/>
        <w:t xml:space="preserve">Writing </w:t>
      </w:r>
      <w:r w:rsidR="00987737">
        <w:t xml:space="preserve">(Problem statements, </w:t>
      </w:r>
      <w:r w:rsidR="0002482E">
        <w:t>M</w:t>
      </w:r>
      <w:r w:rsidR="00987737">
        <w:t>ethodology</w:t>
      </w:r>
      <w:r w:rsidR="0002482E">
        <w:t>, Conclusion</w:t>
      </w:r>
      <w:r w:rsidR="00987737">
        <w:t xml:space="preserve">): </w:t>
      </w:r>
      <w:r w:rsidR="00EB3CB8">
        <w:t>Le Anh Thu Pham</w:t>
      </w:r>
    </w:p>
    <w:p w14:paraId="7DB0E44E" w14:textId="2E3183AA" w:rsidR="00987737" w:rsidRDefault="00987737" w:rsidP="006625BC">
      <w:pPr>
        <w:tabs>
          <w:tab w:val="left" w:pos="8242"/>
        </w:tabs>
        <w:spacing w:before="85"/>
      </w:pPr>
      <w:r>
        <w:t xml:space="preserve">Writing (Results, Discussion): </w:t>
      </w:r>
      <w:r w:rsidR="00EB3CB8">
        <w:t>Lam Minh Triet Thien</w:t>
      </w:r>
    </w:p>
    <w:p w14:paraId="0FBE5678" w14:textId="470A06B8" w:rsidR="009300C4" w:rsidRDefault="009300C4" w:rsidP="006625BC">
      <w:pPr>
        <w:tabs>
          <w:tab w:val="left" w:pos="8242"/>
        </w:tabs>
        <w:spacing w:before="85"/>
      </w:pPr>
      <w:r>
        <w:t>State here your use of Generative AI tools (which specific ones were used, if a</w:t>
      </w:r>
      <w:r w:rsidR="00977B3A">
        <w:t>ny</w:t>
      </w:r>
      <w:r>
        <w:t>, and what you used them for).</w:t>
      </w:r>
    </w:p>
    <w:p w14:paraId="7B18BD48" w14:textId="0CA80085" w:rsidR="00987737" w:rsidRDefault="00987737" w:rsidP="00987737">
      <w:pPr>
        <w:pStyle w:val="ListParagraph"/>
        <w:numPr>
          <w:ilvl w:val="0"/>
          <w:numId w:val="10"/>
        </w:numPr>
        <w:tabs>
          <w:tab w:val="left" w:pos="8242"/>
        </w:tabs>
        <w:spacing w:before="85"/>
      </w:pPr>
      <w:r>
        <w:t>Use Claude to make some visualizations better, to clean the code</w:t>
      </w:r>
      <w:r w:rsidR="0076298B">
        <w:t>, fix bug.</w:t>
      </w:r>
    </w:p>
    <w:p w14:paraId="58125310" w14:textId="334831BD" w:rsidR="00987737" w:rsidRDefault="00987737" w:rsidP="00987737">
      <w:pPr>
        <w:pStyle w:val="ListParagraph"/>
        <w:numPr>
          <w:ilvl w:val="0"/>
          <w:numId w:val="10"/>
        </w:numPr>
        <w:tabs>
          <w:tab w:val="left" w:pos="8242"/>
        </w:tabs>
        <w:spacing w:before="85"/>
      </w:pPr>
      <w:r>
        <w:t>Use ChatGPT to suggest methods to handle the class imbalance, and we tried different methods and went with SMOTE for half dataset</w:t>
      </w:r>
    </w:p>
    <w:p w14:paraId="1224FDA9" w14:textId="77777777" w:rsidR="004913A3" w:rsidRPr="00C43C3D" w:rsidRDefault="004913A3" w:rsidP="006625BC">
      <w:pPr>
        <w:tabs>
          <w:tab w:val="left" w:pos="8242"/>
        </w:tabs>
        <w:spacing w:before="85"/>
        <w:rPr>
          <w:lang w:val="vi-VN"/>
        </w:rPr>
      </w:pPr>
    </w:p>
    <w:sectPr w:rsidR="004913A3" w:rsidRPr="00C43C3D">
      <w:pgSz w:w="11910" w:h="16840"/>
      <w:pgMar w:top="1580" w:right="1680" w:bottom="280" w:left="16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33CA1"/>
    <w:multiLevelType w:val="hybridMultilevel"/>
    <w:tmpl w:val="645EC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6706CD"/>
    <w:multiLevelType w:val="multilevel"/>
    <w:tmpl w:val="93E8CF18"/>
    <w:lvl w:ilvl="0">
      <w:start w:val="3"/>
      <w:numFmt w:val="decimal"/>
      <w:lvlText w:val="%1"/>
      <w:lvlJc w:val="left"/>
      <w:pPr>
        <w:ind w:left="1037" w:hanging="336"/>
      </w:pPr>
      <w:rPr>
        <w:rFonts w:ascii="Times New Roman" w:eastAsia="Times New Roman" w:hAnsi="Times New Roman" w:cs="Times New Roman" w:hint="default"/>
        <w:b w:val="0"/>
        <w:bCs w:val="0"/>
        <w:i w:val="0"/>
        <w:iCs w:val="0"/>
        <w:w w:val="99"/>
        <w:sz w:val="22"/>
        <w:szCs w:val="22"/>
        <w:lang w:val="en-US" w:eastAsia="en-US" w:bidi="ar-SA"/>
      </w:rPr>
    </w:lvl>
    <w:lvl w:ilvl="1">
      <w:start w:val="1"/>
      <w:numFmt w:val="decimal"/>
      <w:lvlText w:val="%1.%2"/>
      <w:lvlJc w:val="left"/>
      <w:pPr>
        <w:ind w:left="1192" w:hanging="491"/>
      </w:pPr>
      <w:rPr>
        <w:rFonts w:ascii="Times New Roman" w:eastAsia="Times New Roman" w:hAnsi="Times New Roman" w:cs="Times New Roman" w:hint="default"/>
        <w:b w:val="0"/>
        <w:bCs w:val="0"/>
        <w:i w:val="0"/>
        <w:iCs w:val="0"/>
        <w:w w:val="99"/>
        <w:sz w:val="22"/>
        <w:szCs w:val="22"/>
        <w:lang w:val="en-US" w:eastAsia="en-US" w:bidi="ar-SA"/>
      </w:rPr>
    </w:lvl>
    <w:lvl w:ilvl="2">
      <w:numFmt w:val="bullet"/>
      <w:lvlText w:val="•"/>
      <w:lvlJc w:val="left"/>
      <w:pPr>
        <w:ind w:left="2016" w:hanging="491"/>
      </w:pPr>
      <w:rPr>
        <w:rFonts w:hint="default"/>
        <w:lang w:val="en-US" w:eastAsia="en-US" w:bidi="ar-SA"/>
      </w:rPr>
    </w:lvl>
    <w:lvl w:ilvl="3">
      <w:numFmt w:val="bullet"/>
      <w:lvlText w:val="•"/>
      <w:lvlJc w:val="left"/>
      <w:pPr>
        <w:ind w:left="2832" w:hanging="491"/>
      </w:pPr>
      <w:rPr>
        <w:rFonts w:hint="default"/>
        <w:lang w:val="en-US" w:eastAsia="en-US" w:bidi="ar-SA"/>
      </w:rPr>
    </w:lvl>
    <w:lvl w:ilvl="4">
      <w:numFmt w:val="bullet"/>
      <w:lvlText w:val="•"/>
      <w:lvlJc w:val="left"/>
      <w:pPr>
        <w:ind w:left="3648" w:hanging="491"/>
      </w:pPr>
      <w:rPr>
        <w:rFonts w:hint="default"/>
        <w:lang w:val="en-US" w:eastAsia="en-US" w:bidi="ar-SA"/>
      </w:rPr>
    </w:lvl>
    <w:lvl w:ilvl="5">
      <w:numFmt w:val="bullet"/>
      <w:lvlText w:val="•"/>
      <w:lvlJc w:val="left"/>
      <w:pPr>
        <w:ind w:left="4464" w:hanging="491"/>
      </w:pPr>
      <w:rPr>
        <w:rFonts w:hint="default"/>
        <w:lang w:val="en-US" w:eastAsia="en-US" w:bidi="ar-SA"/>
      </w:rPr>
    </w:lvl>
    <w:lvl w:ilvl="6">
      <w:numFmt w:val="bullet"/>
      <w:lvlText w:val="•"/>
      <w:lvlJc w:val="left"/>
      <w:pPr>
        <w:ind w:left="5280" w:hanging="491"/>
      </w:pPr>
      <w:rPr>
        <w:rFonts w:hint="default"/>
        <w:lang w:val="en-US" w:eastAsia="en-US" w:bidi="ar-SA"/>
      </w:rPr>
    </w:lvl>
    <w:lvl w:ilvl="7">
      <w:numFmt w:val="bullet"/>
      <w:lvlText w:val="•"/>
      <w:lvlJc w:val="left"/>
      <w:pPr>
        <w:ind w:left="6097" w:hanging="491"/>
      </w:pPr>
      <w:rPr>
        <w:rFonts w:hint="default"/>
        <w:lang w:val="en-US" w:eastAsia="en-US" w:bidi="ar-SA"/>
      </w:rPr>
    </w:lvl>
    <w:lvl w:ilvl="8">
      <w:numFmt w:val="bullet"/>
      <w:lvlText w:val="•"/>
      <w:lvlJc w:val="left"/>
      <w:pPr>
        <w:ind w:left="6913" w:hanging="491"/>
      </w:pPr>
      <w:rPr>
        <w:rFonts w:hint="default"/>
        <w:lang w:val="en-US" w:eastAsia="en-US" w:bidi="ar-SA"/>
      </w:rPr>
    </w:lvl>
  </w:abstractNum>
  <w:abstractNum w:abstractNumId="2" w15:restartNumberingAfterBreak="0">
    <w:nsid w:val="1E085DCA"/>
    <w:multiLevelType w:val="hybridMultilevel"/>
    <w:tmpl w:val="75FE066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1D779D2"/>
    <w:multiLevelType w:val="multilevel"/>
    <w:tmpl w:val="8C425E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7A17289"/>
    <w:multiLevelType w:val="multilevel"/>
    <w:tmpl w:val="93E8CF18"/>
    <w:lvl w:ilvl="0">
      <w:start w:val="3"/>
      <w:numFmt w:val="decimal"/>
      <w:lvlText w:val="%1"/>
      <w:lvlJc w:val="left"/>
      <w:pPr>
        <w:ind w:left="1056" w:hanging="336"/>
      </w:pPr>
      <w:rPr>
        <w:rFonts w:ascii="Times New Roman" w:eastAsia="Times New Roman" w:hAnsi="Times New Roman" w:cs="Times New Roman" w:hint="default"/>
        <w:b w:val="0"/>
        <w:bCs w:val="0"/>
        <w:i w:val="0"/>
        <w:iCs w:val="0"/>
        <w:w w:val="99"/>
        <w:sz w:val="22"/>
        <w:szCs w:val="22"/>
        <w:lang w:val="en-US" w:eastAsia="en-US" w:bidi="ar-SA"/>
      </w:rPr>
    </w:lvl>
    <w:lvl w:ilvl="1">
      <w:start w:val="1"/>
      <w:numFmt w:val="decimal"/>
      <w:lvlText w:val="%1.%2"/>
      <w:lvlJc w:val="left"/>
      <w:pPr>
        <w:ind w:left="1211" w:hanging="491"/>
      </w:pPr>
      <w:rPr>
        <w:rFonts w:ascii="Times New Roman" w:eastAsia="Times New Roman" w:hAnsi="Times New Roman" w:cs="Times New Roman" w:hint="default"/>
        <w:b w:val="0"/>
        <w:bCs w:val="0"/>
        <w:i w:val="0"/>
        <w:iCs w:val="0"/>
        <w:w w:val="99"/>
        <w:sz w:val="22"/>
        <w:szCs w:val="22"/>
        <w:lang w:val="en-US" w:eastAsia="en-US" w:bidi="ar-SA"/>
      </w:rPr>
    </w:lvl>
    <w:lvl w:ilvl="2">
      <w:numFmt w:val="bullet"/>
      <w:lvlText w:val="•"/>
      <w:lvlJc w:val="left"/>
      <w:pPr>
        <w:ind w:left="2035" w:hanging="491"/>
      </w:pPr>
      <w:rPr>
        <w:rFonts w:hint="default"/>
        <w:lang w:val="en-US" w:eastAsia="en-US" w:bidi="ar-SA"/>
      </w:rPr>
    </w:lvl>
    <w:lvl w:ilvl="3">
      <w:numFmt w:val="bullet"/>
      <w:lvlText w:val="•"/>
      <w:lvlJc w:val="left"/>
      <w:pPr>
        <w:ind w:left="2851" w:hanging="491"/>
      </w:pPr>
      <w:rPr>
        <w:rFonts w:hint="default"/>
        <w:lang w:val="en-US" w:eastAsia="en-US" w:bidi="ar-SA"/>
      </w:rPr>
    </w:lvl>
    <w:lvl w:ilvl="4">
      <w:numFmt w:val="bullet"/>
      <w:lvlText w:val="•"/>
      <w:lvlJc w:val="left"/>
      <w:pPr>
        <w:ind w:left="3667" w:hanging="491"/>
      </w:pPr>
      <w:rPr>
        <w:rFonts w:hint="default"/>
        <w:lang w:val="en-US" w:eastAsia="en-US" w:bidi="ar-SA"/>
      </w:rPr>
    </w:lvl>
    <w:lvl w:ilvl="5">
      <w:numFmt w:val="bullet"/>
      <w:lvlText w:val="•"/>
      <w:lvlJc w:val="left"/>
      <w:pPr>
        <w:ind w:left="4483" w:hanging="491"/>
      </w:pPr>
      <w:rPr>
        <w:rFonts w:hint="default"/>
        <w:lang w:val="en-US" w:eastAsia="en-US" w:bidi="ar-SA"/>
      </w:rPr>
    </w:lvl>
    <w:lvl w:ilvl="6">
      <w:numFmt w:val="bullet"/>
      <w:lvlText w:val="•"/>
      <w:lvlJc w:val="left"/>
      <w:pPr>
        <w:ind w:left="5299" w:hanging="491"/>
      </w:pPr>
      <w:rPr>
        <w:rFonts w:hint="default"/>
        <w:lang w:val="en-US" w:eastAsia="en-US" w:bidi="ar-SA"/>
      </w:rPr>
    </w:lvl>
    <w:lvl w:ilvl="7">
      <w:numFmt w:val="bullet"/>
      <w:lvlText w:val="•"/>
      <w:lvlJc w:val="left"/>
      <w:pPr>
        <w:ind w:left="6116" w:hanging="491"/>
      </w:pPr>
      <w:rPr>
        <w:rFonts w:hint="default"/>
        <w:lang w:val="en-US" w:eastAsia="en-US" w:bidi="ar-SA"/>
      </w:rPr>
    </w:lvl>
    <w:lvl w:ilvl="8">
      <w:numFmt w:val="bullet"/>
      <w:lvlText w:val="•"/>
      <w:lvlJc w:val="left"/>
      <w:pPr>
        <w:ind w:left="6932" w:hanging="491"/>
      </w:pPr>
      <w:rPr>
        <w:rFonts w:hint="default"/>
        <w:lang w:val="en-US" w:eastAsia="en-US" w:bidi="ar-SA"/>
      </w:rPr>
    </w:lvl>
  </w:abstractNum>
  <w:abstractNum w:abstractNumId="5" w15:restartNumberingAfterBreak="0">
    <w:nsid w:val="32F475C4"/>
    <w:multiLevelType w:val="hybridMultilevel"/>
    <w:tmpl w:val="583692F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5612C9"/>
    <w:multiLevelType w:val="hybridMultilevel"/>
    <w:tmpl w:val="69F2C8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287B44"/>
    <w:multiLevelType w:val="multilevel"/>
    <w:tmpl w:val="93E8CF18"/>
    <w:lvl w:ilvl="0">
      <w:start w:val="3"/>
      <w:numFmt w:val="decimal"/>
      <w:lvlText w:val="%1"/>
      <w:lvlJc w:val="left"/>
      <w:pPr>
        <w:ind w:left="1037" w:hanging="336"/>
      </w:pPr>
      <w:rPr>
        <w:rFonts w:ascii="Times New Roman" w:eastAsia="Times New Roman" w:hAnsi="Times New Roman" w:cs="Times New Roman" w:hint="default"/>
        <w:b w:val="0"/>
        <w:bCs w:val="0"/>
        <w:i w:val="0"/>
        <w:iCs w:val="0"/>
        <w:w w:val="99"/>
        <w:sz w:val="22"/>
        <w:szCs w:val="22"/>
        <w:lang w:val="en-US" w:eastAsia="en-US" w:bidi="ar-SA"/>
      </w:rPr>
    </w:lvl>
    <w:lvl w:ilvl="1">
      <w:start w:val="1"/>
      <w:numFmt w:val="decimal"/>
      <w:lvlText w:val="%1.%2"/>
      <w:lvlJc w:val="left"/>
      <w:pPr>
        <w:ind w:left="1192" w:hanging="491"/>
      </w:pPr>
      <w:rPr>
        <w:rFonts w:ascii="Times New Roman" w:eastAsia="Times New Roman" w:hAnsi="Times New Roman" w:cs="Times New Roman" w:hint="default"/>
        <w:b w:val="0"/>
        <w:bCs w:val="0"/>
        <w:i w:val="0"/>
        <w:iCs w:val="0"/>
        <w:w w:val="99"/>
        <w:sz w:val="22"/>
        <w:szCs w:val="22"/>
        <w:lang w:val="en-US" w:eastAsia="en-US" w:bidi="ar-SA"/>
      </w:rPr>
    </w:lvl>
    <w:lvl w:ilvl="2">
      <w:numFmt w:val="bullet"/>
      <w:lvlText w:val="•"/>
      <w:lvlJc w:val="left"/>
      <w:pPr>
        <w:ind w:left="2016" w:hanging="491"/>
      </w:pPr>
      <w:rPr>
        <w:rFonts w:hint="default"/>
        <w:lang w:val="en-US" w:eastAsia="en-US" w:bidi="ar-SA"/>
      </w:rPr>
    </w:lvl>
    <w:lvl w:ilvl="3">
      <w:numFmt w:val="bullet"/>
      <w:lvlText w:val="•"/>
      <w:lvlJc w:val="left"/>
      <w:pPr>
        <w:ind w:left="2832" w:hanging="491"/>
      </w:pPr>
      <w:rPr>
        <w:rFonts w:hint="default"/>
        <w:lang w:val="en-US" w:eastAsia="en-US" w:bidi="ar-SA"/>
      </w:rPr>
    </w:lvl>
    <w:lvl w:ilvl="4">
      <w:numFmt w:val="bullet"/>
      <w:lvlText w:val="•"/>
      <w:lvlJc w:val="left"/>
      <w:pPr>
        <w:ind w:left="3648" w:hanging="491"/>
      </w:pPr>
      <w:rPr>
        <w:rFonts w:hint="default"/>
        <w:lang w:val="en-US" w:eastAsia="en-US" w:bidi="ar-SA"/>
      </w:rPr>
    </w:lvl>
    <w:lvl w:ilvl="5">
      <w:numFmt w:val="bullet"/>
      <w:lvlText w:val="•"/>
      <w:lvlJc w:val="left"/>
      <w:pPr>
        <w:ind w:left="4464" w:hanging="491"/>
      </w:pPr>
      <w:rPr>
        <w:rFonts w:hint="default"/>
        <w:lang w:val="en-US" w:eastAsia="en-US" w:bidi="ar-SA"/>
      </w:rPr>
    </w:lvl>
    <w:lvl w:ilvl="6">
      <w:numFmt w:val="bullet"/>
      <w:lvlText w:val="•"/>
      <w:lvlJc w:val="left"/>
      <w:pPr>
        <w:ind w:left="5280" w:hanging="491"/>
      </w:pPr>
      <w:rPr>
        <w:rFonts w:hint="default"/>
        <w:lang w:val="en-US" w:eastAsia="en-US" w:bidi="ar-SA"/>
      </w:rPr>
    </w:lvl>
    <w:lvl w:ilvl="7">
      <w:numFmt w:val="bullet"/>
      <w:lvlText w:val="•"/>
      <w:lvlJc w:val="left"/>
      <w:pPr>
        <w:ind w:left="6097" w:hanging="491"/>
      </w:pPr>
      <w:rPr>
        <w:rFonts w:hint="default"/>
        <w:lang w:val="en-US" w:eastAsia="en-US" w:bidi="ar-SA"/>
      </w:rPr>
    </w:lvl>
    <w:lvl w:ilvl="8">
      <w:numFmt w:val="bullet"/>
      <w:lvlText w:val="•"/>
      <w:lvlJc w:val="left"/>
      <w:pPr>
        <w:ind w:left="6913" w:hanging="491"/>
      </w:pPr>
      <w:rPr>
        <w:rFonts w:hint="default"/>
        <w:lang w:val="en-US" w:eastAsia="en-US" w:bidi="ar-SA"/>
      </w:rPr>
    </w:lvl>
  </w:abstractNum>
  <w:abstractNum w:abstractNumId="8" w15:restartNumberingAfterBreak="0">
    <w:nsid w:val="50202DCC"/>
    <w:multiLevelType w:val="multilevel"/>
    <w:tmpl w:val="93E8CF18"/>
    <w:styleLink w:val="CurrentList1"/>
    <w:lvl w:ilvl="0">
      <w:start w:val="3"/>
      <w:numFmt w:val="decimal"/>
      <w:lvlText w:val="%1"/>
      <w:lvlJc w:val="left"/>
      <w:pPr>
        <w:ind w:left="1037" w:hanging="336"/>
      </w:pPr>
      <w:rPr>
        <w:rFonts w:ascii="Times New Roman" w:eastAsia="Times New Roman" w:hAnsi="Times New Roman" w:cs="Times New Roman" w:hint="default"/>
        <w:b w:val="0"/>
        <w:bCs w:val="0"/>
        <w:i w:val="0"/>
        <w:iCs w:val="0"/>
        <w:w w:val="99"/>
        <w:sz w:val="22"/>
        <w:szCs w:val="22"/>
        <w:lang w:val="en-US" w:eastAsia="en-US" w:bidi="ar-SA"/>
      </w:rPr>
    </w:lvl>
    <w:lvl w:ilvl="1">
      <w:start w:val="1"/>
      <w:numFmt w:val="decimal"/>
      <w:lvlText w:val="%1.%2"/>
      <w:lvlJc w:val="left"/>
      <w:pPr>
        <w:ind w:left="1192" w:hanging="491"/>
      </w:pPr>
      <w:rPr>
        <w:rFonts w:ascii="Times New Roman" w:eastAsia="Times New Roman" w:hAnsi="Times New Roman" w:cs="Times New Roman" w:hint="default"/>
        <w:b w:val="0"/>
        <w:bCs w:val="0"/>
        <w:i w:val="0"/>
        <w:iCs w:val="0"/>
        <w:w w:val="99"/>
        <w:sz w:val="22"/>
        <w:szCs w:val="22"/>
        <w:lang w:val="en-US" w:eastAsia="en-US" w:bidi="ar-SA"/>
      </w:rPr>
    </w:lvl>
    <w:lvl w:ilvl="2">
      <w:numFmt w:val="bullet"/>
      <w:lvlText w:val="•"/>
      <w:lvlJc w:val="left"/>
      <w:pPr>
        <w:ind w:left="2016" w:hanging="491"/>
      </w:pPr>
      <w:rPr>
        <w:rFonts w:hint="default"/>
        <w:lang w:val="en-US" w:eastAsia="en-US" w:bidi="ar-SA"/>
      </w:rPr>
    </w:lvl>
    <w:lvl w:ilvl="3">
      <w:numFmt w:val="bullet"/>
      <w:lvlText w:val="•"/>
      <w:lvlJc w:val="left"/>
      <w:pPr>
        <w:ind w:left="2832" w:hanging="491"/>
      </w:pPr>
      <w:rPr>
        <w:rFonts w:hint="default"/>
        <w:lang w:val="en-US" w:eastAsia="en-US" w:bidi="ar-SA"/>
      </w:rPr>
    </w:lvl>
    <w:lvl w:ilvl="4">
      <w:numFmt w:val="bullet"/>
      <w:lvlText w:val="•"/>
      <w:lvlJc w:val="left"/>
      <w:pPr>
        <w:ind w:left="3648" w:hanging="491"/>
      </w:pPr>
      <w:rPr>
        <w:rFonts w:hint="default"/>
        <w:lang w:val="en-US" w:eastAsia="en-US" w:bidi="ar-SA"/>
      </w:rPr>
    </w:lvl>
    <w:lvl w:ilvl="5">
      <w:numFmt w:val="bullet"/>
      <w:lvlText w:val="•"/>
      <w:lvlJc w:val="left"/>
      <w:pPr>
        <w:ind w:left="4464" w:hanging="491"/>
      </w:pPr>
      <w:rPr>
        <w:rFonts w:hint="default"/>
        <w:lang w:val="en-US" w:eastAsia="en-US" w:bidi="ar-SA"/>
      </w:rPr>
    </w:lvl>
    <w:lvl w:ilvl="6">
      <w:numFmt w:val="bullet"/>
      <w:lvlText w:val="•"/>
      <w:lvlJc w:val="left"/>
      <w:pPr>
        <w:ind w:left="5280" w:hanging="491"/>
      </w:pPr>
      <w:rPr>
        <w:rFonts w:hint="default"/>
        <w:lang w:val="en-US" w:eastAsia="en-US" w:bidi="ar-SA"/>
      </w:rPr>
    </w:lvl>
    <w:lvl w:ilvl="7">
      <w:numFmt w:val="bullet"/>
      <w:lvlText w:val="•"/>
      <w:lvlJc w:val="left"/>
      <w:pPr>
        <w:ind w:left="6097" w:hanging="491"/>
      </w:pPr>
      <w:rPr>
        <w:rFonts w:hint="default"/>
        <w:lang w:val="en-US" w:eastAsia="en-US" w:bidi="ar-SA"/>
      </w:rPr>
    </w:lvl>
    <w:lvl w:ilvl="8">
      <w:numFmt w:val="bullet"/>
      <w:lvlText w:val="•"/>
      <w:lvlJc w:val="left"/>
      <w:pPr>
        <w:ind w:left="6913" w:hanging="491"/>
      </w:pPr>
      <w:rPr>
        <w:rFonts w:hint="default"/>
        <w:lang w:val="en-US" w:eastAsia="en-US" w:bidi="ar-SA"/>
      </w:rPr>
    </w:lvl>
  </w:abstractNum>
  <w:abstractNum w:abstractNumId="9" w15:restartNumberingAfterBreak="0">
    <w:nsid w:val="63B0110D"/>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A0C2E26"/>
    <w:multiLevelType w:val="hybridMultilevel"/>
    <w:tmpl w:val="13E8FF16"/>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D0317D"/>
    <w:multiLevelType w:val="hybridMultilevel"/>
    <w:tmpl w:val="58286C0C"/>
    <w:lvl w:ilvl="0" w:tplc="0409000F">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E879DF"/>
    <w:multiLevelType w:val="hybridMultilevel"/>
    <w:tmpl w:val="4928D7F2"/>
    <w:lvl w:ilvl="0" w:tplc="0809000F">
      <w:start w:val="1"/>
      <w:numFmt w:val="decimal"/>
      <w:lvlText w:val="%1."/>
      <w:lvlJc w:val="left"/>
      <w:pPr>
        <w:ind w:left="361" w:hanging="360"/>
      </w:pPr>
    </w:lvl>
    <w:lvl w:ilvl="1" w:tplc="08090019" w:tentative="1">
      <w:start w:val="1"/>
      <w:numFmt w:val="lowerLetter"/>
      <w:lvlText w:val="%2."/>
      <w:lvlJc w:val="left"/>
      <w:pPr>
        <w:ind w:left="1081" w:hanging="360"/>
      </w:pPr>
    </w:lvl>
    <w:lvl w:ilvl="2" w:tplc="0809001B" w:tentative="1">
      <w:start w:val="1"/>
      <w:numFmt w:val="lowerRoman"/>
      <w:lvlText w:val="%3."/>
      <w:lvlJc w:val="right"/>
      <w:pPr>
        <w:ind w:left="1801" w:hanging="180"/>
      </w:pPr>
    </w:lvl>
    <w:lvl w:ilvl="3" w:tplc="0809000F" w:tentative="1">
      <w:start w:val="1"/>
      <w:numFmt w:val="decimal"/>
      <w:lvlText w:val="%4."/>
      <w:lvlJc w:val="left"/>
      <w:pPr>
        <w:ind w:left="2521" w:hanging="360"/>
      </w:pPr>
    </w:lvl>
    <w:lvl w:ilvl="4" w:tplc="08090019" w:tentative="1">
      <w:start w:val="1"/>
      <w:numFmt w:val="lowerLetter"/>
      <w:lvlText w:val="%5."/>
      <w:lvlJc w:val="left"/>
      <w:pPr>
        <w:ind w:left="3241" w:hanging="360"/>
      </w:pPr>
    </w:lvl>
    <w:lvl w:ilvl="5" w:tplc="0809001B" w:tentative="1">
      <w:start w:val="1"/>
      <w:numFmt w:val="lowerRoman"/>
      <w:lvlText w:val="%6."/>
      <w:lvlJc w:val="right"/>
      <w:pPr>
        <w:ind w:left="3961" w:hanging="180"/>
      </w:pPr>
    </w:lvl>
    <w:lvl w:ilvl="6" w:tplc="0809000F" w:tentative="1">
      <w:start w:val="1"/>
      <w:numFmt w:val="decimal"/>
      <w:lvlText w:val="%7."/>
      <w:lvlJc w:val="left"/>
      <w:pPr>
        <w:ind w:left="4681" w:hanging="360"/>
      </w:pPr>
    </w:lvl>
    <w:lvl w:ilvl="7" w:tplc="08090019" w:tentative="1">
      <w:start w:val="1"/>
      <w:numFmt w:val="lowerLetter"/>
      <w:lvlText w:val="%8."/>
      <w:lvlJc w:val="left"/>
      <w:pPr>
        <w:ind w:left="5401" w:hanging="360"/>
      </w:pPr>
    </w:lvl>
    <w:lvl w:ilvl="8" w:tplc="0809001B" w:tentative="1">
      <w:start w:val="1"/>
      <w:numFmt w:val="lowerRoman"/>
      <w:lvlText w:val="%9."/>
      <w:lvlJc w:val="right"/>
      <w:pPr>
        <w:ind w:left="6121" w:hanging="180"/>
      </w:pPr>
    </w:lvl>
  </w:abstractNum>
  <w:abstractNum w:abstractNumId="13" w15:restartNumberingAfterBreak="0">
    <w:nsid w:val="78605CE1"/>
    <w:multiLevelType w:val="multilevel"/>
    <w:tmpl w:val="027CA0E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78675FE3"/>
    <w:multiLevelType w:val="hybridMultilevel"/>
    <w:tmpl w:val="BAD87E78"/>
    <w:lvl w:ilvl="0" w:tplc="0409000F">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A046D7"/>
    <w:multiLevelType w:val="hybridMultilevel"/>
    <w:tmpl w:val="62188646"/>
    <w:lvl w:ilvl="0" w:tplc="E49A74CE">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7953453">
    <w:abstractNumId w:val="4"/>
  </w:num>
  <w:num w:numId="2" w16cid:durableId="1968118469">
    <w:abstractNumId w:val="5"/>
  </w:num>
  <w:num w:numId="3" w16cid:durableId="934172443">
    <w:abstractNumId w:val="9"/>
  </w:num>
  <w:num w:numId="4" w16cid:durableId="1266494803">
    <w:abstractNumId w:val="13"/>
  </w:num>
  <w:num w:numId="5" w16cid:durableId="446461910">
    <w:abstractNumId w:val="1"/>
  </w:num>
  <w:num w:numId="6" w16cid:durableId="421226140">
    <w:abstractNumId w:val="7"/>
  </w:num>
  <w:num w:numId="7" w16cid:durableId="967661014">
    <w:abstractNumId w:val="8"/>
  </w:num>
  <w:num w:numId="8" w16cid:durableId="1975214719">
    <w:abstractNumId w:val="12"/>
  </w:num>
  <w:num w:numId="9" w16cid:durableId="2100523941">
    <w:abstractNumId w:val="3"/>
  </w:num>
  <w:num w:numId="10" w16cid:durableId="459884437">
    <w:abstractNumId w:val="15"/>
  </w:num>
  <w:num w:numId="11" w16cid:durableId="740715548">
    <w:abstractNumId w:val="6"/>
  </w:num>
  <w:num w:numId="12" w16cid:durableId="1960524294">
    <w:abstractNumId w:val="2"/>
  </w:num>
  <w:num w:numId="13" w16cid:durableId="1237013105">
    <w:abstractNumId w:val="10"/>
  </w:num>
  <w:num w:numId="14" w16cid:durableId="1115297475">
    <w:abstractNumId w:val="14"/>
  </w:num>
  <w:num w:numId="15" w16cid:durableId="240724041">
    <w:abstractNumId w:val="11"/>
  </w:num>
  <w:num w:numId="16" w16cid:durableId="1940604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C26952"/>
    <w:rsid w:val="00002334"/>
    <w:rsid w:val="0002482E"/>
    <w:rsid w:val="00034A21"/>
    <w:rsid w:val="0004440D"/>
    <w:rsid w:val="000A1DBE"/>
    <w:rsid w:val="000A5BA7"/>
    <w:rsid w:val="000A708D"/>
    <w:rsid w:val="000B01FA"/>
    <w:rsid w:val="000E2644"/>
    <w:rsid w:val="000F75BE"/>
    <w:rsid w:val="00111EB0"/>
    <w:rsid w:val="0012321E"/>
    <w:rsid w:val="0013409D"/>
    <w:rsid w:val="00135587"/>
    <w:rsid w:val="00140D52"/>
    <w:rsid w:val="00146EB9"/>
    <w:rsid w:val="0015296F"/>
    <w:rsid w:val="00156DDE"/>
    <w:rsid w:val="00180CE1"/>
    <w:rsid w:val="001819B1"/>
    <w:rsid w:val="00191B05"/>
    <w:rsid w:val="00192DCC"/>
    <w:rsid w:val="001A31E9"/>
    <w:rsid w:val="001A4ED2"/>
    <w:rsid w:val="001B0E69"/>
    <w:rsid w:val="001C0329"/>
    <w:rsid w:val="001F2148"/>
    <w:rsid w:val="001F5EE9"/>
    <w:rsid w:val="002031F0"/>
    <w:rsid w:val="002075CA"/>
    <w:rsid w:val="00207CA6"/>
    <w:rsid w:val="0022614D"/>
    <w:rsid w:val="002332C1"/>
    <w:rsid w:val="00234FA0"/>
    <w:rsid w:val="00241FA7"/>
    <w:rsid w:val="00244E7B"/>
    <w:rsid w:val="002506CD"/>
    <w:rsid w:val="00255DEE"/>
    <w:rsid w:val="002623BF"/>
    <w:rsid w:val="0026243E"/>
    <w:rsid w:val="00273607"/>
    <w:rsid w:val="00275FB3"/>
    <w:rsid w:val="00296B42"/>
    <w:rsid w:val="00297AAD"/>
    <w:rsid w:val="002A7F29"/>
    <w:rsid w:val="002B4206"/>
    <w:rsid w:val="002B489A"/>
    <w:rsid w:val="002D0BE7"/>
    <w:rsid w:val="002F4A8B"/>
    <w:rsid w:val="00301FA8"/>
    <w:rsid w:val="00316167"/>
    <w:rsid w:val="003569EC"/>
    <w:rsid w:val="00363B33"/>
    <w:rsid w:val="00376F69"/>
    <w:rsid w:val="00385090"/>
    <w:rsid w:val="003B32E2"/>
    <w:rsid w:val="003C5D4E"/>
    <w:rsid w:val="003C6D67"/>
    <w:rsid w:val="003D29B0"/>
    <w:rsid w:val="003F7329"/>
    <w:rsid w:val="00401C7F"/>
    <w:rsid w:val="00413D27"/>
    <w:rsid w:val="00413F82"/>
    <w:rsid w:val="004358B0"/>
    <w:rsid w:val="004468ED"/>
    <w:rsid w:val="00447225"/>
    <w:rsid w:val="004525C6"/>
    <w:rsid w:val="0045670B"/>
    <w:rsid w:val="0047156C"/>
    <w:rsid w:val="0047251F"/>
    <w:rsid w:val="004913A3"/>
    <w:rsid w:val="004926B3"/>
    <w:rsid w:val="004A45F2"/>
    <w:rsid w:val="004B1F13"/>
    <w:rsid w:val="004C3E14"/>
    <w:rsid w:val="004C4D36"/>
    <w:rsid w:val="004C5235"/>
    <w:rsid w:val="004C686A"/>
    <w:rsid w:val="004F26CF"/>
    <w:rsid w:val="00513C3C"/>
    <w:rsid w:val="005673DA"/>
    <w:rsid w:val="00571038"/>
    <w:rsid w:val="00597D0F"/>
    <w:rsid w:val="005C5AF8"/>
    <w:rsid w:val="005D469C"/>
    <w:rsid w:val="005E1D94"/>
    <w:rsid w:val="006075CA"/>
    <w:rsid w:val="00622C4F"/>
    <w:rsid w:val="006603C4"/>
    <w:rsid w:val="006625BC"/>
    <w:rsid w:val="006667B5"/>
    <w:rsid w:val="0066705A"/>
    <w:rsid w:val="00671685"/>
    <w:rsid w:val="006812CD"/>
    <w:rsid w:val="006A1DA5"/>
    <w:rsid w:val="006A5DFC"/>
    <w:rsid w:val="006B50FB"/>
    <w:rsid w:val="006B798A"/>
    <w:rsid w:val="006B7A9D"/>
    <w:rsid w:val="006C1952"/>
    <w:rsid w:val="006D482A"/>
    <w:rsid w:val="006E67C4"/>
    <w:rsid w:val="00710C20"/>
    <w:rsid w:val="00716CF8"/>
    <w:rsid w:val="00727D90"/>
    <w:rsid w:val="00735871"/>
    <w:rsid w:val="00742C02"/>
    <w:rsid w:val="007452A4"/>
    <w:rsid w:val="0076298B"/>
    <w:rsid w:val="00767FF8"/>
    <w:rsid w:val="007A3FBA"/>
    <w:rsid w:val="007A5C53"/>
    <w:rsid w:val="007A7ECB"/>
    <w:rsid w:val="007B5CCD"/>
    <w:rsid w:val="007C1626"/>
    <w:rsid w:val="007C7E2D"/>
    <w:rsid w:val="007D30D4"/>
    <w:rsid w:val="007D348A"/>
    <w:rsid w:val="007D3921"/>
    <w:rsid w:val="007E00B8"/>
    <w:rsid w:val="00807BD1"/>
    <w:rsid w:val="00814384"/>
    <w:rsid w:val="008422F3"/>
    <w:rsid w:val="00844ED1"/>
    <w:rsid w:val="0085494C"/>
    <w:rsid w:val="008570A0"/>
    <w:rsid w:val="00861BA6"/>
    <w:rsid w:val="008672B5"/>
    <w:rsid w:val="008D747F"/>
    <w:rsid w:val="008D7694"/>
    <w:rsid w:val="00903E53"/>
    <w:rsid w:val="00916A53"/>
    <w:rsid w:val="00917697"/>
    <w:rsid w:val="009300C4"/>
    <w:rsid w:val="009507C0"/>
    <w:rsid w:val="00953A89"/>
    <w:rsid w:val="00967525"/>
    <w:rsid w:val="009779FD"/>
    <w:rsid w:val="00977B3A"/>
    <w:rsid w:val="00981E0D"/>
    <w:rsid w:val="009860EF"/>
    <w:rsid w:val="00987737"/>
    <w:rsid w:val="0099672F"/>
    <w:rsid w:val="009B454E"/>
    <w:rsid w:val="009B4F57"/>
    <w:rsid w:val="009C77E0"/>
    <w:rsid w:val="009D6483"/>
    <w:rsid w:val="00A059CF"/>
    <w:rsid w:val="00A2761F"/>
    <w:rsid w:val="00A3653E"/>
    <w:rsid w:val="00A46990"/>
    <w:rsid w:val="00A47921"/>
    <w:rsid w:val="00A5514F"/>
    <w:rsid w:val="00A63F48"/>
    <w:rsid w:val="00A71027"/>
    <w:rsid w:val="00A92C58"/>
    <w:rsid w:val="00AA311F"/>
    <w:rsid w:val="00AA7024"/>
    <w:rsid w:val="00AE00A6"/>
    <w:rsid w:val="00AE7351"/>
    <w:rsid w:val="00AE75C4"/>
    <w:rsid w:val="00AF1BEA"/>
    <w:rsid w:val="00AF526B"/>
    <w:rsid w:val="00B15998"/>
    <w:rsid w:val="00B231ED"/>
    <w:rsid w:val="00B3630A"/>
    <w:rsid w:val="00B7029F"/>
    <w:rsid w:val="00B96DFF"/>
    <w:rsid w:val="00BA124B"/>
    <w:rsid w:val="00BA3373"/>
    <w:rsid w:val="00BA562B"/>
    <w:rsid w:val="00BB0F81"/>
    <w:rsid w:val="00BB5286"/>
    <w:rsid w:val="00BF332A"/>
    <w:rsid w:val="00BF5807"/>
    <w:rsid w:val="00BF6664"/>
    <w:rsid w:val="00C12D98"/>
    <w:rsid w:val="00C26952"/>
    <w:rsid w:val="00C27A55"/>
    <w:rsid w:val="00C319D1"/>
    <w:rsid w:val="00C3429E"/>
    <w:rsid w:val="00C43868"/>
    <w:rsid w:val="00C43C3D"/>
    <w:rsid w:val="00C56DEE"/>
    <w:rsid w:val="00C74E8B"/>
    <w:rsid w:val="00CA091D"/>
    <w:rsid w:val="00CA3C88"/>
    <w:rsid w:val="00CC1E57"/>
    <w:rsid w:val="00CC2B27"/>
    <w:rsid w:val="00CC3AAC"/>
    <w:rsid w:val="00CC5F1F"/>
    <w:rsid w:val="00D00FD0"/>
    <w:rsid w:val="00D02A6E"/>
    <w:rsid w:val="00D0454F"/>
    <w:rsid w:val="00D14105"/>
    <w:rsid w:val="00D160B5"/>
    <w:rsid w:val="00D241EC"/>
    <w:rsid w:val="00D25CC7"/>
    <w:rsid w:val="00D31F2C"/>
    <w:rsid w:val="00D45675"/>
    <w:rsid w:val="00D5371E"/>
    <w:rsid w:val="00D57257"/>
    <w:rsid w:val="00D62E78"/>
    <w:rsid w:val="00D65588"/>
    <w:rsid w:val="00D67B02"/>
    <w:rsid w:val="00D77DA0"/>
    <w:rsid w:val="00D854AA"/>
    <w:rsid w:val="00D86907"/>
    <w:rsid w:val="00DA0A1A"/>
    <w:rsid w:val="00DA193A"/>
    <w:rsid w:val="00DA4F64"/>
    <w:rsid w:val="00DC153F"/>
    <w:rsid w:val="00DD143C"/>
    <w:rsid w:val="00DE3B70"/>
    <w:rsid w:val="00DE5C2F"/>
    <w:rsid w:val="00E013E6"/>
    <w:rsid w:val="00E0327D"/>
    <w:rsid w:val="00E10C96"/>
    <w:rsid w:val="00E12BAB"/>
    <w:rsid w:val="00E3172A"/>
    <w:rsid w:val="00E35DFA"/>
    <w:rsid w:val="00E469C8"/>
    <w:rsid w:val="00E72F89"/>
    <w:rsid w:val="00EA514B"/>
    <w:rsid w:val="00EB05DD"/>
    <w:rsid w:val="00EB3CB8"/>
    <w:rsid w:val="00EC560C"/>
    <w:rsid w:val="00EE672D"/>
    <w:rsid w:val="00F0031D"/>
    <w:rsid w:val="00F13401"/>
    <w:rsid w:val="00F51C27"/>
    <w:rsid w:val="00F61AE3"/>
    <w:rsid w:val="00F83688"/>
    <w:rsid w:val="00F839CE"/>
    <w:rsid w:val="00F86305"/>
    <w:rsid w:val="00F8707B"/>
    <w:rsid w:val="00FC7F0C"/>
    <w:rsid w:val="00FE0F16"/>
    <w:rsid w:val="00FE4B75"/>
    <w:rsid w:val="00FF4D1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40"/>
    <o:shapelayout v:ext="edit">
      <o:idmap v:ext="edit" data="1"/>
    </o:shapelayout>
  </w:shapeDefaults>
  <w:decimalSymbol w:val="."/>
  <w:listSeparator w:val=","/>
  <w14:docId w14:val="6894414F"/>
  <w15:docId w15:val="{B1175D84-C2BD-0C40-8F30-E4899C45D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2">
    <w:name w:val="heading 2"/>
    <w:basedOn w:val="Normal"/>
    <w:next w:val="Normal"/>
    <w:link w:val="Heading2Char"/>
    <w:uiPriority w:val="9"/>
    <w:unhideWhenUsed/>
    <w:qFormat/>
    <w:rsid w:val="004C5235"/>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4C3E14"/>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107"/>
      <w:ind w:left="180" w:right="190"/>
      <w:jc w:val="center"/>
    </w:pPr>
    <w:rPr>
      <w:sz w:val="41"/>
      <w:szCs w:val="41"/>
    </w:rPr>
  </w:style>
  <w:style w:type="paragraph" w:styleId="ListParagraph">
    <w:name w:val="List Paragraph"/>
    <w:basedOn w:val="Normal"/>
    <w:uiPriority w:val="1"/>
    <w:qFormat/>
    <w:pPr>
      <w:ind w:left="1037" w:hanging="337"/>
    </w:pPr>
  </w:style>
  <w:style w:type="paragraph" w:customStyle="1" w:styleId="TableParagraph">
    <w:name w:val="Table Paragraph"/>
    <w:basedOn w:val="Normal"/>
    <w:uiPriority w:val="1"/>
    <w:qFormat/>
    <w:pPr>
      <w:spacing w:before="2"/>
      <w:ind w:right="118"/>
      <w:jc w:val="right"/>
    </w:pPr>
  </w:style>
  <w:style w:type="character" w:styleId="CommentReference">
    <w:name w:val="annotation reference"/>
    <w:basedOn w:val="DefaultParagraphFont"/>
    <w:uiPriority w:val="99"/>
    <w:semiHidden/>
    <w:unhideWhenUsed/>
    <w:rsid w:val="00513C3C"/>
    <w:rPr>
      <w:sz w:val="16"/>
      <w:szCs w:val="16"/>
    </w:rPr>
  </w:style>
  <w:style w:type="paragraph" w:styleId="CommentText">
    <w:name w:val="annotation text"/>
    <w:basedOn w:val="Normal"/>
    <w:link w:val="CommentTextChar"/>
    <w:uiPriority w:val="99"/>
    <w:semiHidden/>
    <w:unhideWhenUsed/>
    <w:rsid w:val="00513C3C"/>
    <w:rPr>
      <w:sz w:val="20"/>
      <w:szCs w:val="20"/>
    </w:rPr>
  </w:style>
  <w:style w:type="character" w:customStyle="1" w:styleId="CommentTextChar">
    <w:name w:val="Comment Text Char"/>
    <w:basedOn w:val="DefaultParagraphFont"/>
    <w:link w:val="CommentText"/>
    <w:uiPriority w:val="99"/>
    <w:semiHidden/>
    <w:rsid w:val="00513C3C"/>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513C3C"/>
    <w:rPr>
      <w:b/>
      <w:bCs/>
    </w:rPr>
  </w:style>
  <w:style w:type="character" w:customStyle="1" w:styleId="CommentSubjectChar">
    <w:name w:val="Comment Subject Char"/>
    <w:basedOn w:val="CommentTextChar"/>
    <w:link w:val="CommentSubject"/>
    <w:uiPriority w:val="99"/>
    <w:semiHidden/>
    <w:rsid w:val="00513C3C"/>
    <w:rPr>
      <w:rFonts w:ascii="Times New Roman" w:eastAsia="Times New Roman" w:hAnsi="Times New Roman" w:cs="Times New Roman"/>
      <w:b/>
      <w:bCs/>
      <w:sz w:val="20"/>
      <w:szCs w:val="20"/>
    </w:rPr>
  </w:style>
  <w:style w:type="character" w:customStyle="1" w:styleId="Heading2Char">
    <w:name w:val="Heading 2 Char"/>
    <w:basedOn w:val="DefaultParagraphFont"/>
    <w:link w:val="Heading2"/>
    <w:uiPriority w:val="9"/>
    <w:rsid w:val="004C5235"/>
    <w:rPr>
      <w:rFonts w:asciiTheme="majorHAnsi" w:eastAsiaTheme="majorEastAsia" w:hAnsiTheme="majorHAnsi" w:cstheme="majorBidi"/>
      <w:color w:val="365F91" w:themeColor="accent1" w:themeShade="BF"/>
      <w:sz w:val="26"/>
      <w:szCs w:val="26"/>
    </w:rPr>
  </w:style>
  <w:style w:type="numbering" w:customStyle="1" w:styleId="CurrentList1">
    <w:name w:val="Current List1"/>
    <w:uiPriority w:val="99"/>
    <w:rsid w:val="00E72F89"/>
    <w:pPr>
      <w:numPr>
        <w:numId w:val="7"/>
      </w:numPr>
    </w:pPr>
  </w:style>
  <w:style w:type="character" w:customStyle="1" w:styleId="Heading3Char">
    <w:name w:val="Heading 3 Char"/>
    <w:basedOn w:val="DefaultParagraphFont"/>
    <w:link w:val="Heading3"/>
    <w:uiPriority w:val="9"/>
    <w:rsid w:val="004C3E14"/>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D14105"/>
    <w:rPr>
      <w:sz w:val="24"/>
      <w:szCs w:val="24"/>
    </w:rPr>
  </w:style>
  <w:style w:type="paragraph" w:styleId="Caption">
    <w:name w:val="caption"/>
    <w:basedOn w:val="Normal"/>
    <w:next w:val="Normal"/>
    <w:uiPriority w:val="35"/>
    <w:unhideWhenUsed/>
    <w:qFormat/>
    <w:rsid w:val="00034A21"/>
    <w:pPr>
      <w:spacing w:after="200"/>
    </w:pPr>
    <w:rPr>
      <w:i/>
      <w:iCs/>
      <w:color w:val="1F497D" w:themeColor="text2"/>
      <w:sz w:val="18"/>
      <w:szCs w:val="18"/>
    </w:rPr>
  </w:style>
  <w:style w:type="table" w:styleId="TableGrid">
    <w:name w:val="Table Grid"/>
    <w:basedOn w:val="TableNormal"/>
    <w:uiPriority w:val="39"/>
    <w:rsid w:val="00E013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3217">
      <w:bodyDiv w:val="1"/>
      <w:marLeft w:val="0"/>
      <w:marRight w:val="0"/>
      <w:marTop w:val="0"/>
      <w:marBottom w:val="0"/>
      <w:divBdr>
        <w:top w:val="none" w:sz="0" w:space="0" w:color="auto"/>
        <w:left w:val="none" w:sz="0" w:space="0" w:color="auto"/>
        <w:bottom w:val="none" w:sz="0" w:space="0" w:color="auto"/>
        <w:right w:val="none" w:sz="0" w:space="0" w:color="auto"/>
      </w:divBdr>
      <w:divsChild>
        <w:div w:id="1095053776">
          <w:marLeft w:val="0"/>
          <w:marRight w:val="0"/>
          <w:marTop w:val="0"/>
          <w:marBottom w:val="0"/>
          <w:divBdr>
            <w:top w:val="none" w:sz="0" w:space="0" w:color="auto"/>
            <w:left w:val="none" w:sz="0" w:space="0" w:color="auto"/>
            <w:bottom w:val="none" w:sz="0" w:space="0" w:color="auto"/>
            <w:right w:val="none" w:sz="0" w:space="0" w:color="auto"/>
          </w:divBdr>
        </w:div>
        <w:div w:id="294992496">
          <w:marLeft w:val="0"/>
          <w:marRight w:val="0"/>
          <w:marTop w:val="0"/>
          <w:marBottom w:val="0"/>
          <w:divBdr>
            <w:top w:val="none" w:sz="0" w:space="0" w:color="auto"/>
            <w:left w:val="none" w:sz="0" w:space="0" w:color="auto"/>
            <w:bottom w:val="none" w:sz="0" w:space="0" w:color="auto"/>
            <w:right w:val="none" w:sz="0" w:space="0" w:color="auto"/>
          </w:divBdr>
        </w:div>
      </w:divsChild>
    </w:div>
    <w:div w:id="287899898">
      <w:bodyDiv w:val="1"/>
      <w:marLeft w:val="0"/>
      <w:marRight w:val="0"/>
      <w:marTop w:val="0"/>
      <w:marBottom w:val="0"/>
      <w:divBdr>
        <w:top w:val="none" w:sz="0" w:space="0" w:color="auto"/>
        <w:left w:val="none" w:sz="0" w:space="0" w:color="auto"/>
        <w:bottom w:val="none" w:sz="0" w:space="0" w:color="auto"/>
        <w:right w:val="none" w:sz="0" w:space="0" w:color="auto"/>
      </w:divBdr>
    </w:div>
    <w:div w:id="405299745">
      <w:bodyDiv w:val="1"/>
      <w:marLeft w:val="0"/>
      <w:marRight w:val="0"/>
      <w:marTop w:val="0"/>
      <w:marBottom w:val="0"/>
      <w:divBdr>
        <w:top w:val="none" w:sz="0" w:space="0" w:color="auto"/>
        <w:left w:val="none" w:sz="0" w:space="0" w:color="auto"/>
        <w:bottom w:val="none" w:sz="0" w:space="0" w:color="auto"/>
        <w:right w:val="none" w:sz="0" w:space="0" w:color="auto"/>
      </w:divBdr>
    </w:div>
    <w:div w:id="1641498181">
      <w:bodyDiv w:val="1"/>
      <w:marLeft w:val="0"/>
      <w:marRight w:val="0"/>
      <w:marTop w:val="0"/>
      <w:marBottom w:val="0"/>
      <w:divBdr>
        <w:top w:val="none" w:sz="0" w:space="0" w:color="auto"/>
        <w:left w:val="none" w:sz="0" w:space="0" w:color="auto"/>
        <w:bottom w:val="none" w:sz="0" w:space="0" w:color="auto"/>
        <w:right w:val="none" w:sz="0" w:space="0" w:color="auto"/>
      </w:divBdr>
      <w:divsChild>
        <w:div w:id="498618287">
          <w:marLeft w:val="0"/>
          <w:marRight w:val="0"/>
          <w:marTop w:val="0"/>
          <w:marBottom w:val="0"/>
          <w:divBdr>
            <w:top w:val="none" w:sz="0" w:space="0" w:color="auto"/>
            <w:left w:val="none" w:sz="0" w:space="0" w:color="auto"/>
            <w:bottom w:val="none" w:sz="0" w:space="0" w:color="auto"/>
            <w:right w:val="none" w:sz="0" w:space="0" w:color="auto"/>
          </w:divBdr>
        </w:div>
        <w:div w:id="19019489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Comment xmlns="8e8f327f-1239-4f04-8aab-a0b5f064d2d7" xsi:nil="true"/>
    <TaxCatchAll xmlns="4247e884-9c05-420e-9e4b-e2608af499a5" xsi:nil="true"/>
    <lcf76f155ced4ddcb4097134ff3c332f xmlns="8e8f327f-1239-4f04-8aab-a0b5f064d2d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AD7C0C58448824F91D59496D38A2A0B" ma:contentTypeVersion="17" ma:contentTypeDescription="Create a new document." ma:contentTypeScope="" ma:versionID="28bf453467d3355b5953af0661544b3d">
  <xsd:schema xmlns:xsd="http://www.w3.org/2001/XMLSchema" xmlns:xs="http://www.w3.org/2001/XMLSchema" xmlns:p="http://schemas.microsoft.com/office/2006/metadata/properties" xmlns:ns2="8e8f327f-1239-4f04-8aab-a0b5f064d2d7" xmlns:ns3="4247e884-9c05-420e-9e4b-e2608af499a5" targetNamespace="http://schemas.microsoft.com/office/2006/metadata/properties" ma:root="true" ma:fieldsID="efe5d1aa3a3334392d3059ffab070c0c" ns2:_="" ns3:_="">
    <xsd:import namespace="8e8f327f-1239-4f04-8aab-a0b5f064d2d7"/>
    <xsd:import namespace="4247e884-9c05-420e-9e4b-e2608af499a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Comment"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f327f-1239-4f04-8aab-a0b5f064d2d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Comment" ma:index="19" nillable="true" ma:displayName="Comment" ma:internalName="Comment">
      <xsd:simpleType>
        <xsd:restriction base="dms:Text">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9af1b232-8950-420c-a310-57ce6f91c71b"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4247e884-9c05-420e-9e4b-e2608af499a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cdd661bc-e911-483b-8713-715c4346d3d9}" ma:internalName="TaxCatchAll" ma:showField="CatchAllData" ma:web="4247e884-9c05-420e-9e4b-e2608af499a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8119C2E-DE68-4644-9782-FD65CE0344A2}">
  <ds:schemaRefs>
    <ds:schemaRef ds:uri="http://schemas.microsoft.com/office/2006/metadata/properties"/>
    <ds:schemaRef ds:uri="http://schemas.microsoft.com/office/infopath/2007/PartnerControls"/>
    <ds:schemaRef ds:uri="8e8f327f-1239-4f04-8aab-a0b5f064d2d7"/>
    <ds:schemaRef ds:uri="4247e884-9c05-420e-9e4b-e2608af499a5"/>
  </ds:schemaRefs>
</ds:datastoreItem>
</file>

<file path=customXml/itemProps2.xml><?xml version="1.0" encoding="utf-8"?>
<ds:datastoreItem xmlns:ds="http://schemas.openxmlformats.org/officeDocument/2006/customXml" ds:itemID="{B1BEB7B5-53E0-4B6E-9410-B2BBEADCDD9D}">
  <ds:schemaRefs>
    <ds:schemaRef ds:uri="http://schemas.microsoft.com/sharepoint/v3/contenttype/forms"/>
  </ds:schemaRefs>
</ds:datastoreItem>
</file>

<file path=customXml/itemProps3.xml><?xml version="1.0" encoding="utf-8"?>
<ds:datastoreItem xmlns:ds="http://schemas.openxmlformats.org/officeDocument/2006/customXml" ds:itemID="{F06F9DDB-F6EB-4F4A-A84E-F250AD49F6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f327f-1239-4f04-8aab-a0b5f064d2d7"/>
    <ds:schemaRef ds:uri="4247e884-9c05-420e-9e4b-e2608af499a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8481</TotalTime>
  <Pages>7</Pages>
  <Words>2067</Words>
  <Characters>11782</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The Main Title of the Thesis The Subtitle of the Thesis If It Has One</vt:lpstr>
    </vt:vector>
  </TitlesOfParts>
  <Company/>
  <LinksUpToDate>false</LinksUpToDate>
  <CharactersWithSpaces>13822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Main Title of the Thesis The Subtitle of the Thesis If It Has One</dc:title>
  <dc:subject>Data Science &amp; Society Master Thesis</dc:subject>
  <dc:creator>Your Name</dc:creator>
  <cp:lastModifiedBy>Triết Thiên Lâm</cp:lastModifiedBy>
  <cp:revision>230</cp:revision>
  <cp:lastPrinted>2025-12-01T15:44:00Z</cp:lastPrinted>
  <dcterms:created xsi:type="dcterms:W3CDTF">2023-01-20T08:08:00Z</dcterms:created>
  <dcterms:modified xsi:type="dcterms:W3CDTF">2025-12-02T18:17:00Z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2023-01-20T00:00:00Z</vt:filetime>
  </property>
  <property fmtid="{D5CDD505-2E9C-101B-9397-08002B2CF9AE}" pid="3" name="Creator">
    <vt:lpwstr>LaTeX with hyperref</vt:lpwstr>
  </property>
  <property fmtid="{D5CDD505-2E9C-101B-9397-08002B2CF9AE}" pid="4" name="LastSaved">
    <vt:filetime>2023-01-20T00:00:00Z</vt:filetime>
  </property>
  <property fmtid="{D5CDD505-2E9C-101B-9397-08002B2CF9AE}" pid="5" name="PTEX.Fullbanner">
    <vt:lpwstr>This is pdfTeX, Version 3.141592653-2.6-1.40.24 (TeX Live 2022) kpathsea version 6.3.4</vt:lpwstr>
  </property>
  <property fmtid="{D5CDD505-2E9C-101B-9397-08002B2CF9AE}" pid="6" name="Producer">
    <vt:lpwstr>pdfTeX-1.40.24</vt:lpwstr>
  </property>
  <property fmtid="{D5CDD505-2E9C-101B-9397-08002B2CF9AE}" pid="7" name="ContentTypeId">
    <vt:lpwstr>0x0101001AD7C0C58448824F91D59496D38A2A0B</vt:lpwstr>
  </property>
</Properties>
</file>