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w:t>
      </w:r>
      <w:r>
        <w:t xml:space="preserve"> </w:t>
      </w:r>
      <w:r>
        <w:t xml:space="preserve">Analysis</w:t>
      </w:r>
      <w:r>
        <w:t xml:space="preserve"> </w:t>
      </w:r>
      <w:r>
        <w:t xml:space="preserve">and</w:t>
      </w:r>
      <w:r>
        <w:t xml:space="preserve"> </w:t>
      </w:r>
      <w:r>
        <w:t xml:space="preserve">Writeup</w:t>
      </w:r>
    </w:p>
    <w:p>
      <w:pPr>
        <w:pStyle w:val="Author"/>
      </w:pPr>
      <w:r>
        <w:t xml:space="preserve">Catherine</w:t>
      </w:r>
      <w:r>
        <w:t xml:space="preserve"> </w:t>
      </w:r>
      <w:r>
        <w:t xml:space="preserve">Burbidge</w:t>
      </w:r>
    </w:p>
    <w:bookmarkStart w:id="20" w:name="section"/>
    <w:p>
      <w:pPr>
        <w:pStyle w:val="Heading2"/>
      </w:pPr>
    </w:p>
    <w:p>
      <w:pPr>
        <w:pStyle w:val="SourceCode"/>
      </w:pPr>
      <w:r>
        <w:rPr>
          <w:rStyle w:val="FunctionTok"/>
        </w:rPr>
        <w:t xml:space="preserve">library</w:t>
      </w:r>
      <w:r>
        <w:rPr>
          <w:rStyle w:val="NormalTok"/>
        </w:rPr>
        <w:t xml:space="preserve">(rio)</w:t>
      </w:r>
      <w:r>
        <w:br/>
      </w: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1.1.4     ✔ readr     2.1.5</w:t>
      </w:r>
      <w:r>
        <w:br/>
      </w:r>
      <w:r>
        <w:rPr>
          <w:rStyle w:val="VerbatimChar"/>
        </w:rPr>
        <w:t xml:space="preserve">✔ forcats   1.0.0     ✔ stringr   1.5.1</w:t>
      </w:r>
      <w:r>
        <w:br/>
      </w:r>
      <w:r>
        <w:rPr>
          <w:rStyle w:val="VerbatimChar"/>
        </w:rPr>
        <w:t xml:space="preserve">✔ ggplot2   3.5.1     ✔ tibble    3.2.1</w:t>
      </w:r>
      <w:r>
        <w:br/>
      </w:r>
      <w:r>
        <w:rPr>
          <w:rStyle w:val="VerbatimChar"/>
        </w:rPr>
        <w:t xml:space="preserve">✔ lubridate 1.9.4     ✔ tidyr     1.3.1</w:t>
      </w:r>
      <w:r>
        <w:br/>
      </w:r>
      <w:r>
        <w:rPr>
          <w:rStyle w:val="VerbatimChar"/>
        </w:rPr>
        <w:t xml:space="preserve">✔ purrr     1.0.4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(lubridate)</w:t>
      </w:r>
      <w:r>
        <w:br/>
      </w:r>
      <w:r>
        <w:rPr>
          <w:rStyle w:val="FunctionTok"/>
        </w:rPr>
        <w:t xml:space="preserve">library</w:t>
      </w:r>
      <w:r>
        <w:rPr>
          <w:rStyle w:val="NormalTok"/>
        </w:rPr>
        <w:t xml:space="preserve">(stringr)</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(fixest)</w:t>
      </w:r>
      <w:r>
        <w:br/>
      </w:r>
      <w:r>
        <w:rPr>
          <w:rStyle w:val="FunctionTok"/>
        </w:rPr>
        <w:t xml:space="preserve">library</w:t>
      </w:r>
      <w:r>
        <w:rPr>
          <w:rStyle w:val="NormalTok"/>
        </w:rPr>
        <w:t xml:space="preserve">(ggplot2)</w:t>
      </w:r>
    </w:p>
    <w:p>
      <w:pPr>
        <w:pStyle w:val="SourceCode"/>
      </w:pPr>
      <w:r>
        <w:rPr>
          <w:rStyle w:val="NormalTok"/>
        </w:rPr>
        <w:t xml:space="preserve">TheFiles </w:t>
      </w:r>
      <w:r>
        <w:rPr>
          <w:rStyle w:val="OtherTok"/>
        </w:rPr>
        <w:t xml:space="preserve">&lt;-</w:t>
      </w:r>
      <w:r>
        <w:rPr>
          <w:rStyle w:val="FunctionTok"/>
        </w:rPr>
        <w:t xml:space="preserve">list.files</w:t>
      </w:r>
      <w:r>
        <w:rPr>
          <w:rStyle w:val="NormalTok"/>
        </w:rPr>
        <w:t xml:space="preserve">(</w:t>
      </w:r>
      <w:r>
        <w:rPr>
          <w:rStyle w:val="StringTok"/>
        </w:rPr>
        <w:t xml:space="preserve">"Lab3_Rawdata"</w:t>
      </w:r>
      <w:r>
        <w:rPr>
          <w:rStyle w:val="NormalTok"/>
        </w:rPr>
        <w:t xml:space="preserve">,</w:t>
      </w:r>
      <w:r>
        <w:rPr>
          <w:rStyle w:val="AttributeTok"/>
        </w:rPr>
        <w:t xml:space="preserve">pattern =</w:t>
      </w:r>
      <w:r>
        <w:rPr>
          <w:rStyle w:val="StringTok"/>
        </w:rPr>
        <w:t xml:space="preserve">"trends_up_to_"</w:t>
      </w:r>
      <w:r>
        <w:rPr>
          <w:rStyle w:val="NormalTok"/>
        </w:rPr>
        <w:t xml:space="preserve">, </w:t>
      </w:r>
      <w:r>
        <w:rPr>
          <w:rStyle w:val="AttributeTok"/>
        </w:rPr>
        <w:t xml:space="preserve">full.names =</w:t>
      </w:r>
      <w:r>
        <w:rPr>
          <w:rStyle w:val="ConstantTok"/>
        </w:rPr>
        <w:t xml:space="preserve">TRUE</w:t>
      </w:r>
      <w:r>
        <w:rPr>
          <w:rStyle w:val="NormalTok"/>
        </w:rPr>
        <w:t xml:space="preserve">) </w:t>
      </w:r>
      <w:r>
        <w:br/>
      </w:r>
      <w:r>
        <w:rPr>
          <w:rStyle w:val="NormalTok"/>
        </w:rPr>
        <w:t xml:space="preserve">TheData </w:t>
      </w:r>
      <w:r>
        <w:rPr>
          <w:rStyle w:val="OtherTok"/>
        </w:rPr>
        <w:t xml:space="preserve">&lt;-</w:t>
      </w:r>
      <w:r>
        <w:rPr>
          <w:rStyle w:val="FunctionTok"/>
        </w:rPr>
        <w:t xml:space="preserve">import_list</w:t>
      </w:r>
      <w:r>
        <w:rPr>
          <w:rStyle w:val="NormalTok"/>
        </w:rPr>
        <w:t xml:space="preserve">(TheFiles, </w:t>
      </w:r>
      <w:r>
        <w:rPr>
          <w:rStyle w:val="AttributeTok"/>
        </w:rPr>
        <w:t xml:space="preserve">rbind =</w:t>
      </w:r>
      <w:r>
        <w:rPr>
          <w:rStyle w:val="ConstantTok"/>
        </w:rPr>
        <w:t xml:space="preserve">TRUE</w:t>
      </w:r>
      <w:r>
        <w:rPr>
          <w:rStyle w:val="NormalTok"/>
        </w:rPr>
        <w:t xml:space="preserve">, </w:t>
      </w:r>
      <w:r>
        <w:rPr>
          <w:rStyle w:val="AttributeTok"/>
        </w:rPr>
        <w:t xml:space="preserve">fill =</w:t>
      </w:r>
      <w:r>
        <w:rPr>
          <w:rStyle w:val="ConstantTok"/>
        </w:rPr>
        <w:t xml:space="preserve">TRUE</w:t>
      </w:r>
      <w:r>
        <w:rPr>
          <w:rStyle w:val="NormalTok"/>
        </w:rPr>
        <w:t xml:space="preserve">)</w:t>
      </w:r>
      <w:r>
        <w:br/>
      </w:r>
      <w:r>
        <w:rPr>
          <w:rStyle w:val="NormalTok"/>
        </w:rPr>
        <w:t xml:space="preserve">TheData </w:t>
      </w:r>
      <w:r>
        <w:rPr>
          <w:rStyle w:val="OtherTok"/>
        </w:rPr>
        <w:t xml:space="preserve">&lt;-</w:t>
      </w:r>
      <w:r>
        <w:rPr>
          <w:rStyle w:val="NormalTok"/>
        </w:rPr>
        <w:t xml:space="preserve"> TheData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week =</w:t>
      </w:r>
      <w:r>
        <w:rPr>
          <w:rStyle w:val="NormalTok"/>
        </w:rPr>
        <w:t xml:space="preserve"> </w:t>
      </w:r>
      <w:r>
        <w:rPr>
          <w:rStyle w:val="FunctionTok"/>
        </w:rPr>
        <w:t xml:space="preserve">str_sub</w:t>
      </w:r>
      <w:r>
        <w:rPr>
          <w:rStyle w:val="NormalTok"/>
        </w:rPr>
        <w:t xml:space="preserve"> (monthorweek, </w:t>
      </w:r>
      <w:r>
        <w:rPr>
          <w:rStyle w:val="AttributeTok"/>
        </w:rPr>
        <w:t xml:space="preserve">start =</w:t>
      </w:r>
      <w:r>
        <w:rPr>
          <w:rStyle w:val="NormalTok"/>
        </w:rPr>
        <w:t xml:space="preserve"> </w:t>
      </w:r>
      <w:r>
        <w:rPr>
          <w:rStyle w:val="DecValTok"/>
        </w:rPr>
        <w:t xml:space="preserve">1</w:t>
      </w:r>
      <w:r>
        <w:rPr>
          <w:rStyle w:val="NormalTok"/>
        </w:rPr>
        <w:t xml:space="preserve">, </w:t>
      </w:r>
      <w:r>
        <w:rPr>
          <w:rStyle w:val="AttributeTok"/>
        </w:rPr>
        <w:t xml:space="preserve">end =</w:t>
      </w:r>
      <w:r>
        <w:rPr>
          <w:rStyle w:val="NormalTok"/>
        </w:rPr>
        <w:t xml:space="preserve"> </w:t>
      </w:r>
      <w:r>
        <w:rPr>
          <w:rStyle w:val="DecValTok"/>
        </w:rPr>
        <w:t xml:space="preserve">10</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week =</w:t>
      </w:r>
      <w:r>
        <w:rPr>
          <w:rStyle w:val="NormalTok"/>
        </w:rPr>
        <w:t xml:space="preserve"> </w:t>
      </w:r>
      <w:r>
        <w:rPr>
          <w:rStyle w:val="FunctionTok"/>
        </w:rPr>
        <w:t xml:space="preserve">ymd</w:t>
      </w:r>
      <w:r>
        <w:rPr>
          <w:rStyle w:val="NormalTok"/>
        </w:rPr>
        <w:t xml:space="preserve">(week))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month =</w:t>
      </w:r>
      <w:r>
        <w:rPr>
          <w:rStyle w:val="NormalTok"/>
        </w:rPr>
        <w:t xml:space="preserve"> </w:t>
      </w:r>
      <w:r>
        <w:rPr>
          <w:rStyle w:val="FunctionTok"/>
        </w:rPr>
        <w:t xml:space="preserve">floor_date</w:t>
      </w:r>
      <w:r>
        <w:rPr>
          <w:rStyle w:val="NormalTok"/>
        </w:rPr>
        <w:t xml:space="preserve">(week, </w:t>
      </w:r>
      <w:r>
        <w:rPr>
          <w:rStyle w:val="AttributeTok"/>
        </w:rPr>
        <w:t xml:space="preserve">unit =</w:t>
      </w:r>
      <w:r>
        <w:rPr>
          <w:rStyle w:val="NormalTok"/>
        </w:rPr>
        <w:t xml:space="preserve"> </w:t>
      </w:r>
      <w:r>
        <w:rPr>
          <w:rStyle w:val="StringTok"/>
        </w:rPr>
        <w:t xml:space="preserve">"month"</w:t>
      </w:r>
      <w:r>
        <w:rPr>
          <w:rStyle w:val="NormalTok"/>
        </w:rPr>
        <w:t xml:space="preserve">))</w:t>
      </w:r>
      <w:r>
        <w:br/>
      </w:r>
      <w:r>
        <w:rPr>
          <w:rStyle w:val="NormalTok"/>
        </w:rPr>
        <w:t xml:space="preserve">TheData </w:t>
      </w:r>
      <w:r>
        <w:rPr>
          <w:rStyle w:val="OtherTok"/>
        </w:rPr>
        <w:t xml:space="preserve">&lt;-</w:t>
      </w:r>
      <w:r>
        <w:rPr>
          <w:rStyle w:val="NormalTok"/>
        </w:rPr>
        <w:t xml:space="preserve"> TheData </w:t>
      </w:r>
      <w:r>
        <w:rPr>
          <w:rStyle w:val="SpecialCharTok"/>
        </w:rPr>
        <w:t xml:space="preserve">%&gt;%</w:t>
      </w:r>
      <w:r>
        <w:br/>
      </w:r>
      <w:r>
        <w:rPr>
          <w:rStyle w:val="NormalTok"/>
        </w:rPr>
        <w:t xml:space="preserve">  </w:t>
      </w:r>
      <w:r>
        <w:rPr>
          <w:rStyle w:val="FunctionTok"/>
        </w:rPr>
        <w:t xml:space="preserve">group_by</w:t>
      </w:r>
      <w:r>
        <w:rPr>
          <w:rStyle w:val="NormalTok"/>
        </w:rPr>
        <w:t xml:space="preserve">(schname, keyword)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std_index =</w:t>
      </w:r>
      <w:r>
        <w:rPr>
          <w:rStyle w:val="NormalTok"/>
        </w:rPr>
        <w:t xml:space="preserve"> (index </w:t>
      </w:r>
      <w:r>
        <w:rPr>
          <w:rStyle w:val="SpecialCharTok"/>
        </w:rPr>
        <w:t xml:space="preserve">-</w:t>
      </w:r>
      <w:r>
        <w:rPr>
          <w:rStyle w:val="NormalTok"/>
        </w:rPr>
        <w:t xml:space="preserve"> </w:t>
      </w:r>
      <w:r>
        <w:rPr>
          <w:rStyle w:val="FunctionTok"/>
        </w:rPr>
        <w:t xml:space="preserve">mean</w:t>
      </w:r>
      <w:r>
        <w:rPr>
          <w:rStyle w:val="NormalTok"/>
        </w:rPr>
        <w:t xml:space="preserve">(index))</w:t>
      </w:r>
      <w:r>
        <w:rPr>
          <w:rStyle w:val="SpecialCharTok"/>
        </w:rPr>
        <w:t xml:space="preserve">/</w:t>
      </w:r>
      <w:r>
        <w:rPr>
          <w:rStyle w:val="FunctionTok"/>
        </w:rPr>
        <w:t xml:space="preserve">sd</w:t>
      </w:r>
      <w:r>
        <w:rPr>
          <w:rStyle w:val="NormalTok"/>
        </w:rPr>
        <w:t xml:space="preserve">(index))</w:t>
      </w:r>
      <w:r>
        <w:br/>
      </w:r>
      <w:r>
        <w:rPr>
          <w:rStyle w:val="NormalTok"/>
        </w:rPr>
        <w:t xml:space="preserve">ScorecardData </w:t>
      </w:r>
      <w:r>
        <w:rPr>
          <w:rStyle w:val="OtherTok"/>
        </w:rPr>
        <w:t xml:space="preserve">&lt;-</w:t>
      </w:r>
      <w:r>
        <w:rPr>
          <w:rStyle w:val="NormalTok"/>
        </w:rPr>
        <w:t xml:space="preserve"> </w:t>
      </w:r>
      <w:r>
        <w:rPr>
          <w:rStyle w:val="FunctionTok"/>
        </w:rPr>
        <w:t xml:space="preserve">import</w:t>
      </w:r>
      <w:r>
        <w:rPr>
          <w:rStyle w:val="NormalTok"/>
        </w:rPr>
        <w:t xml:space="preserve">(</w:t>
      </w:r>
      <w:r>
        <w:rPr>
          <w:rStyle w:val="StringTok"/>
        </w:rPr>
        <w:t xml:space="preserve">"Lab3_Rawdata/Most+Recent+Cohorts+(Scorecard+Elements).csv"</w:t>
      </w:r>
      <w:r>
        <w:rPr>
          <w:rStyle w:val="NormalTok"/>
        </w:rPr>
        <w:t xml:space="preserve">)</w:t>
      </w:r>
      <w:r>
        <w:br/>
      </w:r>
      <w:r>
        <w:rPr>
          <w:rStyle w:val="NormalTok"/>
        </w:rPr>
        <w:t xml:space="preserve">IdNameLink </w:t>
      </w:r>
      <w:r>
        <w:rPr>
          <w:rStyle w:val="OtherTok"/>
        </w:rPr>
        <w:t xml:space="preserve">&lt;-</w:t>
      </w:r>
      <w:r>
        <w:rPr>
          <w:rStyle w:val="NormalTok"/>
        </w:rPr>
        <w:t xml:space="preserve"> </w:t>
      </w:r>
      <w:r>
        <w:rPr>
          <w:rStyle w:val="FunctionTok"/>
        </w:rPr>
        <w:t xml:space="preserve">import</w:t>
      </w:r>
      <w:r>
        <w:rPr>
          <w:rStyle w:val="NormalTok"/>
        </w:rPr>
        <w:t xml:space="preserve">(</w:t>
      </w:r>
      <w:r>
        <w:rPr>
          <w:rStyle w:val="StringTok"/>
        </w:rPr>
        <w:t xml:space="preserve">"Lab3_Rawdata/id_name_link.csv"</w:t>
      </w:r>
      <w:r>
        <w:rPr>
          <w:rStyle w:val="NormalTok"/>
        </w:rPr>
        <w:t xml:space="preserve">)</w:t>
      </w:r>
      <w:r>
        <w:br/>
      </w:r>
      <w:r>
        <w:rPr>
          <w:rStyle w:val="NormalTok"/>
        </w:rPr>
        <w:t xml:space="preserve">IdNameLink </w:t>
      </w:r>
      <w:r>
        <w:rPr>
          <w:rStyle w:val="OtherTok"/>
        </w:rPr>
        <w:t xml:space="preserve">&lt;-</w:t>
      </w:r>
      <w:r>
        <w:rPr>
          <w:rStyle w:val="NormalTok"/>
        </w:rPr>
        <w:t xml:space="preserve"> IdNameLink </w:t>
      </w:r>
      <w:r>
        <w:rPr>
          <w:rStyle w:val="SpecialCharTok"/>
        </w:rPr>
        <w:t xml:space="preserve">%&gt;%</w:t>
      </w:r>
      <w:r>
        <w:br/>
      </w:r>
      <w:r>
        <w:rPr>
          <w:rStyle w:val="NormalTok"/>
        </w:rPr>
        <w:t xml:space="preserve">  </w:t>
      </w:r>
      <w:r>
        <w:rPr>
          <w:rStyle w:val="FunctionTok"/>
        </w:rPr>
        <w:t xml:space="preserve">group_by</w:t>
      </w:r>
      <w:r>
        <w:rPr>
          <w:rStyle w:val="NormalTok"/>
        </w:rPr>
        <w:t xml:space="preserve">(schname)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 (n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IdNameLink </w:t>
      </w:r>
      <w:r>
        <w:rPr>
          <w:rStyle w:val="SpecialCharTok"/>
        </w:rPr>
        <w:t xml:space="preserve">%&gt;%</w:t>
      </w:r>
      <w:r>
        <w:br/>
      </w:r>
      <w:r>
        <w:rPr>
          <w:rStyle w:val="NormalTok"/>
        </w:rPr>
        <w:t xml:space="preserve">  </w:t>
      </w:r>
      <w:r>
        <w:rPr>
          <w:rStyle w:val="FunctionTok"/>
        </w:rPr>
        <w:t xml:space="preserve">group_by</w:t>
      </w:r>
      <w:r>
        <w:rPr>
          <w:rStyle w:val="NormalTok"/>
        </w:rPr>
        <w:t xml:space="preserve">(opeid)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 (n </w:t>
      </w:r>
      <w:r>
        <w:rPr>
          <w:rStyle w:val="SpecialCharTok"/>
        </w:rPr>
        <w:t xml:space="preserve">&gt;</w:t>
      </w:r>
      <w:r>
        <w:rPr>
          <w:rStyle w:val="DecValTok"/>
        </w:rPr>
        <w:t xml:space="preserve">1</w:t>
      </w:r>
      <w:r>
        <w:rPr>
          <w:rStyle w:val="NormalTok"/>
        </w:rPr>
        <w:t xml:space="preserve">)</w:t>
      </w:r>
    </w:p>
    <w:p>
      <w:pPr>
        <w:pStyle w:val="SourceCode"/>
      </w:pPr>
      <w:r>
        <w:rPr>
          <w:rStyle w:val="VerbatimChar"/>
        </w:rPr>
        <w:t xml:space="preserve"># A tibble: 36 × 4</w:t>
      </w:r>
      <w:r>
        <w:br/>
      </w:r>
      <w:r>
        <w:rPr>
          <w:rStyle w:val="VerbatimChar"/>
        </w:rPr>
        <w:t xml:space="preserve"># Groups:   opeid [18]</w:t>
      </w:r>
      <w:r>
        <w:br/>
      </w:r>
      <w:r>
        <w:rPr>
          <w:rStyle w:val="VerbatimChar"/>
        </w:rPr>
        <w:t xml:space="preserve">   unitid   opeid schname                                                      n</w:t>
      </w:r>
      <w:r>
        <w:br/>
      </w:r>
      <w:r>
        <w:rPr>
          <w:rStyle w:val="VerbatimChar"/>
        </w:rPr>
        <w:t xml:space="preserve">    &lt;int&gt;   &lt;int&gt; &lt;chr&gt;                                                    &lt;int&gt;</w:t>
      </w:r>
      <w:r>
        <w:br/>
      </w:r>
      <w:r>
        <w:rPr>
          <w:rStyle w:val="VerbatimChar"/>
        </w:rPr>
        <w:t xml:space="preserve"> 1 436094 2179907 argosy university - phoenix                                  2</w:t>
      </w:r>
      <w:r>
        <w:br/>
      </w:r>
      <w:r>
        <w:rPr>
          <w:rStyle w:val="VerbatimChar"/>
        </w:rPr>
        <w:t xml:space="preserve"> 2 456348 2179907 argosy university - phoenix online division                  2</w:t>
      </w:r>
      <w:r>
        <w:br/>
      </w:r>
      <w:r>
        <w:rPr>
          <w:rStyle w:val="VerbatimChar"/>
        </w:rPr>
        <w:t xml:space="preserve"> 3 231420  370200 averett university                                           2</w:t>
      </w:r>
      <w:r>
        <w:br/>
      </w:r>
      <w:r>
        <w:rPr>
          <w:rStyle w:val="VerbatimChar"/>
        </w:rPr>
        <w:t xml:space="preserve"> 4 449931  370200 averett university - non-traditional programs                2</w:t>
      </w:r>
      <w:r>
        <w:br/>
      </w:r>
      <w:r>
        <w:rPr>
          <w:rStyle w:val="VerbatimChar"/>
        </w:rPr>
        <w:t xml:space="preserve"> 5 480091  267802 bryant &amp; stratton college - online                           2</w:t>
      </w:r>
      <w:r>
        <w:br/>
      </w:r>
      <w:r>
        <w:rPr>
          <w:rStyle w:val="VerbatimChar"/>
        </w:rPr>
        <w:t xml:space="preserve"> 6 374972  267802 bryant &amp; stratton college - southtowns                       2</w:t>
      </w:r>
      <w:r>
        <w:br/>
      </w:r>
      <w:r>
        <w:rPr>
          <w:rStyle w:val="VerbatimChar"/>
        </w:rPr>
        <w:t xml:space="preserve"> 7 445267  245300 central methodist university - college of graduate and …     2</w:t>
      </w:r>
      <w:r>
        <w:br/>
      </w:r>
      <w:r>
        <w:rPr>
          <w:rStyle w:val="VerbatimChar"/>
        </w:rPr>
        <w:t xml:space="preserve"> 8 176947  245300 central methodist university - college of liberal arts …     2</w:t>
      </w:r>
      <w:r>
        <w:br/>
      </w:r>
      <w:r>
        <w:rPr>
          <w:rStyle w:val="VerbatimChar"/>
        </w:rPr>
        <w:t xml:space="preserve"> 9 212197  326200 elizabethtown college                                        2</w:t>
      </w:r>
      <w:r>
        <w:br/>
      </w:r>
      <w:r>
        <w:rPr>
          <w:rStyle w:val="VerbatimChar"/>
        </w:rPr>
        <w:t xml:space="preserve">10 480134  326200 elizabethtown college school of continuing and professi…     2</w:t>
      </w:r>
      <w:r>
        <w:br/>
      </w:r>
      <w:r>
        <w:rPr>
          <w:rStyle w:val="VerbatimChar"/>
        </w:rPr>
        <w:t xml:space="preserve"># ℹ 26 more rows</w:t>
      </w:r>
    </w:p>
    <w:p>
      <w:pPr>
        <w:pStyle w:val="SourceCode"/>
      </w:pPr>
      <w:r>
        <w:rPr>
          <w:rStyle w:val="NormalTok"/>
        </w:rPr>
        <w:t xml:space="preserve">IDScorecardJoin </w:t>
      </w:r>
      <w:r>
        <w:rPr>
          <w:rStyle w:val="OtherTok"/>
        </w:rPr>
        <w:t xml:space="preserve">&lt;-</w:t>
      </w:r>
      <w:r>
        <w:rPr>
          <w:rStyle w:val="FunctionTok"/>
        </w:rPr>
        <w:t xml:space="preserve">inner_join</w:t>
      </w:r>
      <w:r>
        <w:rPr>
          <w:rStyle w:val="NormalTok"/>
        </w:rPr>
        <w:t xml:space="preserve">(IdNameLink, ScorecardData, </w:t>
      </w:r>
      <w:r>
        <w:rPr>
          <w:rStyle w:val="AttributeTok"/>
        </w:rPr>
        <w:t xml:space="preserve">by =</w:t>
      </w:r>
      <w:r>
        <w:rPr>
          <w:rStyle w:val="FunctionTok"/>
        </w:rPr>
        <w:t xml:space="preserve">c</w:t>
      </w:r>
      <w:r>
        <w:rPr>
          <w:rStyle w:val="NormalTok"/>
        </w:rPr>
        <w:t xml:space="preserve">(</w:t>
      </w:r>
      <w:r>
        <w:rPr>
          <w:rStyle w:val="StringTok"/>
        </w:rPr>
        <w:t xml:space="preserve">"unitid"</w:t>
      </w:r>
      <w:r>
        <w:rPr>
          <w:rStyle w:val="OtherTok"/>
        </w:rPr>
        <w:t xml:space="preserve">=</w:t>
      </w:r>
      <w:r>
        <w:rPr>
          <w:rStyle w:val="StringTok"/>
        </w:rPr>
        <w:t xml:space="preserve">"UNITID"</w:t>
      </w:r>
      <w:r>
        <w:rPr>
          <w:rStyle w:val="NormalTok"/>
        </w:rPr>
        <w:t xml:space="preserve">)) </w:t>
      </w:r>
      <w:r>
        <w:br/>
      </w:r>
      <w:r>
        <w:rPr>
          <w:rStyle w:val="NormalTok"/>
        </w:rPr>
        <w:t xml:space="preserve">IDScorecardJoin </w:t>
      </w:r>
      <w:r>
        <w:rPr>
          <w:rStyle w:val="OtherTok"/>
        </w:rPr>
        <w:t xml:space="preserve">&lt;-</w:t>
      </w:r>
      <w:r>
        <w:rPr>
          <w:rStyle w:val="NormalTok"/>
        </w:rPr>
        <w:t xml:space="preserve"> IDScorecardJoin </w:t>
      </w:r>
      <w:r>
        <w:rPr>
          <w:rStyle w:val="SpecialCharTok"/>
        </w:rPr>
        <w:t xml:space="preserve">%&gt;%</w:t>
      </w:r>
      <w:r>
        <w:br/>
      </w:r>
      <w:r>
        <w:rPr>
          <w:rStyle w:val="NormalTok"/>
        </w:rPr>
        <w:t xml:space="preserve">  </w:t>
      </w:r>
      <w:r>
        <w:rPr>
          <w:rStyle w:val="FunctionTok"/>
        </w:rPr>
        <w:t xml:space="preserve">filter</w:t>
      </w:r>
      <w:r>
        <w:rPr>
          <w:rStyle w:val="NormalTok"/>
        </w:rPr>
        <w:t xml:space="preserve">(PREDDEG </w:t>
      </w:r>
      <w:r>
        <w:rPr>
          <w:rStyle w:val="SpecialCha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TheDataIDSCoreCardJoin </w:t>
      </w:r>
      <w:r>
        <w:rPr>
          <w:rStyle w:val="OtherTok"/>
        </w:rPr>
        <w:t xml:space="preserve">&lt;-</w:t>
      </w:r>
      <w:r>
        <w:rPr>
          <w:rStyle w:val="FunctionTok"/>
        </w:rPr>
        <w:t xml:space="preserve">inner_join</w:t>
      </w:r>
      <w:r>
        <w:rPr>
          <w:rStyle w:val="NormalTok"/>
        </w:rPr>
        <w:t xml:space="preserve">(TheData,IDScorecardJoin , </w:t>
      </w:r>
      <w:r>
        <w:rPr>
          <w:rStyle w:val="AttributeTok"/>
        </w:rPr>
        <w:t xml:space="preserve">by =</w:t>
      </w:r>
      <w:r>
        <w:rPr>
          <w:rStyle w:val="StringTok"/>
        </w:rPr>
        <w:t xml:space="preserve">"schname"</w:t>
      </w:r>
      <w:r>
        <w:rPr>
          <w:rStyle w:val="NormalTok"/>
        </w:rPr>
        <w:t xml:space="preserve">)</w:t>
      </w:r>
      <w:r>
        <w:br/>
      </w:r>
      <w:r>
        <w:rPr>
          <w:rStyle w:val="NormalTok"/>
        </w:rPr>
        <w:t xml:space="preserve">SchoolMonthData </w:t>
      </w:r>
      <w:r>
        <w:rPr>
          <w:rStyle w:val="OtherTok"/>
        </w:rPr>
        <w:t xml:space="preserve">&lt;-</w:t>
      </w:r>
      <w:r>
        <w:rPr>
          <w:rStyle w:val="NormalTok"/>
        </w:rPr>
        <w:t xml:space="preserve"> TheDataIDSCoreCardJoin </w:t>
      </w:r>
      <w:r>
        <w:rPr>
          <w:rStyle w:val="SpecialCharTok"/>
        </w:rPr>
        <w:t xml:space="preserve">%&gt;%</w:t>
      </w:r>
      <w:r>
        <w:br/>
      </w:r>
      <w:r>
        <w:rPr>
          <w:rStyle w:val="NormalTok"/>
        </w:rPr>
        <w:t xml:space="preserve">  </w:t>
      </w:r>
      <w:r>
        <w:rPr>
          <w:rStyle w:val="FunctionTok"/>
        </w:rPr>
        <w:t xml:space="preserve">group_by</w:t>
      </w:r>
      <w:r>
        <w:rPr>
          <w:rStyle w:val="NormalTok"/>
        </w:rPr>
        <w:t xml:space="preserve">(schname, month, unitid)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avg_std_index =</w:t>
      </w:r>
      <w:r>
        <w:rPr>
          <w:rStyle w:val="NormalTok"/>
        </w:rPr>
        <w:t xml:space="preserve"> </w:t>
      </w:r>
      <w:r>
        <w:rPr>
          <w:rStyle w:val="FunctionTok"/>
        </w:rPr>
        <w:t xml:space="preserve">mean</w:t>
      </w:r>
      <w:r>
        <w:rPr>
          <w:rStyle w:val="NormalTok"/>
        </w:rPr>
        <w:t xml:space="preserve">(std_index,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`summarise()` has grouped output by 'schname', 'month'. You can override using</w:t>
      </w:r>
      <w:r>
        <w:br/>
      </w:r>
      <w:r>
        <w:rPr>
          <w:rStyle w:val="VerbatimChar"/>
        </w:rPr>
        <w:t xml:space="preserve">the `.groups` argument.</w:t>
      </w:r>
    </w:p>
    <w:p>
      <w:pPr>
        <w:pStyle w:val="SourceCode"/>
      </w:pPr>
      <w:r>
        <w:rPr>
          <w:rStyle w:val="FunctionTok"/>
        </w:rPr>
        <w:t xml:space="preserve">export</w:t>
      </w:r>
      <w:r>
        <w:rPr>
          <w:rStyle w:val="NormalTok"/>
        </w:rPr>
        <w:t xml:space="preserve">(SchoolMonthData, </w:t>
      </w:r>
      <w:r>
        <w:rPr>
          <w:rStyle w:val="StringTok"/>
        </w:rPr>
        <w:t xml:space="preserve">"workingdata.csv"</w:t>
      </w:r>
      <w:r>
        <w:rPr>
          <w:rStyle w:val="NormalTok"/>
        </w:rPr>
        <w:t xml:space="preserve">) </w:t>
      </w:r>
      <w:r>
        <w:br/>
      </w:r>
      <w:r>
        <w:rPr>
          <w:rStyle w:val="NormalTok"/>
        </w:rPr>
        <w:t xml:space="preserve">WorkingData </w:t>
      </w:r>
      <w:r>
        <w:rPr>
          <w:rStyle w:val="OtherTok"/>
        </w:rPr>
        <w:t xml:space="preserve">&lt;-</w:t>
      </w:r>
      <w:r>
        <w:rPr>
          <w:rStyle w:val="FunctionTok"/>
        </w:rPr>
        <w:t xml:space="preserve">import</w:t>
      </w:r>
      <w:r>
        <w:rPr>
          <w:rStyle w:val="NormalTok"/>
        </w:rPr>
        <w:t xml:space="preserve">(</w:t>
      </w:r>
      <w:r>
        <w:rPr>
          <w:rStyle w:val="StringTok"/>
        </w:rPr>
        <w:t xml:space="preserve">"workingdata.csv"</w:t>
      </w:r>
      <w:r>
        <w:rPr>
          <w:rStyle w:val="NormalTok"/>
        </w:rPr>
        <w:t xml:space="preserve">)</w:t>
      </w:r>
      <w:r>
        <w:br/>
      </w:r>
      <w:r>
        <w:rPr>
          <w:rStyle w:val="NormalTok"/>
        </w:rPr>
        <w:t xml:space="preserve">earnings_data </w:t>
      </w:r>
      <w:r>
        <w:rPr>
          <w:rStyle w:val="OtherTok"/>
        </w:rPr>
        <w:t xml:space="preserve">&lt;-</w:t>
      </w:r>
      <w:r>
        <w:rPr>
          <w:rStyle w:val="NormalTok"/>
        </w:rPr>
        <w:t xml:space="preserve"> ScorecardData </w:t>
      </w:r>
      <w:r>
        <w:rPr>
          <w:rStyle w:val="SpecialCharTok"/>
        </w:rPr>
        <w:t xml:space="preserve">%&gt;%</w:t>
      </w:r>
      <w:r>
        <w:br/>
      </w:r>
      <w:r>
        <w:rPr>
          <w:rStyle w:val="NormalTok"/>
        </w:rPr>
        <w:t xml:space="preserve">  </w:t>
      </w:r>
      <w:r>
        <w:rPr>
          <w:rStyle w:val="FunctionTok"/>
        </w:rPr>
        <w:t xml:space="preserve">select</w:t>
      </w:r>
      <w:r>
        <w:rPr>
          <w:rStyle w:val="NormalTok"/>
        </w:rPr>
        <w:t xml:space="preserve">(UNITID, </w:t>
      </w:r>
      <w:r>
        <w:rPr>
          <w:rStyle w:val="StringTok"/>
        </w:rPr>
        <w:t xml:space="preserve">`</w:t>
      </w:r>
      <w:r>
        <w:rPr>
          <w:rStyle w:val="AttributeTok"/>
        </w:rPr>
        <w:t xml:space="preserve">md_earn_wne_p10-REPORTED-EARNINGS</w:t>
      </w:r>
      <w:r>
        <w:rPr>
          <w:rStyle w:val="StringTok"/>
        </w:rPr>
        <w:t xml:space="preserve">`</w:t>
      </w:r>
      <w:r>
        <w:rPr>
          <w:rStyle w:val="NormalTok"/>
        </w:rPr>
        <w:t xml:space="preserve">) </w:t>
      </w:r>
      <w:r>
        <w:br/>
      </w:r>
      <w:r>
        <w:rPr>
          <w:rStyle w:val="NormalTok"/>
        </w:rPr>
        <w:t xml:space="preserve">WorkingData </w:t>
      </w:r>
      <w:r>
        <w:rPr>
          <w:rStyle w:val="OtherTok"/>
        </w:rPr>
        <w:t xml:space="preserve">&lt;-</w:t>
      </w:r>
      <w:r>
        <w:rPr>
          <w:rStyle w:val="NormalTok"/>
        </w:rPr>
        <w:t xml:space="preserve"> WorkingData </w:t>
      </w:r>
      <w:r>
        <w:rPr>
          <w:rStyle w:val="SpecialCharTok"/>
        </w:rPr>
        <w:t xml:space="preserve">%&gt;%</w:t>
      </w:r>
      <w:r>
        <w:br/>
      </w:r>
      <w:r>
        <w:rPr>
          <w:rStyle w:val="NormalTok"/>
        </w:rPr>
        <w:t xml:space="preserve">  </w:t>
      </w:r>
      <w:r>
        <w:rPr>
          <w:rStyle w:val="FunctionTok"/>
        </w:rPr>
        <w:t xml:space="preserve">left_join</w:t>
      </w:r>
      <w:r>
        <w:rPr>
          <w:rStyle w:val="NormalTok"/>
        </w:rPr>
        <w:t xml:space="preserve">(earnings_data, </w:t>
      </w:r>
      <w:r>
        <w:rPr>
          <w:rStyle w:val="AttributeTok"/>
        </w:rPr>
        <w:t xml:space="preserve">by =</w:t>
      </w:r>
      <w:r>
        <w:rPr>
          <w:rStyle w:val="FunctionTok"/>
        </w:rPr>
        <w:t xml:space="preserve">c</w:t>
      </w:r>
      <w:r>
        <w:rPr>
          <w:rStyle w:val="NormalTok"/>
        </w:rPr>
        <w:t xml:space="preserve">(</w:t>
      </w:r>
      <w:r>
        <w:rPr>
          <w:rStyle w:val="StringTok"/>
        </w:rPr>
        <w:t xml:space="preserve">"unitid"</w:t>
      </w:r>
      <w:r>
        <w:rPr>
          <w:rStyle w:val="OtherTok"/>
        </w:rPr>
        <w:t xml:space="preserve">=</w:t>
      </w:r>
      <w:r>
        <w:rPr>
          <w:rStyle w:val="StringTok"/>
        </w:rPr>
        <w:t xml:space="preserve">"UNITID"</w:t>
      </w:r>
      <w:r>
        <w:rPr>
          <w:rStyle w:val="NormalTok"/>
        </w:rPr>
        <w:t xml:space="preserve">))</w:t>
      </w:r>
    </w:p>
    <w:p>
      <w:pPr>
        <w:pStyle w:val="SourceCode"/>
      </w:pPr>
      <w:r>
        <w:rPr>
          <w:rStyle w:val="NormalTok"/>
        </w:rPr>
        <w:t xml:space="preserve">WorkingData </w:t>
      </w:r>
      <w:r>
        <w:rPr>
          <w:rStyle w:val="OtherTok"/>
        </w:rPr>
        <w:t xml:space="preserve">&lt;-</w:t>
      </w:r>
      <w:r>
        <w:rPr>
          <w:rStyle w:val="NormalTok"/>
        </w:rPr>
        <w:t xml:space="preserve"> WorkingData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md_earn_wne_p10_clean =</w:t>
      </w:r>
      <w:r>
        <w:rPr>
          <w:rStyle w:val="NormalTok"/>
        </w:rPr>
        <w:t xml:space="preserve"> </w:t>
      </w:r>
      <w:r>
        <w:rPr>
          <w:rStyle w:val="StringTok"/>
        </w:rPr>
        <w:t xml:space="preserve">`</w:t>
      </w:r>
      <w:r>
        <w:rPr>
          <w:rStyle w:val="AttributeTok"/>
        </w:rPr>
        <w:t xml:space="preserve">md_earn_wne_p10-REPORTED-EARNINGS</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md_earn_wne_p10_clean =</w:t>
      </w:r>
      <w:r>
        <w:rPr>
          <w:rStyle w:val="NormalTok"/>
        </w:rPr>
        <w:t xml:space="preserve"> </w:t>
      </w:r>
      <w:r>
        <w:rPr>
          <w:rStyle w:val="FunctionTok"/>
        </w:rPr>
        <w:t xml:space="preserve">na_if</w:t>
      </w:r>
      <w:r>
        <w:rPr>
          <w:rStyle w:val="NormalTok"/>
        </w:rPr>
        <w:t xml:space="preserve">(md_earn_wne_p10_clean, </w:t>
      </w:r>
      <w:r>
        <w:rPr>
          <w:rStyle w:val="StringTok"/>
        </w:rPr>
        <w:t xml:space="preserve">"NULL"</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md_earn_wne_p10_clean =</w:t>
      </w:r>
      <w:r>
        <w:rPr>
          <w:rStyle w:val="NormalTok"/>
        </w:rPr>
        <w:t xml:space="preserve"> </w:t>
      </w:r>
      <w:r>
        <w:rPr>
          <w:rStyle w:val="FunctionTok"/>
        </w:rPr>
        <w:t xml:space="preserve">na_if</w:t>
      </w:r>
      <w:r>
        <w:rPr>
          <w:rStyle w:val="NormalTok"/>
        </w:rPr>
        <w:t xml:space="preserve">(md_earn_wne_p10_clean, </w:t>
      </w:r>
      <w:r>
        <w:rPr>
          <w:rStyle w:val="StringTok"/>
        </w:rPr>
        <w:t xml:space="preserve">"PrivacySuppressed"</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md_earn_wne_p10_clean =</w:t>
      </w:r>
      <w:r>
        <w:rPr>
          <w:rStyle w:val="NormalTok"/>
        </w:rPr>
        <w:t xml:space="preserve"> </w:t>
      </w:r>
      <w:r>
        <w:rPr>
          <w:rStyle w:val="FunctionTok"/>
        </w:rPr>
        <w:t xml:space="preserve">as.numeric</w:t>
      </w:r>
      <w:r>
        <w:rPr>
          <w:rStyle w:val="NormalTok"/>
        </w:rPr>
        <w:t xml:space="preserve">(md_earn_wne_p10_clean))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(md_earn_wne_p10_clean))</w:t>
      </w:r>
      <w:r>
        <w:br/>
      </w:r>
      <w:r>
        <w:br/>
      </w:r>
      <w:r>
        <w:br/>
      </w:r>
      <w:r>
        <w:br/>
      </w:r>
      <w:r>
        <w:rPr>
          <w:rStyle w:val="NormalTok"/>
        </w:rPr>
        <w:t xml:space="preserve">earnings_q1 </w:t>
      </w:r>
      <w:r>
        <w:rPr>
          <w:rStyle w:val="OtherTok"/>
        </w:rPr>
        <w:t xml:space="preserve">&lt;-</w:t>
      </w:r>
      <w:r>
        <w:rPr>
          <w:rStyle w:val="NormalTok"/>
        </w:rPr>
        <w:t xml:space="preserve"> </w:t>
      </w:r>
      <w:r>
        <w:rPr>
          <w:rStyle w:val="FunctionTok"/>
        </w:rPr>
        <w:t xml:space="preserve">quantile</w:t>
      </w:r>
      <w:r>
        <w:rPr>
          <w:rStyle w:val="NormalTok"/>
        </w:rPr>
        <w:t xml:space="preserve">(WorkingData</w:t>
      </w:r>
      <w:r>
        <w:rPr>
          <w:rStyle w:val="SpecialCharTok"/>
        </w:rPr>
        <w:t xml:space="preserve">$</w:t>
      </w:r>
      <w:r>
        <w:rPr>
          <w:rStyle w:val="NormalTok"/>
        </w:rPr>
        <w:t xml:space="preserve">md_earn_wne_p10_clean, </w:t>
      </w:r>
      <w:r>
        <w:rPr>
          <w:rStyle w:val="FloatTok"/>
        </w:rPr>
        <w:t xml:space="preserve">0.25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earnings_q3 </w:t>
      </w:r>
      <w:r>
        <w:rPr>
          <w:rStyle w:val="OtherTok"/>
        </w:rPr>
        <w:t xml:space="preserve">&lt;-</w:t>
      </w:r>
      <w:r>
        <w:rPr>
          <w:rStyle w:val="NormalTok"/>
        </w:rPr>
        <w:t xml:space="preserve"> </w:t>
      </w:r>
      <w:r>
        <w:rPr>
          <w:rStyle w:val="FunctionTok"/>
        </w:rPr>
        <w:t xml:space="preserve">quantile</w:t>
      </w:r>
      <w:r>
        <w:rPr>
          <w:rStyle w:val="NormalTok"/>
        </w:rPr>
        <w:t xml:space="preserve">(WorkingData</w:t>
      </w:r>
      <w:r>
        <w:rPr>
          <w:rStyle w:val="SpecialCharTok"/>
        </w:rPr>
        <w:t xml:space="preserve">$</w:t>
      </w:r>
      <w:r>
        <w:rPr>
          <w:rStyle w:val="NormalTok"/>
        </w:rPr>
        <w:t xml:space="preserve">md_earn_wne_p10_clean, </w:t>
      </w:r>
      <w:r>
        <w:rPr>
          <w:rStyle w:val="FloatTok"/>
        </w:rPr>
        <w:t xml:space="preserve">0.75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NormalTok"/>
        </w:rPr>
        <w:t xml:space="preserve">WorkingData </w:t>
      </w:r>
      <w:r>
        <w:rPr>
          <w:rStyle w:val="OtherTok"/>
        </w:rPr>
        <w:t xml:space="preserve">&lt;-</w:t>
      </w:r>
      <w:r>
        <w:rPr>
          <w:rStyle w:val="NormalTok"/>
        </w:rPr>
        <w:t xml:space="preserve"> WorkingData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is_high_earning =</w:t>
      </w:r>
      <w:r>
        <w:rPr>
          <w:rStyle w:val="NormalTok"/>
        </w:rPr>
        <w:t xml:space="preserve"> md_earn_wne_p10_clean </w:t>
      </w:r>
      <w:r>
        <w:rPr>
          <w:rStyle w:val="SpecialCharTok"/>
        </w:rPr>
        <w:t xml:space="preserve">&gt;=</w:t>
      </w:r>
      <w:r>
        <w:rPr>
          <w:rStyle w:val="NormalTok"/>
        </w:rPr>
        <w:t xml:space="preserve"> earnings_q3,</w:t>
      </w:r>
      <w:r>
        <w:br/>
      </w:r>
      <w:r>
        <w:rPr>
          <w:rStyle w:val="NormalTok"/>
        </w:rPr>
        <w:t xml:space="preserve">    </w:t>
      </w:r>
      <w:r>
        <w:rPr>
          <w:rStyle w:val="AttributeTok"/>
        </w:rPr>
        <w:t xml:space="preserve">is_low_earning =</w:t>
      </w:r>
      <w:r>
        <w:rPr>
          <w:rStyle w:val="NormalTok"/>
        </w:rPr>
        <w:t xml:space="preserve"> md_earn_wne_p10_clean </w:t>
      </w:r>
      <w:r>
        <w:rPr>
          <w:rStyle w:val="SpecialCharTok"/>
        </w:rPr>
        <w:t xml:space="preserve">&lt;=</w:t>
      </w:r>
      <w:r>
        <w:rPr>
          <w:rStyle w:val="NormalTok"/>
        </w:rPr>
        <w:t xml:space="preserve"> earnings_q1</w:t>
      </w:r>
      <w:r>
        <w:br/>
      </w:r>
      <w:r>
        <w:rPr>
          <w:rStyle w:val="NormalTok"/>
        </w:rPr>
        <w:t xml:space="preserve">  )</w:t>
      </w:r>
    </w:p>
    <w:p>
      <w:pPr>
        <w:pStyle w:val="SourceCode"/>
      </w:pPr>
      <w:r>
        <w:rPr>
          <w:rStyle w:val="NormalTok"/>
        </w:rPr>
        <w:t xml:space="preserve">data1 </w:t>
      </w:r>
      <w:r>
        <w:rPr>
          <w:rStyle w:val="OtherTok"/>
        </w:rPr>
        <w:t xml:space="preserve">&lt;-</w:t>
      </w:r>
      <w:r>
        <w:rPr>
          <w:rStyle w:val="NormalTok"/>
        </w:rPr>
        <w:t xml:space="preserve"> WorkingData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(month </w:t>
      </w:r>
      <w:r>
        <w:rPr>
          <w:rStyle w:val="SpecialCharTok"/>
        </w:rPr>
        <w:t xml:space="preserve">&gt;=</w:t>
      </w:r>
      <w:r>
        <w:rPr>
          <w:rStyle w:val="NormalTok"/>
        </w:rPr>
        <w:t xml:space="preserve"> </w:t>
      </w:r>
      <w:r>
        <w:rPr>
          <w:rStyle w:val="FunctionTok"/>
        </w:rPr>
        <w:t xml:space="preserve">ymd</w:t>
      </w:r>
      <w:r>
        <w:rPr>
          <w:rStyle w:val="NormalTok"/>
        </w:rPr>
        <w:t xml:space="preserve">(</w:t>
      </w:r>
      <w:r>
        <w:rPr>
          <w:rStyle w:val="StringTok"/>
        </w:rPr>
        <w:t xml:space="preserve">"2013-03-01"</w:t>
      </w:r>
      <w:r>
        <w:rPr>
          <w:rStyle w:val="NormalTok"/>
        </w:rPr>
        <w:t xml:space="preserve">) </w:t>
      </w:r>
      <w:r>
        <w:rPr>
          <w:rStyle w:val="SpecialCharTok"/>
        </w:rPr>
        <w:t xml:space="preserve">&amp;</w:t>
      </w:r>
      <w:r>
        <w:rPr>
          <w:rStyle w:val="NormalTok"/>
        </w:rPr>
        <w:t xml:space="preserve"> month </w:t>
      </w:r>
      <w:r>
        <w:rPr>
          <w:rStyle w:val="SpecialCharTok"/>
        </w:rPr>
        <w:t xml:space="preserve">&lt;=</w:t>
      </w:r>
      <w:r>
        <w:rPr>
          <w:rStyle w:val="NormalTok"/>
        </w:rPr>
        <w:t xml:space="preserve"> </w:t>
      </w:r>
      <w:r>
        <w:rPr>
          <w:rStyle w:val="FunctionTok"/>
        </w:rPr>
        <w:t xml:space="preserve">ymd</w:t>
      </w:r>
      <w:r>
        <w:rPr>
          <w:rStyle w:val="NormalTok"/>
        </w:rPr>
        <w:t xml:space="preserve">(</w:t>
      </w:r>
      <w:r>
        <w:rPr>
          <w:rStyle w:val="StringTok"/>
        </w:rPr>
        <w:t xml:space="preserve">"2016-03-01"</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(is_high_earning </w:t>
      </w:r>
      <w:r>
        <w:rPr>
          <w:rStyle w:val="SpecialCharTok"/>
        </w:rPr>
        <w:t xml:space="preserve">|</w:t>
      </w:r>
      <w:r>
        <w:rPr>
          <w:rStyle w:val="NormalTok"/>
        </w:rPr>
        <w:t xml:space="preserve"> is_low_earning)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postScoreCard =</w:t>
      </w:r>
      <w:r>
        <w:rPr>
          <w:rStyle w:val="NormalTok"/>
        </w:rPr>
        <w:t xml:space="preserve"> </w:t>
      </w:r>
      <w:r>
        <w:rPr>
          <w:rStyle w:val="FunctionTok"/>
        </w:rPr>
        <w:t xml:space="preserve">as.integer</w:t>
      </w:r>
      <w:r>
        <w:rPr>
          <w:rStyle w:val="NormalTok"/>
        </w:rPr>
        <w:t xml:space="preserve">(month </w:t>
      </w:r>
      <w:r>
        <w:rPr>
          <w:rStyle w:val="SpecialCharTok"/>
        </w:rPr>
        <w:t xml:space="preserve">&gt;=</w:t>
      </w:r>
      <w:r>
        <w:rPr>
          <w:rStyle w:val="NormalTok"/>
        </w:rPr>
        <w:t xml:space="preserve"> </w:t>
      </w:r>
      <w:r>
        <w:rPr>
          <w:rStyle w:val="FunctionTok"/>
        </w:rPr>
        <w:t xml:space="preserve">ymd</w:t>
      </w:r>
      <w:r>
        <w:rPr>
          <w:rStyle w:val="NormalTok"/>
        </w:rPr>
        <w:t xml:space="preserve">(</w:t>
      </w:r>
      <w:r>
        <w:rPr>
          <w:rStyle w:val="StringTok"/>
        </w:rPr>
        <w:t xml:space="preserve">"2015-09-01"</w:t>
      </w:r>
      <w:r>
        <w:rPr>
          <w:rStyle w:val="NormalTok"/>
        </w:rPr>
        <w:t xml:space="preserve">)),</w:t>
      </w:r>
      <w:r>
        <w:br/>
      </w:r>
      <w:r>
        <w:rPr>
          <w:rStyle w:val="NormalTok"/>
        </w:rPr>
        <w:t xml:space="preserve">    </w:t>
      </w:r>
      <w:r>
        <w:rPr>
          <w:rStyle w:val="AttributeTok"/>
        </w:rPr>
        <w:t xml:space="preserve">is_high_earning =</w:t>
      </w:r>
      <w:r>
        <w:rPr>
          <w:rStyle w:val="NormalTok"/>
        </w:rPr>
        <w:t xml:space="preserve"> </w:t>
      </w:r>
      <w:r>
        <w:rPr>
          <w:rStyle w:val="FunctionTok"/>
        </w:rPr>
        <w:t xml:space="preserve">as.integer</w:t>
      </w:r>
      <w:r>
        <w:rPr>
          <w:rStyle w:val="NormalTok"/>
        </w:rPr>
        <w:t xml:space="preserve">(is_high_earning)</w:t>
      </w:r>
      <w:r>
        <w:br/>
      </w:r>
      <w:r>
        <w:rPr>
          <w:rStyle w:val="NormalTok"/>
        </w:rPr>
        <w:t xml:space="preserve">  ) </w:t>
      </w:r>
      <w:r>
        <w:rPr>
          <w:rStyle w:val="SpecialCharTok"/>
        </w:rPr>
        <w:t xml:space="preserve">%&gt;%</w:t>
      </w:r>
      <w:r>
        <w:br/>
      </w:r>
      <w:r>
        <w:rPr>
          <w:rStyle w:val="NormalTok"/>
        </w:rPr>
        <w:t xml:space="preserve">  </w:t>
      </w:r>
      <w:r>
        <w:rPr>
          <w:rStyle w:val="FunctionTok"/>
        </w:rPr>
        <w:t xml:space="preserve">left_join</w:t>
      </w:r>
      <w:r>
        <w:rPr>
          <w:rStyle w:val="NormalTok"/>
        </w:rPr>
        <w:t xml:space="preserve">(</w:t>
      </w:r>
      <w:r>
        <w:br/>
      </w:r>
      <w:r>
        <w:rPr>
          <w:rStyle w:val="NormalTok"/>
        </w:rPr>
        <w:t xml:space="preserve">    IDScorecardJoin </w:t>
      </w:r>
      <w:r>
        <w:rPr>
          <w:rStyle w:val="SpecialCharTok"/>
        </w:rPr>
        <w:t xml:space="preserve">%&gt;%</w:t>
      </w:r>
      <w:r>
        <w:rPr>
          <w:rStyle w:val="NormalTok"/>
        </w:rPr>
        <w:t xml:space="preserve"> </w:t>
      </w:r>
      <w:r>
        <w:rPr>
          <w:rStyle w:val="FunctionTok"/>
        </w:rPr>
        <w:t xml:space="preserve">select</w:t>
      </w:r>
      <w:r>
        <w:rPr>
          <w:rStyle w:val="NormalTok"/>
        </w:rPr>
        <w:t xml:space="preserve">(unitid, ACTCMMID, SAT_AVG, STABBR, CONTROL, UGDS),</w:t>
      </w:r>
      <w:r>
        <w:br/>
      </w:r>
      <w:r>
        <w:rPr>
          <w:rStyle w:val="NormalTok"/>
        </w:rPr>
        <w:t xml:space="preserve">    </w:t>
      </w:r>
      <w:r>
        <w:rPr>
          <w:rStyle w:val="AttributeTok"/>
        </w:rPr>
        <w:t xml:space="preserve">by =</w:t>
      </w:r>
      <w:r>
        <w:rPr>
          <w:rStyle w:val="NormalTok"/>
        </w:rPr>
        <w:t xml:space="preserve"> </w:t>
      </w:r>
      <w:r>
        <w:rPr>
          <w:rStyle w:val="StringTok"/>
        </w:rPr>
        <w:t xml:space="preserve">"unitid"</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ACTCMMID =</w:t>
      </w:r>
      <w:r>
        <w:rPr>
          <w:rStyle w:val="NormalTok"/>
        </w:rPr>
        <w:t xml:space="preserve"> </w:t>
      </w:r>
      <w:r>
        <w:rPr>
          <w:rStyle w:val="FunctionTok"/>
        </w:rPr>
        <w:t xml:space="preserve">na_if</w:t>
      </w:r>
      <w:r>
        <w:rPr>
          <w:rStyle w:val="NormalTok"/>
        </w:rPr>
        <w:t xml:space="preserve">(ACTCMMID, </w:t>
      </w:r>
      <w:r>
        <w:rPr>
          <w:rStyle w:val="StringTok"/>
        </w:rPr>
        <w:t xml:space="preserve">"PrivacySuppressed"</w:t>
      </w:r>
      <w:r>
        <w:rPr>
          <w:rStyle w:val="NormalTok"/>
        </w:rPr>
        <w:t xml:space="preserve">),</w:t>
      </w:r>
      <w:r>
        <w:br/>
      </w:r>
      <w:r>
        <w:rPr>
          <w:rStyle w:val="NormalTok"/>
        </w:rPr>
        <w:t xml:space="preserve">  </w:t>
      </w:r>
      <w:r>
        <w:rPr>
          <w:rStyle w:val="AttributeTok"/>
        </w:rPr>
        <w:t xml:space="preserve">ACTCMMID =</w:t>
      </w:r>
      <w:r>
        <w:rPr>
          <w:rStyle w:val="NormalTok"/>
        </w:rPr>
        <w:t xml:space="preserve"> </w:t>
      </w:r>
      <w:r>
        <w:rPr>
          <w:rStyle w:val="FunctionTok"/>
        </w:rPr>
        <w:t xml:space="preserve">as.numeric</w:t>
      </w:r>
      <w:r>
        <w:rPr>
          <w:rStyle w:val="NormalTok"/>
        </w:rPr>
        <w:t xml:space="preserve">(ACTCMMID),</w:t>
      </w:r>
      <w:r>
        <w:br/>
      </w:r>
      <w:r>
        <w:rPr>
          <w:rStyle w:val="NormalTok"/>
        </w:rPr>
        <w:t xml:space="preserve">  </w:t>
      </w:r>
      <w:r>
        <w:rPr>
          <w:rStyle w:val="AttributeTok"/>
        </w:rPr>
        <w:t xml:space="preserve">SAT_AVG =</w:t>
      </w:r>
      <w:r>
        <w:rPr>
          <w:rStyle w:val="NormalTok"/>
        </w:rPr>
        <w:t xml:space="preserve"> </w:t>
      </w:r>
      <w:r>
        <w:rPr>
          <w:rStyle w:val="FunctionTok"/>
        </w:rPr>
        <w:t xml:space="preserve">na_if</w:t>
      </w:r>
      <w:r>
        <w:rPr>
          <w:rStyle w:val="NormalTok"/>
        </w:rPr>
        <w:t xml:space="preserve">(SAT_AVG, </w:t>
      </w:r>
      <w:r>
        <w:rPr>
          <w:rStyle w:val="StringTok"/>
        </w:rPr>
        <w:t xml:space="preserve">"PrivacySuppressed"</w:t>
      </w:r>
      <w:r>
        <w:rPr>
          <w:rStyle w:val="NormalTok"/>
        </w:rPr>
        <w:t xml:space="preserve">),</w:t>
      </w:r>
      <w:r>
        <w:br/>
      </w:r>
      <w:r>
        <w:rPr>
          <w:rStyle w:val="NormalTok"/>
        </w:rPr>
        <w:t xml:space="preserve">  </w:t>
      </w:r>
      <w:r>
        <w:rPr>
          <w:rStyle w:val="AttributeTok"/>
        </w:rPr>
        <w:t xml:space="preserve">SAT_AVG =</w:t>
      </w:r>
      <w:r>
        <w:rPr>
          <w:rStyle w:val="NormalTok"/>
        </w:rPr>
        <w:t xml:space="preserve"> </w:t>
      </w:r>
      <w:r>
        <w:rPr>
          <w:rStyle w:val="FunctionTok"/>
        </w:rPr>
        <w:t xml:space="preserve">as.numeric</w:t>
      </w:r>
      <w:r>
        <w:rPr>
          <w:rStyle w:val="NormalTok"/>
        </w:rPr>
        <w:t xml:space="preserve">(SAT_AVG),</w:t>
      </w:r>
      <w:r>
        <w:br/>
      </w:r>
      <w:r>
        <w:rPr>
          <w:rStyle w:val="NormalTok"/>
        </w:rPr>
        <w:t xml:space="preserve">     </w:t>
      </w:r>
      <w:r>
        <w:rPr>
          <w:rStyle w:val="AttributeTok"/>
        </w:rPr>
        <w:t xml:space="preserve">pub_priv =</w:t>
      </w:r>
      <w:r>
        <w:rPr>
          <w:rStyle w:val="NormalTok"/>
        </w:rPr>
        <w:t xml:space="preserve"> </w:t>
      </w:r>
      <w:r>
        <w:rPr>
          <w:rStyle w:val="FunctionTok"/>
        </w:rPr>
        <w:t xml:space="preserve">case_when</w:t>
      </w:r>
      <w:r>
        <w:rPr>
          <w:rStyle w:val="NormalTok"/>
        </w:rPr>
        <w:t xml:space="preserve">(</w:t>
      </w:r>
      <w:r>
        <w:br/>
      </w:r>
      <w:r>
        <w:rPr>
          <w:rStyle w:val="NormalTok"/>
        </w:rPr>
        <w:t xml:space="preserve">      CONTROL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StringTok"/>
        </w:rPr>
        <w:t xml:space="preserve">"public"</w:t>
      </w:r>
      <w:r>
        <w:rPr>
          <w:rStyle w:val="NormalTok"/>
        </w:rPr>
        <w:t xml:space="preserve">,</w:t>
      </w:r>
      <w:r>
        <w:br/>
      </w:r>
      <w:r>
        <w:rPr>
          <w:rStyle w:val="NormalTok"/>
        </w:rPr>
        <w:t xml:space="preserve">      CONTROL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StringTok"/>
        </w:rPr>
        <w:t xml:space="preserve">"private_nonprofit"</w:t>
      </w:r>
      <w:r>
        <w:rPr>
          <w:rStyle w:val="NormalTok"/>
        </w:rPr>
        <w:t xml:space="preserve">,</w:t>
      </w:r>
      <w:r>
        <w:br/>
      </w:r>
      <w:r>
        <w:rPr>
          <w:rStyle w:val="NormalTok"/>
        </w:rPr>
        <w:t xml:space="preserve">      CONTROL </w:t>
      </w:r>
      <w:r>
        <w:rPr>
          <w:rStyle w:val="SpecialCharTok"/>
        </w:rPr>
        <w:t xml:space="preserve">==</w:t>
      </w:r>
      <w:r>
        <w:rPr>
          <w:rStyle w:val="NormalTok"/>
        </w:rPr>
        <w:t xml:space="preserve"> </w:t>
      </w:r>
      <w:r>
        <w:rPr>
          <w:rStyle w:val="DecValTok"/>
        </w:rPr>
        <w:t xml:space="preserve">3</w:t>
      </w:r>
      <w:r>
        <w:rPr>
          <w:rStyle w:val="NormalTok"/>
        </w:rPr>
        <w:t xml:space="preserve"> </w:t>
      </w:r>
      <w:r>
        <w:rPr>
          <w:rStyle w:val="SpecialCharTok"/>
        </w:rPr>
        <w:t xml:space="preserve">~</w:t>
      </w:r>
      <w:r>
        <w:rPr>
          <w:rStyle w:val="NormalTok"/>
        </w:rPr>
        <w:t xml:space="preserve"> </w:t>
      </w:r>
      <w:r>
        <w:rPr>
          <w:rStyle w:val="StringTok"/>
        </w:rPr>
        <w:t xml:space="preserve">"private_forprofit"</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ConstantTok"/>
        </w:rPr>
        <w:t xml:space="preserve">NA_character_</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(avg_std_index), </w:t>
      </w:r>
      <w:r>
        <w:rPr>
          <w:rStyle w:val="SpecialCharTok"/>
        </w:rPr>
        <w:t xml:space="preserve">!</w:t>
      </w:r>
      <w:r>
        <w:rPr>
          <w:rStyle w:val="FunctionTok"/>
        </w:rPr>
        <w:t xml:space="preserve">is.na</w:t>
      </w:r>
      <w:r>
        <w:rPr>
          <w:rStyle w:val="NormalTok"/>
        </w:rPr>
        <w:t xml:space="preserve">(ACTCMMID), </w:t>
      </w:r>
      <w:r>
        <w:rPr>
          <w:rStyle w:val="SpecialCharTok"/>
        </w:rPr>
        <w:t xml:space="preserve">!</w:t>
      </w:r>
      <w:r>
        <w:rPr>
          <w:rStyle w:val="FunctionTok"/>
        </w:rPr>
        <w:t xml:space="preserve">is.na</w:t>
      </w:r>
      <w:r>
        <w:rPr>
          <w:rStyle w:val="NormalTok"/>
        </w:rPr>
        <w:t xml:space="preserve">(SAT_AVG), </w:t>
      </w:r>
      <w:r>
        <w:rPr>
          <w:rStyle w:val="SpecialCharTok"/>
        </w:rPr>
        <w:t xml:space="preserve">!</w:t>
      </w:r>
      <w:r>
        <w:rPr>
          <w:rStyle w:val="FunctionTok"/>
        </w:rPr>
        <w:t xml:space="preserve">is.na</w:t>
      </w:r>
      <w:r>
        <w:rPr>
          <w:rStyle w:val="NormalTok"/>
        </w:rPr>
        <w:t xml:space="preserve">(pub_priv))</w:t>
      </w:r>
    </w:p>
    <w:p>
      <w:pPr>
        <w:pStyle w:val="SourceCode"/>
      </w:pPr>
      <w:r>
        <w:rPr>
          <w:rStyle w:val="VerbatimChar"/>
        </w:rPr>
        <w:t xml:space="preserve">Adding missing grouping variables: `schname`</w:t>
      </w:r>
    </w:p>
    <w:p>
      <w:pPr>
        <w:pStyle w:val="SourceCode"/>
      </w:pPr>
      <w:r>
        <w:rPr>
          <w:rStyle w:val="VerbatimChar"/>
        </w:rPr>
        <w:t xml:space="preserve">Warning: There were 2 warnings in `mutate()`.</w:t>
      </w:r>
      <w:r>
        <w:br/>
      </w:r>
      <w:r>
        <w:rPr>
          <w:rStyle w:val="VerbatimChar"/>
        </w:rPr>
        <w:t xml:space="preserve">The first warning was:</w:t>
      </w:r>
      <w:r>
        <w:br/>
      </w:r>
      <w:r>
        <w:rPr>
          <w:rStyle w:val="VerbatimChar"/>
        </w:rPr>
        <w:t xml:space="preserve">ℹ In argument: `ACTCMMID = as.numeric(ACTCMMID)`.</w:t>
      </w:r>
      <w:r>
        <w:br/>
      </w:r>
      <w:r>
        <w:rPr>
          <w:rStyle w:val="VerbatimChar"/>
        </w:rPr>
        <w:t xml:space="preserve">Caused by warning:</w:t>
      </w:r>
      <w:r>
        <w:br/>
      </w:r>
      <w:r>
        <w:rPr>
          <w:rStyle w:val="VerbatimChar"/>
        </w:rPr>
        <w:t xml:space="preserve">! NAs introduced by coercion</w:t>
      </w:r>
      <w:r>
        <w:br/>
      </w:r>
      <w:r>
        <w:rPr>
          <w:rStyle w:val="VerbatimChar"/>
        </w:rPr>
        <w:t xml:space="preserve">ℹ Run `dplyr::last_dplyr_warnings()` to see the 1 remaining warning.</w:t>
      </w:r>
    </w:p>
    <w:bookmarkEnd w:id="20"/>
    <w:bookmarkStart w:id="21" w:name="initial-analysis"/>
    <w:p>
      <w:pPr>
        <w:pStyle w:val="Heading2"/>
      </w:pPr>
      <w:r>
        <w:t xml:space="preserve">Initial Analysis</w:t>
      </w:r>
    </w:p>
    <w:p>
      <w:pPr>
        <w:pStyle w:val="FirstParagraph"/>
      </w:pPr>
      <w:r>
        <w:t xml:space="preserve">One of the first things I had to decide was what would be the cutoff for high vs low earning colleges. I went back and forth on whether I wanted to just split earnings into high or low based if their earnings were above or below the median, or if I wanted to have a harsher cutoff and make high earners schools in the 75th percentile and low earners in the 25th percentile. The reason I decided on the latter was because I wanted there to be a meaningful distinction. If I were splitting the data down the middle, there would be a lot of schools that would have closer earnings to the opposing category than schools at the tail end of the class they were assigned.</w:t>
      </w:r>
    </w:p>
    <w:p>
      <w:pPr>
        <w:pStyle w:val="BodyText"/>
      </w:pPr>
      <w:r>
        <w:t xml:space="preserve">Unrelated side note: I was happy to see Seattle University in the high earners category :).</w:t>
      </w:r>
    </w:p>
    <w:p>
      <w:pPr>
        <w:pStyle w:val="SourceCode"/>
      </w:pPr>
      <w:r>
        <w:rPr>
          <w:rStyle w:val="FunctionTok"/>
        </w:rPr>
        <w:t xml:space="preserve">summary</w:t>
      </w:r>
      <w:r>
        <w:rPr>
          <w:rStyle w:val="NormalTok"/>
        </w:rPr>
        <w:t xml:space="preserve">(WorkingData </w:t>
      </w:r>
      <w:r>
        <w:rPr>
          <w:rStyle w:val="SpecialCharTok"/>
        </w:rPr>
        <w:t xml:space="preserve">%&gt;%</w:t>
      </w:r>
      <w:r>
        <w:rPr>
          <w:rStyle w:val="NormalTok"/>
        </w:rPr>
        <w:t xml:space="preserve"> </w:t>
      </w:r>
      <w:r>
        <w:rPr>
          <w:rStyle w:val="FunctionTok"/>
        </w:rPr>
        <w:t xml:space="preserve">filter</w:t>
      </w:r>
      <w:r>
        <w:rPr>
          <w:rStyle w:val="NormalTok"/>
        </w:rPr>
        <w:t xml:space="preserve">(is_high_earning </w:t>
      </w:r>
      <w:r>
        <w:rPr>
          <w:rStyle w:val="SpecialCharTok"/>
        </w:rPr>
        <w:t xml:space="preserve">==</w:t>
      </w:r>
      <w:r>
        <w:rPr>
          <w:rStyle w:val="NormalTok"/>
        </w:rPr>
        <w:t xml:space="preserve"> </w:t>
      </w:r>
      <w:r>
        <w:rPr>
          <w:rStyle w:val="ConstantTok"/>
        </w:rPr>
        <w:t xml:space="preserve">TRUE</w:t>
      </w:r>
      <w:r>
        <w:rPr>
          <w:rStyle w:val="NormalTok"/>
        </w:rPr>
        <w:t xml:space="preserve">) </w:t>
      </w:r>
      <w:r>
        <w:rPr>
          <w:rStyle w:val="SpecialCharTok"/>
        </w:rPr>
        <w:t xml:space="preserve">%&gt;%</w:t>
      </w:r>
      <w:r>
        <w:rPr>
          <w:rStyle w:val="NormalTok"/>
        </w:rPr>
        <w:t xml:space="preserve"> </w:t>
      </w:r>
      <w:r>
        <w:rPr>
          <w:rStyle w:val="FunctionTok"/>
        </w:rPr>
        <w:t xml:space="preserve">pull</w:t>
      </w:r>
      <w:r>
        <w:rPr>
          <w:rStyle w:val="NormalTok"/>
        </w:rPr>
        <w:t xml:space="preserve">(avg_std_index))</w:t>
      </w:r>
    </w:p>
    <w:p>
      <w:pPr>
        <w:pStyle w:val="SourceCode"/>
      </w:pPr>
      <w:r>
        <w:rPr>
          <w:rStyle w:val="VerbatimChar"/>
        </w:rPr>
        <w:t xml:space="preserve">   Min. 1st Qu.  Median    Mean 3rd Qu.    Max.    NA's </w:t>
      </w:r>
      <w:r>
        <w:br/>
      </w:r>
      <w:r>
        <w:rPr>
          <w:rStyle w:val="VerbatimChar"/>
        </w:rPr>
        <w:t xml:space="preserve">-2.1692 -0.4411 -0.0166  0.0125  0.3911  8.6387    1605 </w:t>
      </w:r>
    </w:p>
    <w:p>
      <w:pPr>
        <w:pStyle w:val="SourceCode"/>
      </w:pPr>
      <w:r>
        <w:rPr>
          <w:rStyle w:val="FunctionTok"/>
        </w:rPr>
        <w:t xml:space="preserve">summary</w:t>
      </w:r>
      <w:r>
        <w:rPr>
          <w:rStyle w:val="NormalTok"/>
        </w:rPr>
        <w:t xml:space="preserve">(WorkingData </w:t>
      </w:r>
      <w:r>
        <w:rPr>
          <w:rStyle w:val="SpecialCharTok"/>
        </w:rPr>
        <w:t xml:space="preserve">%&gt;%</w:t>
      </w:r>
      <w:r>
        <w:rPr>
          <w:rStyle w:val="NormalTok"/>
        </w:rPr>
        <w:t xml:space="preserve"> </w:t>
      </w:r>
      <w:r>
        <w:rPr>
          <w:rStyle w:val="FunctionTok"/>
        </w:rPr>
        <w:t xml:space="preserve">filter</w:t>
      </w:r>
      <w:r>
        <w:rPr>
          <w:rStyle w:val="NormalTok"/>
        </w:rPr>
        <w:t xml:space="preserve">(is_low_earning </w:t>
      </w:r>
      <w:r>
        <w:rPr>
          <w:rStyle w:val="SpecialCharTok"/>
        </w:rPr>
        <w:t xml:space="preserve">==</w:t>
      </w:r>
      <w:r>
        <w:rPr>
          <w:rStyle w:val="NormalTok"/>
        </w:rPr>
        <w:t xml:space="preserve"> </w:t>
      </w:r>
      <w:r>
        <w:rPr>
          <w:rStyle w:val="ConstantTok"/>
        </w:rPr>
        <w:t xml:space="preserve">TRUE</w:t>
      </w:r>
      <w:r>
        <w:rPr>
          <w:rStyle w:val="NormalTok"/>
        </w:rPr>
        <w:t xml:space="preserve">) </w:t>
      </w:r>
      <w:r>
        <w:rPr>
          <w:rStyle w:val="SpecialCharTok"/>
        </w:rPr>
        <w:t xml:space="preserve">%&gt;%</w:t>
      </w:r>
      <w:r>
        <w:rPr>
          <w:rStyle w:val="NormalTok"/>
        </w:rPr>
        <w:t xml:space="preserve"> </w:t>
      </w:r>
      <w:r>
        <w:rPr>
          <w:rStyle w:val="FunctionTok"/>
        </w:rPr>
        <w:t xml:space="preserve">pull</w:t>
      </w:r>
      <w:r>
        <w:rPr>
          <w:rStyle w:val="NormalTok"/>
        </w:rPr>
        <w:t xml:space="preserve">(avg_std_index))</w:t>
      </w:r>
    </w:p>
    <w:p>
      <w:pPr>
        <w:pStyle w:val="SourceCode"/>
      </w:pPr>
      <w:r>
        <w:rPr>
          <w:rStyle w:val="VerbatimChar"/>
        </w:rPr>
        <w:t xml:space="preserve">   Min. 1st Qu.  Median    Mean 3rd Qu.    Max.    NA's </w:t>
      </w:r>
      <w:r>
        <w:br/>
      </w:r>
      <w:r>
        <w:rPr>
          <w:rStyle w:val="VerbatimChar"/>
        </w:rPr>
        <w:t xml:space="preserve">-2.8287 -0.3843 -0.0272  0.0029  0.3627  3.5147    2697 </w:t>
      </w:r>
    </w:p>
    <w:p>
      <w:pPr>
        <w:pStyle w:val="FirstParagraph"/>
      </w:pPr>
      <w:r>
        <w:t xml:space="preserve">From these initial calculations it looks like on average, high earning schools get searched more frequently then low earning schools.</w:t>
      </w:r>
    </w:p>
    <w:bookmarkEnd w:id="21"/>
    <w:bookmarkStart w:id="25" w:name="graph"/>
    <w:p>
      <w:pPr>
        <w:pStyle w:val="Heading2"/>
      </w:pPr>
      <w:r>
        <w:t xml:space="preserve">Graph</w:t>
      </w:r>
    </w:p>
    <w:p>
      <w:pPr>
        <w:pStyle w:val="FirstParagraph"/>
      </w:pPr>
      <w:r>
        <w:t xml:space="preserve">The chart below is a visualization of student interest in college overtime for high and low earning colleges. I was able to take skills from my data visualization class to create a plot that gave further insights to the data surrounding search trends. I thought a chart like this would be helpful when making regressions because it would provide more insight into what I should control for and give me an initial idea of how the regression output</w:t>
      </w:r>
      <w:r>
        <w:t xml:space="preserve"> </w:t>
      </w:r>
      <w:r>
        <w:t xml:space="preserve">“</w:t>
      </w:r>
      <w:r>
        <w:t xml:space="preserve">should</w:t>
      </w:r>
      <w:r>
        <w:t xml:space="preserve">”</w:t>
      </w:r>
      <w:r>
        <w:t xml:space="preserve"> </w:t>
      </w:r>
      <w:r>
        <w:t xml:space="preserve">look.</w:t>
      </w:r>
    </w:p>
    <w:p>
      <w:pPr>
        <w:pStyle w:val="SourceCode"/>
      </w:pPr>
      <w:r>
        <w:rPr>
          <w:rStyle w:val="NormalTok"/>
        </w:rPr>
        <w:t xml:space="preserve">plot_data </w:t>
      </w:r>
      <w:r>
        <w:rPr>
          <w:rStyle w:val="OtherTok"/>
        </w:rPr>
        <w:t xml:space="preserve">&lt;-</w:t>
      </w:r>
      <w:r>
        <w:rPr>
          <w:rStyle w:val="NormalTok"/>
        </w:rPr>
        <w:t xml:space="preserve"> data1 </w:t>
      </w:r>
      <w:r>
        <w:rPr>
          <w:rStyle w:val="SpecialCharTok"/>
        </w:rPr>
        <w:t xml:space="preserve">%&gt;%</w:t>
      </w:r>
      <w:r>
        <w:br/>
      </w:r>
      <w:r>
        <w:rPr>
          <w:rStyle w:val="NormalTok"/>
        </w:rPr>
        <w:t xml:space="preserve">  </w:t>
      </w:r>
      <w:r>
        <w:rPr>
          <w:rStyle w:val="FunctionTok"/>
        </w:rPr>
        <w:t xml:space="preserve">group_by</w:t>
      </w:r>
      <w:r>
        <w:rPr>
          <w:rStyle w:val="NormalTok"/>
        </w:rPr>
        <w:t xml:space="preserve">(month, is_high_earning)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avg_index =</w:t>
      </w:r>
      <w:r>
        <w:rPr>
          <w:rStyle w:val="NormalTok"/>
        </w:rPr>
        <w:t xml:space="preserve"> </w:t>
      </w:r>
      <w:r>
        <w:rPr>
          <w:rStyle w:val="FunctionTok"/>
        </w:rPr>
        <w:t xml:space="preserve">mean</w:t>
      </w:r>
      <w:r>
        <w:rPr>
          <w:rStyle w:val="NormalTok"/>
        </w:rPr>
        <w:t xml:space="preserve">(avg_std_index,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ungroup</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is_high_earning =</w:t>
      </w:r>
      <w:r>
        <w:rPr>
          <w:rStyle w:val="NormalTok"/>
        </w:rPr>
        <w:t xml:space="preserve"> </w:t>
      </w:r>
      <w:r>
        <w:rPr>
          <w:rStyle w:val="FunctionTok"/>
        </w:rPr>
        <w:t xml:space="preserve">factor</w:t>
      </w:r>
      <w:r>
        <w:rPr>
          <w:rStyle w:val="NormalTok"/>
        </w:rPr>
        <w:t xml:space="preserve">(is_high_earning,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"Low Earning"</w:t>
      </w:r>
      <w:r>
        <w:rPr>
          <w:rStyle w:val="NormalTok"/>
        </w:rPr>
        <w:t xml:space="preserve">, </w:t>
      </w:r>
      <w:r>
        <w:rPr>
          <w:rStyle w:val="StringTok"/>
        </w:rPr>
        <w:t xml:space="preserve">"High Earning"</w:t>
      </w:r>
      <w:r>
        <w:rPr>
          <w:rStyle w:val="NormalTok"/>
        </w:rPr>
        <w:t xml:space="preserve">)))</w:t>
      </w:r>
    </w:p>
    <w:p>
      <w:pPr>
        <w:pStyle w:val="SourceCode"/>
      </w:pPr>
      <w:r>
        <w:rPr>
          <w:rStyle w:val="VerbatimChar"/>
        </w:rPr>
        <w:t xml:space="preserve">`summarise()` has grouped output by 'month'. You can override using the</w:t>
      </w:r>
      <w:r>
        <w:br/>
      </w:r>
      <w:r>
        <w:rPr>
          <w:rStyle w:val="VerbatimChar"/>
        </w:rPr>
        <w:t xml:space="preserve">`.groups` argument.</w:t>
      </w:r>
    </w:p>
    <w:p>
      <w:pPr>
        <w:pStyle w:val="SourceCode"/>
      </w:pPr>
      <w:r>
        <w:rPr>
          <w:rStyle w:val="FunctionTok"/>
        </w:rPr>
        <w:t xml:space="preserve">ggplot</w:t>
      </w:r>
      <w:r>
        <w:rPr>
          <w:rStyle w:val="NormalTok"/>
        </w:rPr>
        <w:t xml:space="preserve">(plot_data, </w:t>
      </w:r>
      <w:r>
        <w:rPr>
          <w:rStyle w:val="FunctionTok"/>
        </w:rPr>
        <w:t xml:space="preserve">aes</w:t>
      </w:r>
      <w:r>
        <w:rPr>
          <w:rStyle w:val="NormalTok"/>
        </w:rPr>
        <w:t xml:space="preserve">(</w:t>
      </w:r>
      <w:r>
        <w:rPr>
          <w:rStyle w:val="AttributeTok"/>
        </w:rPr>
        <w:t xml:space="preserve">x =</w:t>
      </w:r>
      <w:r>
        <w:rPr>
          <w:rStyle w:val="NormalTok"/>
        </w:rPr>
        <w:t xml:space="preserve"> month, </w:t>
      </w:r>
      <w:r>
        <w:rPr>
          <w:rStyle w:val="AttributeTok"/>
        </w:rPr>
        <w:t xml:space="preserve">y =</w:t>
      </w:r>
      <w:r>
        <w:rPr>
          <w:rStyle w:val="NormalTok"/>
        </w:rPr>
        <w:t xml:space="preserve"> avg_index, </w:t>
      </w:r>
      <w:r>
        <w:rPr>
          <w:rStyle w:val="AttributeTok"/>
        </w:rPr>
        <w:t xml:space="preserve">color =</w:t>
      </w:r>
      <w:r>
        <w:rPr>
          <w:rStyle w:val="NormalTok"/>
        </w:rPr>
        <w:t xml:space="preserve"> is_high_earning))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size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as.Date</w:t>
      </w:r>
      <w:r>
        <w:rPr>
          <w:rStyle w:val="NormalTok"/>
        </w:rPr>
        <w:t xml:space="preserve">(</w:t>
      </w:r>
      <w:r>
        <w:rPr>
          <w:rStyle w:val="StringTok"/>
        </w:rPr>
        <w:t xml:space="preserve">"2015-09-01"</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"deeppink1"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"Search Trends for Colleges"</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"Dashed Line Represents Introduction of ScoreCard"</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"Month"</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"Average Standardized Search Index"</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"Earnings Category"</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br/>
      </w:r>
      <w:r>
        <w:rPr>
          <w:rStyle w:val="NormalTok"/>
        </w:rPr>
        <w:t xml:space="preserve">  )</w:t>
      </w:r>
    </w:p>
    <w:p>
      <w:pPr>
        <w:pStyle w:val="SourceCode"/>
      </w:pPr>
      <w:r>
        <w:rPr>
          <w:rStyle w:val="VerbatimChar"/>
        </w:rPr>
        <w:t xml:space="preserve">Warning: Using `size` aesthetic for lines was deprecated in ggplot2 3.4.0.</w:t>
      </w:r>
      <w:r>
        <w:br/>
      </w:r>
      <w:r>
        <w:rPr>
          <w:rStyle w:val="VerbatimChar"/>
        </w:rPr>
        <w:t xml:space="preserve">ℹ Please use `linewidth` instead.</w:t>
      </w:r>
    </w:p>
    <w:p>
      <w:pPr>
        <w:pStyle w:val="FirstParagraph"/>
      </w:pPr>
      <w:r>
        <w:drawing>
          <wp:inline>
            <wp:extent cx="5334000" cy="4267200"/>
            <wp:effectExtent b="0" l="0" r="0" t="0"/>
            <wp:docPr descr="" title="" id="23" name="Picture"/>
            <a:graphic>
              <a:graphicData uri="http://schemas.openxmlformats.org/drawingml/2006/picture">
                <pic:pic>
                  <pic:nvPicPr>
                    <pic:cNvPr descr="Analysis_Writeup_files/figure-docx/unnamed-chunk-7-1.png" id="24" name="Picture"/>
                    <pic:cNvPicPr>
                      <a:picLocks noChangeArrowheads="1" noChangeAspect="1"/>
                    </pic:cNvPicPr>
                  </pic:nvPicPr>
                  <pic:blipFill>
                    <a:blip r:embed="rId2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From this graph, a few things stand out to me right away. The first being the almost cyclical nature of the trend lines. It appears that there is a spike and drop around the same time each year during what looks to be the months of August and September, this logically makes sense because for most, college application season is in the fall so searches for colleges will be higher during that time. An effective way to help prevent this from biasing my data when I perform my regression is to add month in fixed effects. The reason I am putting month in fixed effects rather than using time than as a control is because I do not want to miss any spikes that could happen after the implementation of the scorecard data since that is the effect I am trying to pick up.</w:t>
      </w:r>
    </w:p>
    <w:p>
      <w:pPr>
        <w:pStyle w:val="BodyText"/>
      </w:pPr>
      <w:r>
        <w:t xml:space="preserve">Another thing I observed from this graph is that there does not appear to be a sizable increase in searches after the scorecard was released, for high or low earning colleges. The searches decline initially after the release but then pick up again. While this might be a result of the scorecard, it might also just be the seasonal nature of searches for colleges.</w:t>
      </w:r>
    </w:p>
    <w:p>
      <w:pPr>
        <w:pStyle w:val="BodyText"/>
      </w:pPr>
      <w:r>
        <w:t xml:space="preserve">Both groups follow parallel trends in this model. While a true difference in difference test is not valid here, the parallel trends are important to note because it shows that deviation would likely be a result of the college scorecard. This was what inspired me to use an interaction term between high earning schools and post treatment results.</w:t>
      </w:r>
    </w:p>
    <w:bookmarkEnd w:id="25"/>
    <w:bookmarkStart w:id="26" w:name="cad-construction"/>
    <w:p>
      <w:pPr>
        <w:pStyle w:val="Heading2"/>
      </w:pPr>
      <w:r>
        <w:t xml:space="preserve">CAD construction:</w:t>
      </w:r>
    </w:p>
    <w:p>
      <w:pPr>
        <w:pStyle w:val="FirstParagraph"/>
      </w:pPr>
      <w:r>
        <w:t xml:space="preserve">Before creating my regression, I wanted to make a causal diagram. In class, these have always been useful in helping to decide what to control for, and since there are so many variables in the data, I thought it would be a good place to start trimming down what I want to include.</w:t>
      </w:r>
    </w:p>
    <w:p>
      <w:pPr>
        <w:pStyle w:val="BodyText"/>
      </w:pPr>
      <w:r>
        <w:t xml:space="preserve">Treatment:is_high_earning</w:t>
      </w:r>
    </w:p>
    <w:p>
      <w:pPr>
        <w:pStyle w:val="BodyText"/>
      </w:pPr>
      <w:r>
        <w:t xml:space="preserve">Outcome: avg_std_index</w:t>
      </w:r>
    </w:p>
    <w:p>
      <w:pPr>
        <w:pStyle w:val="BodyText"/>
      </w:pPr>
      <w:r>
        <w:t xml:space="preserve">Goal: find and block backdoor paths to remove omitted variable bias while also being mindful of washing out too much variation, post treatment bias, and collider bias.</w:t>
      </w:r>
    </w:p>
    <w:p>
      <w:pPr>
        <w:pStyle w:val="BodyText"/>
      </w:pPr>
      <w:r>
        <w:t xml:space="preserve">What I will not be controlling for and why: 1. Things that come into effect after treatment such as debt after graduation (GRAD_DEBT(…)), Retention rates (RET(…)), and graduation rates (C150_4_POOLED(…)). This risks post treatment bias.</w:t>
      </w:r>
    </w:p>
    <w:p>
      <w:pPr>
        <w:pStyle w:val="Compact"/>
        <w:numPr>
          <w:ilvl w:val="0"/>
          <w:numId w:val="1001"/>
        </w:numPr>
      </w:pPr>
      <w:r>
        <w:t xml:space="preserve">Racial effects, Demographic effects, and price. While I do believe that there is interesting data here, I am looking for broad effects.</w:t>
      </w:r>
    </w:p>
    <w:p>
      <w:pPr>
        <w:pStyle w:val="FirstParagraph"/>
      </w:pPr>
      <w:r>
        <w:t xml:space="preserve">Paths: 1. is_high_earning -&gt; avg_std_index</w:t>
      </w:r>
    </w:p>
    <w:p>
      <w:pPr>
        <w:numPr>
          <w:ilvl w:val="0"/>
          <w:numId w:val="1002"/>
        </w:numPr>
      </w:pPr>
      <w:r>
        <w:t xml:space="preserve">is_high_earning &lt;- SAT &amp; ACT scores -&gt; avg_std_index</w:t>
      </w:r>
    </w:p>
    <w:p>
      <w:pPr>
        <w:numPr>
          <w:ilvl w:val="0"/>
          <w:numId w:val="1002"/>
        </w:numPr>
      </w:pPr>
      <w:r>
        <w:t xml:space="preserve">is_high_earning &lt;- Public or Private institution -&gt; size -&gt; avg_std_index</w:t>
      </w:r>
    </w:p>
    <w:p>
      <w:pPr>
        <w:numPr>
          <w:ilvl w:val="0"/>
          <w:numId w:val="1002"/>
        </w:numPr>
      </w:pPr>
      <w:r>
        <w:t xml:space="preserve">is_high_earning &lt;- Size -&gt; avg_std_index</w:t>
      </w:r>
    </w:p>
    <w:p>
      <w:pPr>
        <w:pStyle w:val="FirstParagraph"/>
      </w:pPr>
      <w:r>
        <w:t xml:space="preserve">What to control for: SAT and ACT scores, whether and institution is public or private, and size.</w:t>
      </w:r>
    </w:p>
    <w:bookmarkEnd w:id="26"/>
    <w:bookmarkStart w:id="30" w:name="regressions"/>
    <w:p>
      <w:pPr>
        <w:pStyle w:val="Heading2"/>
      </w:pPr>
      <w:r>
        <w:t xml:space="preserve">Regressions</w:t>
      </w:r>
    </w:p>
    <w:bookmarkStart w:id="27" w:name="regression-1"/>
    <w:p>
      <w:pPr>
        <w:pStyle w:val="Heading3"/>
      </w:pPr>
      <w:r>
        <w:t xml:space="preserve">Regression 1</w:t>
      </w:r>
    </w:p>
    <w:p>
      <w:pPr>
        <w:pStyle w:val="FirstParagraph"/>
      </w:pPr>
      <w:r>
        <w:t xml:space="preserve">For my first regression I thought it would be a good idea to just regress search trends on whether a school is high earning without any controls, fixed effects, or interaction terms. This would give me a good starting point and provide more information surrounding search trends for schools.</w:t>
      </w:r>
    </w:p>
    <w:p>
      <w:pPr>
        <w:pStyle w:val="BodyText"/>
      </w:pPr>
      <w:r>
        <w:t xml:space="preserve">The equation for this regression is: avg_std_index = B0 + B1 * is_high_earning + e</w:t>
      </w:r>
    </w:p>
    <w:p>
      <w:pPr>
        <w:pStyle w:val="SourceCode"/>
      </w:pPr>
      <w:r>
        <w:rPr>
          <w:rStyle w:val="NormalTok"/>
        </w:rPr>
        <w:t xml:space="preserve">withnothing </w:t>
      </w:r>
      <w:r>
        <w:rPr>
          <w:rStyle w:val="OtherTok"/>
        </w:rPr>
        <w:t xml:space="preserve">&lt;-</w:t>
      </w:r>
      <w:r>
        <w:rPr>
          <w:rStyle w:val="NormalTok"/>
        </w:rPr>
        <w:t xml:space="preserve"> </w:t>
      </w:r>
      <w:r>
        <w:rPr>
          <w:rStyle w:val="FunctionTok"/>
        </w:rPr>
        <w:t xml:space="preserve">feols</w:t>
      </w:r>
      <w:r>
        <w:rPr>
          <w:rStyle w:val="NormalTok"/>
        </w:rPr>
        <w:t xml:space="preserve">(avg_std_index </w:t>
      </w:r>
      <w:r>
        <w:rPr>
          <w:rStyle w:val="SpecialCharTok"/>
        </w:rPr>
        <w:t xml:space="preserve">~</w:t>
      </w:r>
      <w:r>
        <w:rPr>
          <w:rStyle w:val="NormalTok"/>
        </w:rPr>
        <w:t xml:space="preserve"> is_high_earning, </w:t>
      </w:r>
      <w:r>
        <w:rPr>
          <w:rStyle w:val="AttributeTok"/>
        </w:rPr>
        <w:t xml:space="preserve">data =</w:t>
      </w:r>
      <w:r>
        <w:rPr>
          <w:rStyle w:val="NormalTok"/>
        </w:rPr>
        <w:t xml:space="preserve"> data1)</w:t>
      </w:r>
      <w:r>
        <w:br/>
      </w:r>
      <w:r>
        <w:rPr>
          <w:rStyle w:val="FunctionTok"/>
        </w:rPr>
        <w:t xml:space="preserve">etable</w:t>
      </w:r>
      <w:r>
        <w:rPr>
          <w:rStyle w:val="NormalTok"/>
        </w:rPr>
        <w:t xml:space="preserve">(withnothing)</w:t>
      </w:r>
    </w:p>
    <w:p>
      <w:pPr>
        <w:pStyle w:val="SourceCode"/>
      </w:pPr>
      <w:r>
        <w:rPr>
          <w:rStyle w:val="VerbatimChar"/>
        </w:rPr>
        <w:t xml:space="preserve">                    withnothing</w:t>
      </w:r>
      <w:r>
        <w:br/>
      </w:r>
      <w:r>
        <w:rPr>
          <w:rStyle w:val="VerbatimChar"/>
        </w:rPr>
        <w:t xml:space="preserve">Dependent Var.:   avg_std_index</w:t>
      </w:r>
      <w:r>
        <w:br/>
      </w:r>
      <w:r>
        <w:rPr>
          <w:rStyle w:val="VerbatimChar"/>
        </w:rPr>
        <w:t xml:space="preserve">                               </w:t>
      </w:r>
      <w:r>
        <w:br/>
      </w:r>
      <w:r>
        <w:rPr>
          <w:rStyle w:val="VerbatimChar"/>
        </w:rPr>
        <w:t xml:space="preserve">Constant        0.0025 (0.0065)</w:t>
      </w:r>
      <w:r>
        <w:br/>
      </w:r>
      <w:r>
        <w:rPr>
          <w:rStyle w:val="VerbatimChar"/>
        </w:rPr>
        <w:t xml:space="preserve">is_high_earning 0.0086 (0.0089)</w:t>
      </w:r>
      <w:r>
        <w:br/>
      </w:r>
      <w:r>
        <w:rPr>
          <w:rStyle w:val="VerbatimChar"/>
        </w:rPr>
        <w:t xml:space="preserve">_______________ _______________</w:t>
      </w:r>
      <w:r>
        <w:br/>
      </w:r>
      <w:r>
        <w:rPr>
          <w:rStyle w:val="VerbatimChar"/>
        </w:rPr>
        <w:t xml:space="preserve">S.E. type                   IID</w:t>
      </w:r>
      <w:r>
        <w:br/>
      </w:r>
      <w:r>
        <w:rPr>
          <w:rStyle w:val="VerbatimChar"/>
        </w:rPr>
        <w:t xml:space="preserve">Observations             16,887</w:t>
      </w:r>
      <w:r>
        <w:br/>
      </w:r>
      <w:r>
        <w:rPr>
          <w:rStyle w:val="VerbatimChar"/>
        </w:rPr>
        <w:t xml:space="preserve">R2                      5.43e-5</w:t>
      </w:r>
      <w:r>
        <w:br/>
      </w:r>
      <w:r>
        <w:rPr>
          <w:rStyle w:val="VerbatimChar"/>
        </w:rPr>
        <w:t xml:space="preserve">Adj. R2                -4.94e-6</w:t>
      </w:r>
      <w:r>
        <w:br/>
      </w:r>
      <w:r>
        <w:rPr>
          <w:rStyle w:val="VerbatimChar"/>
        </w:rPr>
        <w:t xml:space="preserve">---</w:t>
      </w:r>
      <w:r>
        <w:br/>
      </w:r>
      <w:r>
        <w:rPr>
          <w:rStyle w:val="VerbatimChar"/>
        </w:rPr>
        <w:t xml:space="preserve">Signif. codes: 0 '***' 0.001 '**' 0.01 '*' 0.05 '.' 0.1 ' ' 1</w:t>
      </w:r>
    </w:p>
    <w:p>
      <w:pPr>
        <w:pStyle w:val="FirstParagraph"/>
      </w:pPr>
      <w:r>
        <w:t xml:space="preserve">The constant is the avg_std_index for low earnings schools (is_high_earning == 0). The coefficient of 0.0086 on is_high_earning means that high earnings schools had a search index of 0.0086 percentage points higher than low-earning schools. This result is not statistically significant however because of the large standard error. The small R2 something I noticed, but this makes a lot of sense since there are no controls.</w:t>
      </w:r>
    </w:p>
    <w:bookmarkEnd w:id="27"/>
    <w:bookmarkStart w:id="28" w:name="regression-2"/>
    <w:p>
      <w:pPr>
        <w:pStyle w:val="Heading3"/>
      </w:pPr>
      <w:r>
        <w:t xml:space="preserve">Regression 2</w:t>
      </w:r>
    </w:p>
    <w:p>
      <w:pPr>
        <w:pStyle w:val="FirstParagraph"/>
      </w:pPr>
      <w:r>
        <w:t xml:space="preserve">For my next regression I added an interaction term and controls. The controls were previously determined by my causal diagram. My decision to add an interaction term came about because the goal here is to test whether the introduction of the college scorecard caused a shift in students’ interest in high earning colleges relative to low earning colleges. Without the interaction terms, I would only estimate the scorecard’s overall effect on all schools. I chose to cluster standard errors by schools because this is panel data and there are multiple observations for each school over the time horizon. The observations that someone would see within the same school are likely correlated which could cause incorrect data if not controlled for. For example, Harvard University has been in the news a lot recently so searches for it have probably increased. Its search trends are correlated because they are all for the same university. If each of these searches was treated as independent, it could underestimate the standard errors. Obviously, our data is not capturing current searches for Harvard University, but it is not a rare case when a school is in the news a lot and searches for it increase, making clustering for school name essential to obtaining accurate data.</w:t>
      </w:r>
    </w:p>
    <w:p>
      <w:pPr>
        <w:pStyle w:val="BodyText"/>
      </w:pPr>
      <w:r>
        <w:t xml:space="preserve">avg_std_index = B0 + B1 * is_high_earning + B2 * postScorecard + B3 * (is_high_earning * postScoreCard) + B4 * ACTCMMID + B5 * SAT_AVG + B6 * pub_priv + B7 * UGDS + e</w:t>
      </w:r>
    </w:p>
    <w:p>
      <w:pPr>
        <w:pStyle w:val="SourceCode"/>
      </w:pPr>
      <w:r>
        <w:rPr>
          <w:rStyle w:val="CommentTok"/>
        </w:rPr>
        <w:t xml:space="preserve">#regression with controls, and clustering. </w:t>
      </w:r>
      <w:r>
        <w:br/>
      </w:r>
      <w:r>
        <w:br/>
      </w:r>
      <w:r>
        <w:rPr>
          <w:rStyle w:val="NormalTok"/>
        </w:rPr>
        <w:t xml:space="preserve">data1</w:t>
      </w:r>
      <w:r>
        <w:rPr>
          <w:rStyle w:val="SpecialCharTok"/>
        </w:rPr>
        <w:t xml:space="preserve">$</w:t>
      </w:r>
      <w:r>
        <w:rPr>
          <w:rStyle w:val="NormalTok"/>
        </w:rPr>
        <w:t xml:space="preserve">pub_priv </w:t>
      </w:r>
      <w:r>
        <w:rPr>
          <w:rStyle w:val="OtherTok"/>
        </w:rPr>
        <w:t xml:space="preserve">&lt;-</w:t>
      </w:r>
      <w:r>
        <w:rPr>
          <w:rStyle w:val="NormalTok"/>
        </w:rPr>
        <w:t xml:space="preserve"> </w:t>
      </w:r>
      <w:r>
        <w:rPr>
          <w:rStyle w:val="FunctionTok"/>
        </w:rPr>
        <w:t xml:space="preserve">relevel</w:t>
      </w:r>
      <w:r>
        <w:rPr>
          <w:rStyle w:val="NormalTok"/>
        </w:rPr>
        <w:t xml:space="preserve">(</w:t>
      </w:r>
      <w:r>
        <w:rPr>
          <w:rStyle w:val="FunctionTok"/>
        </w:rPr>
        <w:t xml:space="preserve">factor</w:t>
      </w:r>
      <w:r>
        <w:rPr>
          <w:rStyle w:val="NormalTok"/>
        </w:rPr>
        <w:t xml:space="preserve">(data1</w:t>
      </w:r>
      <w:r>
        <w:rPr>
          <w:rStyle w:val="SpecialCharTok"/>
        </w:rPr>
        <w:t xml:space="preserve">$</w:t>
      </w:r>
      <w:r>
        <w:rPr>
          <w:rStyle w:val="NormalTok"/>
        </w:rPr>
        <w:t xml:space="preserve">pub_priv), </w:t>
      </w:r>
      <w:r>
        <w:rPr>
          <w:rStyle w:val="AttributeTok"/>
        </w:rPr>
        <w:t xml:space="preserve">ref =</w:t>
      </w:r>
      <w:r>
        <w:rPr>
          <w:rStyle w:val="NormalTok"/>
        </w:rPr>
        <w:t xml:space="preserve"> </w:t>
      </w:r>
      <w:r>
        <w:rPr>
          <w:rStyle w:val="StringTok"/>
        </w:rPr>
        <w:t xml:space="preserve">"public"</w:t>
      </w:r>
      <w:r>
        <w:rPr>
          <w:rStyle w:val="NormalTok"/>
        </w:rPr>
        <w:t xml:space="preserve">)</w:t>
      </w:r>
      <w:r>
        <w:br/>
      </w:r>
      <w:r>
        <w:rPr>
          <w:rStyle w:val="NormalTok"/>
        </w:rPr>
        <w:t xml:space="preserve">data1</w:t>
      </w:r>
      <w:r>
        <w:rPr>
          <w:rStyle w:val="SpecialCharTok"/>
        </w:rPr>
        <w:t xml:space="preserve">$</w:t>
      </w:r>
      <w:r>
        <w:rPr>
          <w:rStyle w:val="NormalTok"/>
        </w:rPr>
        <w:t xml:space="preserve">UGDS </w:t>
      </w:r>
      <w:r>
        <w:rPr>
          <w:rStyle w:val="OtherTok"/>
        </w:rPr>
        <w:t xml:space="preserve">&lt;-</w:t>
      </w:r>
      <w:r>
        <w:rPr>
          <w:rStyle w:val="NormalTok"/>
        </w:rPr>
        <w:t xml:space="preserve"> </w:t>
      </w:r>
      <w:r>
        <w:rPr>
          <w:rStyle w:val="FunctionTok"/>
        </w:rPr>
        <w:t xml:space="preserve">as.numeric</w:t>
      </w:r>
      <w:r>
        <w:rPr>
          <w:rStyle w:val="NormalTok"/>
        </w:rPr>
        <w:t xml:space="preserve">(data1</w:t>
      </w:r>
      <w:r>
        <w:rPr>
          <w:rStyle w:val="SpecialCharTok"/>
        </w:rPr>
        <w:t xml:space="preserve">$</w:t>
      </w:r>
      <w:r>
        <w:rPr>
          <w:rStyle w:val="NormalTok"/>
        </w:rPr>
        <w:t xml:space="preserve">UGDS)</w:t>
      </w:r>
      <w:r>
        <w:br/>
      </w:r>
      <w:r>
        <w:br/>
      </w:r>
      <w:r>
        <w:rPr>
          <w:rStyle w:val="CommentTok"/>
        </w:rPr>
        <w:t xml:space="preserve"># Because private vs public school is categorical, I made public the reference group to compare against private for profit and private nonprofit. I had to look up how to do this code.</w:t>
      </w:r>
      <w:r>
        <w:br/>
      </w:r>
      <w:r>
        <w:br/>
      </w:r>
      <w:r>
        <w:rPr>
          <w:rStyle w:val="NormalTok"/>
        </w:rPr>
        <w:t xml:space="preserve">withcontrols </w:t>
      </w:r>
      <w:r>
        <w:rPr>
          <w:rStyle w:val="OtherTok"/>
        </w:rPr>
        <w:t xml:space="preserve">&lt;-</w:t>
      </w:r>
      <w:r>
        <w:rPr>
          <w:rStyle w:val="NormalTok"/>
        </w:rPr>
        <w:t xml:space="preserve"> </w:t>
      </w:r>
      <w:r>
        <w:rPr>
          <w:rStyle w:val="FunctionTok"/>
        </w:rPr>
        <w:t xml:space="preserve">feols</w:t>
      </w:r>
      <w:r>
        <w:rPr>
          <w:rStyle w:val="NormalTok"/>
        </w:rPr>
        <w:t xml:space="preserve">(avg_std_index </w:t>
      </w:r>
      <w:r>
        <w:rPr>
          <w:rStyle w:val="SpecialCharTok"/>
        </w:rPr>
        <w:t xml:space="preserve">~</w:t>
      </w:r>
      <w:r>
        <w:rPr>
          <w:rStyle w:val="NormalTok"/>
        </w:rPr>
        <w:t xml:space="preserve"> is_high_earning </w:t>
      </w:r>
      <w:r>
        <w:rPr>
          <w:rStyle w:val="SpecialCharTok"/>
        </w:rPr>
        <w:t xml:space="preserve">*</w:t>
      </w:r>
      <w:r>
        <w:rPr>
          <w:rStyle w:val="NormalTok"/>
        </w:rPr>
        <w:t xml:space="preserve"> postScoreCard </w:t>
      </w:r>
      <w:r>
        <w:rPr>
          <w:rStyle w:val="SpecialCharTok"/>
        </w:rPr>
        <w:t xml:space="preserve">+</w:t>
      </w:r>
      <w:r>
        <w:rPr>
          <w:rStyle w:val="NormalTok"/>
        </w:rPr>
        <w:t xml:space="preserve"> ACTCMMID </w:t>
      </w:r>
      <w:r>
        <w:rPr>
          <w:rStyle w:val="SpecialCharTok"/>
        </w:rPr>
        <w:t xml:space="preserve">+</w:t>
      </w:r>
      <w:r>
        <w:rPr>
          <w:rStyle w:val="NormalTok"/>
        </w:rPr>
        <w:t xml:space="preserve"> SAT_AVG </w:t>
      </w:r>
      <w:r>
        <w:rPr>
          <w:rStyle w:val="SpecialCharTok"/>
        </w:rPr>
        <w:t xml:space="preserve">+</w:t>
      </w:r>
      <w:r>
        <w:rPr>
          <w:rStyle w:val="NormalTok"/>
        </w:rPr>
        <w:t xml:space="preserve"> pub_priv </w:t>
      </w:r>
      <w:r>
        <w:rPr>
          <w:rStyle w:val="SpecialCharTok"/>
        </w:rPr>
        <w:t xml:space="preserve">+</w:t>
      </w:r>
      <w:r>
        <w:rPr>
          <w:rStyle w:val="NormalTok"/>
        </w:rPr>
        <w:t xml:space="preserve"> UGDS, </w:t>
      </w:r>
      <w:r>
        <w:rPr>
          <w:rStyle w:val="AttributeTok"/>
        </w:rPr>
        <w:t xml:space="preserve">vcov =</w:t>
      </w:r>
      <w:r>
        <w:rPr>
          <w:rStyle w:val="NormalTok"/>
        </w:rPr>
        <w:t xml:space="preserve"> </w:t>
      </w:r>
      <w:r>
        <w:rPr>
          <w:rStyle w:val="SpecialCharTok"/>
        </w:rPr>
        <w:t xml:space="preserve">~</w:t>
      </w:r>
      <w:r>
        <w:rPr>
          <w:rStyle w:val="NormalTok"/>
        </w:rPr>
        <w:t xml:space="preserve">schname.x, </w:t>
      </w:r>
      <w:r>
        <w:rPr>
          <w:rStyle w:val="AttributeTok"/>
        </w:rPr>
        <w:t xml:space="preserve">data =</w:t>
      </w:r>
      <w:r>
        <w:rPr>
          <w:rStyle w:val="NormalTok"/>
        </w:rPr>
        <w:t xml:space="preserve"> data1)</w:t>
      </w:r>
      <w:r>
        <w:br/>
      </w:r>
      <w:r>
        <w:br/>
      </w:r>
      <w:r>
        <w:rPr>
          <w:rStyle w:val="FunctionTok"/>
        </w:rPr>
        <w:t xml:space="preserve">etable</w:t>
      </w:r>
      <w:r>
        <w:rPr>
          <w:rStyle w:val="NormalTok"/>
        </w:rPr>
        <w:t xml:space="preserve">(withcontrols)</w:t>
      </w:r>
    </w:p>
    <w:p>
      <w:pPr>
        <w:pStyle w:val="SourceCode"/>
      </w:pPr>
      <w:r>
        <w:rPr>
          <w:rStyle w:val="VerbatimChar"/>
        </w:rPr>
        <w:t xml:space="preserve">                                       withcontrols</w:t>
      </w:r>
      <w:r>
        <w:br/>
      </w:r>
      <w:r>
        <w:rPr>
          <w:rStyle w:val="VerbatimChar"/>
        </w:rPr>
        <w:t xml:space="preserve">Dependent Var.:                       avg_std_index</w:t>
      </w:r>
      <w:r>
        <w:br/>
      </w:r>
      <w:r>
        <w:rPr>
          <w:rStyle w:val="VerbatimChar"/>
        </w:rPr>
        <w:t xml:space="preserve">                                                   </w:t>
      </w:r>
      <w:r>
        <w:br/>
      </w:r>
      <w:r>
        <w:rPr>
          <w:rStyle w:val="VerbatimChar"/>
        </w:rPr>
        <w:t xml:space="preserve">Constant                           0.0185* (0.0089)</w:t>
      </w:r>
      <w:r>
        <w:br/>
      </w:r>
      <w:r>
        <w:rPr>
          <w:rStyle w:val="VerbatimChar"/>
        </w:rPr>
        <w:t xml:space="preserve">is_high_earning                   0.0184** (0.0070)</w:t>
      </w:r>
      <w:r>
        <w:br/>
      </w:r>
      <w:r>
        <w:rPr>
          <w:rStyle w:val="VerbatimChar"/>
        </w:rPr>
        <w:t xml:space="preserve">postScoreCard                   -0.0861*** (0.0245)</w:t>
      </w:r>
      <w:r>
        <w:br/>
      </w:r>
      <w:r>
        <w:rPr>
          <w:rStyle w:val="VerbatimChar"/>
        </w:rPr>
        <w:t xml:space="preserve">ACTCMMID                            0.0004 (0.0010)</w:t>
      </w:r>
      <w:r>
        <w:br/>
      </w:r>
      <w:r>
        <w:rPr>
          <w:rStyle w:val="VerbatimChar"/>
        </w:rPr>
        <w:t xml:space="preserve">SAT_AVG                          -5.73e-6 (2.85e-5)</w:t>
      </w:r>
      <w:r>
        <w:br/>
      </w:r>
      <w:r>
        <w:rPr>
          <w:rStyle w:val="VerbatimChar"/>
        </w:rPr>
        <w:t xml:space="preserve">pub_privprivate_forprofit          -0.0061 (0.0067)</w:t>
      </w:r>
      <w:r>
        <w:br/>
      </w:r>
      <w:r>
        <w:rPr>
          <w:rStyle w:val="VerbatimChar"/>
        </w:rPr>
        <w:t xml:space="preserve">pub_privprivate_nonprofit         -0.0044* (0.0019)</w:t>
      </w:r>
      <w:r>
        <w:br/>
      </w:r>
      <w:r>
        <w:rPr>
          <w:rStyle w:val="VerbatimChar"/>
        </w:rPr>
        <w:t xml:space="preserve">UGDS                               3.2e-8 (1.24e-7)</w:t>
      </w:r>
      <w:r>
        <w:br/>
      </w:r>
      <w:r>
        <w:rPr>
          <w:rStyle w:val="VerbatimChar"/>
        </w:rPr>
        <w:t xml:space="preserve">is_high_earning x postScoreCard   -0.0558. (0.0333)</w:t>
      </w:r>
      <w:r>
        <w:br/>
      </w:r>
      <w:r>
        <w:rPr>
          <w:rStyle w:val="VerbatimChar"/>
        </w:rPr>
        <w:t xml:space="preserve">_______________________________ ___________________</w:t>
      </w:r>
      <w:r>
        <w:br/>
      </w:r>
      <w:r>
        <w:rPr>
          <w:rStyle w:val="VerbatimChar"/>
        </w:rPr>
        <w:t xml:space="preserve">S.E.: Clustered                       by: schname.x</w:t>
      </w:r>
      <w:r>
        <w:br/>
      </w:r>
      <w:r>
        <w:rPr>
          <w:rStyle w:val="VerbatimChar"/>
        </w:rPr>
        <w:t xml:space="preserve">Observations                                 16,887</w:t>
      </w:r>
      <w:r>
        <w:br/>
      </w:r>
      <w:r>
        <w:rPr>
          <w:rStyle w:val="VerbatimChar"/>
        </w:rPr>
        <w:t xml:space="preserve">R2                                          0.00656</w:t>
      </w:r>
      <w:r>
        <w:br/>
      </w:r>
      <w:r>
        <w:rPr>
          <w:rStyle w:val="VerbatimChar"/>
        </w:rPr>
        <w:t xml:space="preserve">Adj. R2                                     0.00609</w:t>
      </w:r>
      <w:r>
        <w:br/>
      </w:r>
      <w:r>
        <w:rPr>
          <w:rStyle w:val="VerbatimChar"/>
        </w:rPr>
        <w:t xml:space="preserve">---</w:t>
      </w:r>
      <w:r>
        <w:br/>
      </w:r>
      <w:r>
        <w:rPr>
          <w:rStyle w:val="VerbatimChar"/>
        </w:rPr>
        <w:t xml:space="preserve">Signif. codes: 0 '***' 0.001 '**' 0.01 '*' 0.05 '.' 0.1 ' ' 1</w:t>
      </w:r>
    </w:p>
    <w:p>
      <w:pPr>
        <w:pStyle w:val="FirstParagraph"/>
      </w:pPr>
      <w:r>
        <w:t xml:space="preserve">The Constant represents the avg_std_index for low earning, public schools before the scorecard release. The coefficient on is_high_earning tells us that before the scorecard, high earning schools were searched 1.84 percentage points higher than low high earning schools, this intuitively makes sense given the more prestigious schools are typically well known. This result is also statistically significant which compared to the last regression shows that it was beneficial to make the modifications I did. The -0.0861 coefficient shows that low earning schools saw an 8.61 percentage point average drop in searches after the scorecard was released. ACT, SAT, and size coefficients were super small and not statistically significant, meaning that they were not driving search interest and might not have been a necessary control. There was a statistically significant coefficient on searches for private nonprofit schools showing they have a 0.44 percentage point lower search rate than the reference group public universities. If I had to guess why I would assume this is because a lot of the well-known state schools are public, although lots of prestigious private schools are nonprofits so that number is kind of surprising. The real coefficient of interest here is the -0.0558 on is_high_earning * postScoreCard. This means that after the College Scorecard was released, high earning schools saw a 5.58 percentage point drop in searches relative to low earning schools, implying that the scorecard data did not increase searches for high earning schools. This result is not statistically significant and has a large standard error, so it is hard to draw any real conclusions from this data.</w:t>
      </w:r>
    </w:p>
    <w:bookmarkEnd w:id="28"/>
    <w:bookmarkStart w:id="29" w:name="regression-3-putting-it-all-together"/>
    <w:p>
      <w:pPr>
        <w:pStyle w:val="Heading3"/>
      </w:pPr>
      <w:r>
        <w:t xml:space="preserve">Regression 3 (putting it all together)</w:t>
      </w:r>
    </w:p>
    <w:p>
      <w:pPr>
        <w:pStyle w:val="FirstParagraph"/>
      </w:pPr>
      <w:r>
        <w:t xml:space="preserve">For my last regression, I ran the same equation as before but this time I added fixed effects for school name and month. The decision to add fixed effects for the month was touched on earlier when I was interpreting the results from my graph and there were seasonal trends in my data. I am adding a fixed effect for school name because observations within a school are likely to have characteristics that do not change over time but could bias the results.</w:t>
      </w:r>
    </w:p>
    <w:p>
      <w:pPr>
        <w:pStyle w:val="SourceCode"/>
      </w:pPr>
      <w:r>
        <w:rPr>
          <w:rStyle w:val="NormalTok"/>
        </w:rPr>
        <w:t xml:space="preserve">data1</w:t>
      </w:r>
      <w:r>
        <w:rPr>
          <w:rStyle w:val="SpecialCharTok"/>
        </w:rPr>
        <w:t xml:space="preserve">$</w:t>
      </w:r>
      <w:r>
        <w:rPr>
          <w:rStyle w:val="NormalTok"/>
        </w:rPr>
        <w:t xml:space="preserve">UGDS </w:t>
      </w:r>
      <w:r>
        <w:rPr>
          <w:rStyle w:val="OtherTok"/>
        </w:rPr>
        <w:t xml:space="preserve">&lt;-</w:t>
      </w:r>
      <w:r>
        <w:rPr>
          <w:rStyle w:val="NormalTok"/>
        </w:rPr>
        <w:t xml:space="preserve"> </w:t>
      </w:r>
      <w:r>
        <w:rPr>
          <w:rStyle w:val="FunctionTok"/>
        </w:rPr>
        <w:t xml:space="preserve">as.numeric</w:t>
      </w:r>
      <w:r>
        <w:rPr>
          <w:rStyle w:val="NormalTok"/>
        </w:rPr>
        <w:t xml:space="preserve">(data1</w:t>
      </w:r>
      <w:r>
        <w:rPr>
          <w:rStyle w:val="SpecialCharTok"/>
        </w:rPr>
        <w:t xml:space="preserve">$</w:t>
      </w:r>
      <w:r>
        <w:rPr>
          <w:rStyle w:val="NormalTok"/>
        </w:rPr>
        <w:t xml:space="preserve">UGDS)</w:t>
      </w:r>
      <w:r>
        <w:br/>
      </w:r>
      <w:r>
        <w:br/>
      </w:r>
      <w:r>
        <w:rPr>
          <w:rStyle w:val="NormalTok"/>
        </w:rPr>
        <w:t xml:space="preserve">withfe </w:t>
      </w:r>
      <w:r>
        <w:rPr>
          <w:rStyle w:val="OtherTok"/>
        </w:rPr>
        <w:t xml:space="preserve">&lt;-</w:t>
      </w:r>
      <w:r>
        <w:rPr>
          <w:rStyle w:val="NormalTok"/>
        </w:rPr>
        <w:t xml:space="preserve"> </w:t>
      </w:r>
      <w:r>
        <w:rPr>
          <w:rStyle w:val="FunctionTok"/>
        </w:rPr>
        <w:t xml:space="preserve">feols</w:t>
      </w:r>
      <w:r>
        <w:rPr>
          <w:rStyle w:val="NormalTok"/>
        </w:rPr>
        <w:t xml:space="preserve">(avg_std_index </w:t>
      </w:r>
      <w:r>
        <w:rPr>
          <w:rStyle w:val="SpecialCharTok"/>
        </w:rPr>
        <w:t xml:space="preserve">~</w:t>
      </w:r>
      <w:r>
        <w:rPr>
          <w:rStyle w:val="NormalTok"/>
        </w:rPr>
        <w:t xml:space="preserve"> is_high_earning </w:t>
      </w:r>
      <w:r>
        <w:rPr>
          <w:rStyle w:val="SpecialCharTok"/>
        </w:rPr>
        <w:t xml:space="preserve">*</w:t>
      </w:r>
      <w:r>
        <w:rPr>
          <w:rStyle w:val="NormalTok"/>
        </w:rPr>
        <w:t xml:space="preserve"> postScoreCard </w:t>
      </w:r>
      <w:r>
        <w:rPr>
          <w:rStyle w:val="SpecialCharTok"/>
        </w:rPr>
        <w:t xml:space="preserve">+</w:t>
      </w:r>
      <w:r>
        <w:rPr>
          <w:rStyle w:val="NormalTok"/>
        </w:rPr>
        <w:t xml:space="preserve"> ACTCMMID </w:t>
      </w:r>
      <w:r>
        <w:rPr>
          <w:rStyle w:val="SpecialCharTok"/>
        </w:rPr>
        <w:t xml:space="preserve">+</w:t>
      </w:r>
      <w:r>
        <w:rPr>
          <w:rStyle w:val="NormalTok"/>
        </w:rPr>
        <w:t xml:space="preserve"> SAT_AVG </w:t>
      </w:r>
      <w:r>
        <w:rPr>
          <w:rStyle w:val="SpecialCharTok"/>
        </w:rPr>
        <w:t xml:space="preserve">+</w:t>
      </w:r>
      <w:r>
        <w:rPr>
          <w:rStyle w:val="NormalTok"/>
        </w:rPr>
        <w:t xml:space="preserve"> pub_priv </w:t>
      </w:r>
      <w:r>
        <w:rPr>
          <w:rStyle w:val="SpecialCharTok"/>
        </w:rPr>
        <w:t xml:space="preserve">+</w:t>
      </w:r>
      <w:r>
        <w:rPr>
          <w:rStyle w:val="NormalTok"/>
        </w:rPr>
        <w:t xml:space="preserve"> pub_priv </w:t>
      </w:r>
      <w:r>
        <w:rPr>
          <w:rStyle w:val="SpecialCharTok"/>
        </w:rPr>
        <w:t xml:space="preserve">+</w:t>
      </w:r>
      <w:r>
        <w:rPr>
          <w:rStyle w:val="NormalTok"/>
        </w:rPr>
        <w:t xml:space="preserve"> UGDS </w:t>
      </w:r>
      <w:r>
        <w:rPr>
          <w:rStyle w:val="SpecialCharTok"/>
        </w:rPr>
        <w:t xml:space="preserve">|</w:t>
      </w:r>
      <w:r>
        <w:rPr>
          <w:rStyle w:val="NormalTok"/>
        </w:rPr>
        <w:t xml:space="preserve"> schname.x </w:t>
      </w:r>
      <w:r>
        <w:rPr>
          <w:rStyle w:val="SpecialCharTok"/>
        </w:rPr>
        <w:t xml:space="preserve">+</w:t>
      </w:r>
      <w:r>
        <w:rPr>
          <w:rStyle w:val="NormalTok"/>
        </w:rPr>
        <w:t xml:space="preserve"> month, </w:t>
      </w:r>
      <w:r>
        <w:rPr>
          <w:rStyle w:val="AttributeTok"/>
        </w:rPr>
        <w:t xml:space="preserve">vcov =</w:t>
      </w:r>
      <w:r>
        <w:rPr>
          <w:rStyle w:val="NormalTok"/>
        </w:rPr>
        <w:t xml:space="preserve"> </w:t>
      </w:r>
      <w:r>
        <w:rPr>
          <w:rStyle w:val="SpecialCharTok"/>
        </w:rPr>
        <w:t xml:space="preserve">~</w:t>
      </w:r>
      <w:r>
        <w:rPr>
          <w:rStyle w:val="NormalTok"/>
        </w:rPr>
        <w:t xml:space="preserve">schname.x, </w:t>
      </w:r>
      <w:r>
        <w:rPr>
          <w:rStyle w:val="AttributeTok"/>
        </w:rPr>
        <w:t xml:space="preserve">data =</w:t>
      </w:r>
      <w:r>
        <w:rPr>
          <w:rStyle w:val="NormalTok"/>
        </w:rPr>
        <w:t xml:space="preserve"> data1)</w:t>
      </w:r>
    </w:p>
    <w:p>
      <w:pPr>
        <w:pStyle w:val="SourceCode"/>
      </w:pPr>
      <w:r>
        <w:rPr>
          <w:rStyle w:val="VerbatimChar"/>
        </w:rPr>
        <w:t xml:space="preserve">The variables 'is_high_earning', 'postScoreCard', 'ACTCMMID', 'SAT_AVG', 'pub_privprivate_forprofit', 'pub_privprivate_nonprofit' and 'UGDS' have been removed because of collinearity (see $collin.var).</w:t>
      </w:r>
    </w:p>
    <w:p>
      <w:pPr>
        <w:pStyle w:val="SourceCode"/>
      </w:pPr>
      <w:r>
        <w:rPr>
          <w:rStyle w:val="FunctionTok"/>
        </w:rPr>
        <w:t xml:space="preserve">etable</w:t>
      </w:r>
      <w:r>
        <w:rPr>
          <w:rStyle w:val="NormalTok"/>
        </w:rPr>
        <w:t xml:space="preserve">(withfe )</w:t>
      </w:r>
    </w:p>
    <w:p>
      <w:pPr>
        <w:pStyle w:val="SourceCode"/>
      </w:pPr>
      <w:r>
        <w:rPr>
          <w:rStyle w:val="VerbatimChar"/>
        </w:rPr>
        <w:t xml:space="preserve">                                          withfe</w:t>
      </w:r>
      <w:r>
        <w:br/>
      </w:r>
      <w:r>
        <w:rPr>
          <w:rStyle w:val="VerbatimChar"/>
        </w:rPr>
        <w:t xml:space="preserve">Dependent Var.:                    avg_std_index</w:t>
      </w:r>
      <w:r>
        <w:br/>
      </w:r>
      <w:r>
        <w:rPr>
          <w:rStyle w:val="VerbatimChar"/>
        </w:rPr>
        <w:t xml:space="preserve">                                                </w:t>
      </w:r>
      <w:r>
        <w:br/>
      </w:r>
      <w:r>
        <w:rPr>
          <w:rStyle w:val="VerbatimChar"/>
        </w:rPr>
        <w:t xml:space="preserve">is_high_earning x postScoreCard -0.0531 (0.0333)</w:t>
      </w:r>
      <w:r>
        <w:br/>
      </w:r>
      <w:r>
        <w:rPr>
          <w:rStyle w:val="VerbatimChar"/>
        </w:rPr>
        <w:t xml:space="preserve">Fixed-Effects:                  ----------------</w:t>
      </w:r>
      <w:r>
        <w:br/>
      </w:r>
      <w:r>
        <w:rPr>
          <w:rStyle w:val="VerbatimChar"/>
        </w:rPr>
        <w:t xml:space="preserve">schname.x                                    Yes</w:t>
      </w:r>
      <w:r>
        <w:br/>
      </w:r>
      <w:r>
        <w:rPr>
          <w:rStyle w:val="VerbatimChar"/>
        </w:rPr>
        <w:t xml:space="preserve">month                                        Yes</w:t>
      </w:r>
      <w:r>
        <w:br/>
      </w:r>
      <w:r>
        <w:rPr>
          <w:rStyle w:val="VerbatimChar"/>
        </w:rPr>
        <w:t xml:space="preserve">_______________________________ ________________</w:t>
      </w:r>
      <w:r>
        <w:br/>
      </w:r>
      <w:r>
        <w:rPr>
          <w:rStyle w:val="VerbatimChar"/>
        </w:rPr>
        <w:t xml:space="preserve">S.E.: Clustered                    by: schname.x</w:t>
      </w:r>
      <w:r>
        <w:br/>
      </w:r>
      <w:r>
        <w:rPr>
          <w:rStyle w:val="VerbatimChar"/>
        </w:rPr>
        <w:t xml:space="preserve">Observations                              16,887</w:t>
      </w:r>
      <w:r>
        <w:br/>
      </w:r>
      <w:r>
        <w:rPr>
          <w:rStyle w:val="VerbatimChar"/>
        </w:rPr>
        <w:t xml:space="preserve">R2                                       0.43730</w:t>
      </w:r>
      <w:r>
        <w:br/>
      </w:r>
      <w:r>
        <w:rPr>
          <w:rStyle w:val="VerbatimChar"/>
        </w:rPr>
        <w:t xml:space="preserve">Within R2                                0.00057</w:t>
      </w:r>
      <w:r>
        <w:br/>
      </w:r>
      <w:r>
        <w:rPr>
          <w:rStyle w:val="VerbatimChar"/>
        </w:rPr>
        <w:t xml:space="preserve">---</w:t>
      </w:r>
      <w:r>
        <w:br/>
      </w:r>
      <w:r>
        <w:rPr>
          <w:rStyle w:val="VerbatimChar"/>
        </w:rPr>
        <w:t xml:space="preserve">Signif. codes: 0 '***' 0.001 '**' 0.01 '*' 0.05 '.' 0.1 ' ' 1</w:t>
      </w:r>
    </w:p>
    <w:p>
      <w:pPr>
        <w:pStyle w:val="FirstParagraph"/>
      </w:pPr>
      <w:r>
        <w:t xml:space="preserve">Fixed effects removed time-invariant variables, but the main coefficient of interest remains. The -0.0531 coefficient on is_high_earning * postScorecard means that schools I labeled as high earning saw a 5.31 percentage point drop in searches relative to low earning schools when controlling for school specific effects and traits, after the release of the scorecard. This effect has a large standard error and is not statistically significant, and it is slightly lower than our coefficient without fixed effects. The R2 in this model was much larger though and 44% of variation can be explained by the model which is decent. While the result is not statistically significant, I stand by the decisions that led me to this model and the model itself. I was diligent in removing as much omitted variable bias as I could through controls and fixed effects, I did not have any false positives due to my use of clustered standard errors, and I was able to at least get something from my interaction term.</w:t>
      </w:r>
    </w:p>
    <w:bookmarkEnd w:id="29"/>
    <w:bookmarkEnd w:id="30"/>
    <w:bookmarkStart w:id="31" w:name="conclusion-sentence"/>
    <w:p>
      <w:pPr>
        <w:pStyle w:val="Heading2"/>
      </w:pPr>
      <w:r>
        <w:t xml:space="preserve">Conclusion Sentence</w:t>
      </w:r>
    </w:p>
    <w:p>
      <w:pPr>
        <w:pStyle w:val="FirstParagraph"/>
      </w:pPr>
      <w:r>
        <w:t xml:space="preserve">The introduction of the College Scorecard decreased search activity on Google Trends for colleges with high-earning graduates by 5.31 percentage points relative to what it did for colleges with low-earning graduates, with a standard error of 3.33 percentage points. This result comes from the interaction coefficient of is_high_earning × postScoreCard in my regression.</w:t>
      </w:r>
    </w:p>
    <w:p>
      <w:pPr>
        <w:pStyle w:val="BodyText"/>
      </w:pPr>
      <w:r>
        <w:t xml:space="preserve">So, among colleges that predominantly grant bachelor’s degrees, the release of the Scorecard did not shift students’ interest to high-earnings colleges relative to low earning colleges, it did not really shift interest at all.</w:t>
      </w:r>
    </w:p>
    <w:bookmarkEnd w:id="31"/>
    <w:bookmarkStart w:id="32" w:name="possible-sources-of-error"/>
    <w:p>
      <w:pPr>
        <w:pStyle w:val="Heading2"/>
      </w:pPr>
      <w:r>
        <w:t xml:space="preserve">Possible Sources of Error</w:t>
      </w:r>
    </w:p>
    <w:p>
      <w:pPr>
        <w:numPr>
          <w:ilvl w:val="0"/>
          <w:numId w:val="1003"/>
        </w:numPr>
      </w:pPr>
      <w:r>
        <w:t xml:space="preserve">Sample size and earnings cutoff: I might have had too strong of cut-offs for high and low earning schools. This was first made clear to me when I was getting large standard errors, and I thought back to the errors that smaller samples can bring about. Initially after getting my results I thought that the reason I wasn’t seeing any increase in searches after the scorecard was because my earnings cutoffs were not harsh enough so I ran another regression where the high earning schools were only to top 10% and the low earning schools were the bottom 10% but I got similar results to those achieved from cutoffs at the top and bottom 25% so that was not the case. I then remembered that small samples are not ideal for picking up small effects. I played around with the idea of just splitting schools down the middle and having 50% high and 50% low, but I worried that also would not show the effect of the scorecard because the span of the data would be too wide.</w:t>
      </w:r>
    </w:p>
    <w:p>
      <w:pPr>
        <w:numPr>
          <w:ilvl w:val="0"/>
          <w:numId w:val="1003"/>
        </w:numPr>
      </w:pPr>
      <w:r>
        <w:t xml:space="preserve">Human error: Another mistake I made was when I was initially setting variables for high and low earnings schools, I made two separate columns each with Boolean data that was later made binary for regression purposes. About halfway through my regressions, I realized that I had not been comparing the top 25% of schools to the bottom 25% but rather I was comparing the top 25% to the bottom 75%. I had to then modify my code and redo my analysis. If I did this again, I would have all the earnings data in 1 column for ease and clarity. All this to say, I am still a beginner programmer and mistakes like this happen, I am glad I caught that one, but it is possible there were others I missed.</w:t>
      </w:r>
    </w:p>
    <w:p>
      <w:pPr>
        <w:numPr>
          <w:ilvl w:val="0"/>
          <w:numId w:val="1003"/>
        </w:numPr>
      </w:pPr>
      <w:r>
        <w:t xml:space="preserve">Controlling for the wrong things: Creating a causal diagram made it easy for me to decide what I wanted to control for and limit post-treatment and collider bias, but it is possible that I missed something and allowed omitted variable bias.</w:t>
      </w:r>
    </w:p>
    <w:bookmarkEnd w:id="32"/>
    <w:bookmarkStart w:id="33" w:name="final-thoughts"/>
    <w:p>
      <w:pPr>
        <w:pStyle w:val="Heading2"/>
      </w:pPr>
      <w:r>
        <w:t xml:space="preserve">Final Thoughts</w:t>
      </w:r>
    </w:p>
    <w:p>
      <w:pPr>
        <w:pStyle w:val="FirstParagraph"/>
      </w:pPr>
      <w:r>
        <w:t xml:space="preserve">I really enjoyed this project because it felt like every step of the way I was remembering another test I could do or analysis I could run. I thought I was going in with a solid plan but the deeper I got the more I had to adjust and adapt to the data. The thing I found most difficult was not getting overwhelmed by the number of tests that could be done. I had to write down a plan every time I sat down to work or else I would start going too far down a rabbit hole chasing a result. Once I stopped being concerned about getting a specific result that made sense to me and began just working with the data, the project started to fall into place. While I was initially somewhat disappointed in the result I got, I created a model that made a lot of sense to me and to the data, and that was ultimately the goal.</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Analysis and Writeup</dc:title>
  <dc:creator>Catherine Burbidge</dc:creator>
  <cp:keywords/>
  <dcterms:created xsi:type="dcterms:W3CDTF">2025-05-18T23:07:34Z</dcterms:created>
  <dcterms:modified xsi:type="dcterms:W3CDTF">2025-05-18T23:07:34Z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