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a65bd0c7927e8dc6d94ded1bd0bfef254b574f"/>
      <w:r>
        <w:t xml:space="preserve">Guide d’édition du contenu — pour la mise à jour courante</w:t>
      </w:r>
      <w:bookmarkEnd w:id="20"/>
    </w:p>
    <w:p>
      <w:pPr>
        <w:pStyle w:val="FirstParagraph"/>
      </w:pPr>
      <w:r>
        <w:t xml:space="preserve">Bienvenue. Ce site présente l’écosystème de la santé publique (Glossaire,</w:t>
      </w:r>
      <w:r>
        <w:t xml:space="preserve"> </w:t>
      </w:r>
      <w:r>
        <w:t xml:space="preserve">Concertations, Tables de quartier, Ressources, cartes).</w:t>
      </w:r>
      <w:r>
        <w:t xml:space="preserve"> </w:t>
      </w:r>
      <w:r>
        <w:rPr>
          <w:b/>
        </w:rPr>
        <w:t xml:space="preserve">Vous n’avez jamais</w:t>
      </w:r>
      <w:r>
        <w:rPr>
          <w:b/>
        </w:rPr>
        <w:t xml:space="preserve"> </w:t>
      </w:r>
      <w:r>
        <w:rPr>
          <w:b/>
        </w:rPr>
        <w:t xml:space="preserve">besoin de toucher au code.</w:t>
      </w:r>
      <w:r>
        <w:t xml:space="preserve"> </w:t>
      </w:r>
      <w:r>
        <w:t xml:space="preserve">Tout le contenu modifiable vit dans</w:t>
      </w:r>
      <w:r>
        <w:t xml:space="preserve"> </w:t>
      </w:r>
      <w:r>
        <w:rPr>
          <w:b/>
        </w:rPr>
        <w:t xml:space="preserve">quatre</w:t>
      </w:r>
      <w:r>
        <w:rPr>
          <w:b/>
        </w:rPr>
        <w:t xml:space="preserve"> </w:t>
      </w:r>
      <w:r>
        <w:rPr>
          <w:b/>
        </w:rPr>
        <w:t xml:space="preserve">feuilles Google</w:t>
      </w:r>
      <w:r>
        <w:t xml:space="preserve">. Vous y faites vos changements ; le site se met à jour</w:t>
      </w:r>
      <w:r>
        <w:t xml:space="preserve"> </w:t>
      </w:r>
      <w:r>
        <w:rPr>
          <w:b/>
        </w:rPr>
        <w:t xml:space="preserve">automatiquement chaque nuit</w:t>
      </w:r>
      <w:r>
        <w:t xml:space="preserve">.</w:t>
      </w:r>
    </w:p>
    <w:p>
      <w:pPr>
        <w:pStyle w:val="BodyText"/>
      </w:pPr>
      <w:r>
        <w:t xml:space="preserve">Les quatre feuilles (partagées avec vous)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Feuille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 qu’elle contrôle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Glossaire — site</w:t>
            </w:r>
          </w:p>
        </w:tc>
        <w:tc>
          <w:p>
            <w:pPr>
              <w:pStyle w:val="Compact"/>
              <w:jc w:val="left"/>
            </w:pPr>
            <w:r>
              <w:t xml:space="preserve">La liste des acronymes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Tables de quartier — site</w:t>
            </w:r>
          </w:p>
        </w:tc>
        <w:tc>
          <w:p>
            <w:pPr>
              <w:pStyle w:val="Compact"/>
              <w:jc w:val="left"/>
            </w:pPr>
            <w:r>
              <w:t xml:space="preserve">Les membres de chaque table de quartier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Concertations — site</w:t>
            </w:r>
          </w:p>
        </w:tc>
        <w:tc>
          <w:p>
            <w:pPr>
              <w:pStyle w:val="Compact"/>
              <w:jc w:val="left"/>
            </w:pPr>
            <w:r>
              <w:t xml:space="preserve">Les partenaires et les comités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Ressources — site</w:t>
            </w:r>
          </w:p>
        </w:tc>
        <w:tc>
          <w:p>
            <w:pPr>
              <w:pStyle w:val="Compact"/>
              <w:jc w:val="left"/>
            </w:pPr>
            <w:r>
              <w:t xml:space="preserve">Le catalogue des sources documentaires</w:t>
            </w:r>
          </w:p>
        </w:tc>
      </w:tr>
    </w:tbl>
    <w:p>
      <w:pPr>
        <w:pStyle w:val="BlockText"/>
      </w:pPr>
      <w:r>
        <w:rPr>
          <w:b/>
        </w:rPr>
        <w:t xml:space="preserve">Règle d’or</w:t>
      </w:r>
      <w:r>
        <w:t xml:space="preserve"> </w:t>
      </w:r>
      <w:r>
        <w:t xml:space="preserve">: on ajoute / modifie / supprime des</w:t>
      </w:r>
      <w:r>
        <w:t xml:space="preserve"> </w:t>
      </w:r>
      <w:r>
        <w:rPr>
          <w:b/>
        </w:rPr>
        <w:t xml:space="preserve">lignes</w:t>
      </w:r>
      <w:r>
        <w:t xml:space="preserve">. On ne change</w:t>
      </w:r>
      <w:r>
        <w:t xml:space="preserve"> </w:t>
      </w:r>
      <w:r>
        <w:rPr>
          <w:b/>
        </w:rPr>
        <w:t xml:space="preserve">jamais la première ligne</w:t>
      </w:r>
      <w:r>
        <w:t xml:space="preserve"> </w:t>
      </w:r>
      <w:r>
        <w:t xml:space="preserve">(les en-têtes de colonnes) ni les</w:t>
      </w:r>
      <w:r>
        <w:t xml:space="preserve"> </w:t>
      </w:r>
      <w:r>
        <w:rPr>
          <w:b/>
        </w:rPr>
        <w:t xml:space="preserve">noms des</w:t>
      </w:r>
      <w:r>
        <w:rPr>
          <w:b/>
        </w:rPr>
        <w:t xml:space="preserve"> </w:t>
      </w:r>
      <w:r>
        <w:rPr>
          <w:b/>
        </w:rPr>
        <w:t xml:space="preserve">onglets</w:t>
      </w:r>
      <w:r>
        <w:t xml:space="preserve">. Si une colonne ne vous concerne pas, laissez-la vide.</w:t>
      </w:r>
    </w:p>
    <w:p>
      <w:pPr>
        <w:pStyle w:val="FirstParagraph"/>
      </w:pPr>
      <w:r>
        <w:rPr>
          <w:b/>
        </w:rPr>
        <w:t xml:space="preserve">Raccourci</w:t>
      </w:r>
      <w:r>
        <w:t xml:space="preserve"> </w:t>
      </w:r>
      <w:r>
        <w:t xml:space="preserve">: sur le site, chaque section modifiable affiche un petit</w:t>
      </w:r>
      <w:r>
        <w:t xml:space="preserve"> </w:t>
      </w:r>
      <w:r>
        <w:rPr>
          <w:b/>
        </w:rPr>
        <w:t xml:space="preserve">crayon</w:t>
      </w:r>
      <w:r>
        <w:t xml:space="preserve"> </w:t>
      </w:r>
      <w:r>
        <w:t xml:space="preserve">✎ à côté de son titre (Glossaire, Concertations, Ressources, panneau</w:t>
      </w:r>
      <w:r>
        <w:t xml:space="preserve"> </w:t>
      </w:r>
      <w:r>
        <w:t xml:space="preserve">des Tables de quartier). Cliquer le crayon ouvre directement la bonne feuille</w:t>
      </w:r>
      <w:r>
        <w:t xml:space="preserve"> </w:t>
      </w:r>
      <w:r>
        <w:t xml:space="preserve">Google.</w:t>
      </w:r>
      <w:r>
        <w:t xml:space="preserve"> </w:t>
      </w:r>
      <w:r>
        <w:t xml:space="preserve">Sans accès en écriture, la feuille s’ouvre en lecture seule (avec possibilité</w:t>
      </w:r>
      <w:r>
        <w:t xml:space="preserve"> </w:t>
      </w:r>
      <w:r>
        <w:t xml:space="preserve">de demander l’accès).</w:t>
      </w:r>
    </w:p>
    <w:p>
      <w:pPr>
        <w:pStyle w:val="BodyText"/>
      </w:pPr>
      <w:r>
        <w:t xml:space="preserve">Après un changement, attendez la nuit, puis rechargez le site. Pour voir vos</w:t>
      </w:r>
      <w:r>
        <w:t xml:space="preserve"> </w:t>
      </w:r>
      <w:r>
        <w:t xml:space="preserve">changements tout de suite : cliquez l’icône de</w:t>
      </w:r>
      <w:r>
        <w:t xml:space="preserve"> </w:t>
      </w:r>
      <w:r>
        <w:rPr>
          <w:b/>
        </w:rPr>
        <w:t xml:space="preserve">synchronisation</w:t>
      </w:r>
      <w:r>
        <w:t xml:space="preserve"> </w:t>
      </w:r>
      <w:r>
        <w:t xml:space="preserve">↻ à droite</w:t>
      </w:r>
      <w:r>
        <w:t xml:space="preserve"> </w:t>
      </w:r>
      <w:r>
        <w:t xml:space="preserve">de la barre de navigation (réservée aux personnes ayant accès au dépôt GitHub),</w:t>
      </w:r>
      <w:r>
        <w:t xml:space="preserve"> </w:t>
      </w:r>
      <w:r>
        <w:t xml:space="preserve">puis « Run workflow » ; le site est régénéré en 1 à 2 minutes.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71caa06190147cebd84fe712c3bbf2f766a5677"/>
      <w:r>
        <w:t xml:space="preserve">1. Glossaire — feuille « Glossaire — site », onglet</w:t>
      </w:r>
      <w:r>
        <w:t xml:space="preserve"> </w:t>
      </w:r>
      <w:r>
        <w:rPr>
          <w:rStyle w:val="VerbatimChar"/>
        </w:rPr>
        <w:t xml:space="preserve">Acronymes</w:t>
      </w:r>
      <w:bookmarkEnd w:id="21"/>
    </w:p>
    <w:p>
      <w:pPr>
        <w:pStyle w:val="FirstParagraph"/>
      </w:pPr>
      <w:r>
        <w:t xml:space="preserve">Trois colonnes 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À mettre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Acronyme</w:t>
            </w:r>
          </w:p>
        </w:tc>
        <w:tc>
          <w:p>
            <w:pPr>
              <w:pStyle w:val="Compact"/>
              <w:jc w:val="left"/>
            </w:pPr>
            <w:r>
              <w:t xml:space="preserve">Le sigle, ex.</w:t>
            </w:r>
            <w:r>
              <w:t xml:space="preserve"> </w:t>
            </w:r>
            <w:r>
              <w:rPr>
                <w:rStyle w:val="VerbatimChar"/>
              </w:rPr>
              <w:t xml:space="preserve">CIUSSS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Signification</w:t>
            </w:r>
          </w:p>
        </w:tc>
        <w:tc>
          <w:p>
            <w:pPr>
              <w:pStyle w:val="Compact"/>
              <w:jc w:val="left"/>
            </w:pPr>
            <w:r>
              <w:t xml:space="preserve">La forme longue, ex.</w:t>
            </w:r>
            <w:r>
              <w:t xml:space="preserve"> </w:t>
            </w:r>
            <w:r>
              <w:rPr>
                <w:rStyle w:val="VerbatimChar"/>
              </w:rPr>
              <w:t xml:space="preserve">Centre intégré universitaire de santé et de services sociaux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Facultatif (non affiché pour l’instant)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/>
        </w:rPr>
        <w:t xml:space="preserve">Ajouter un acronyme</w:t>
      </w:r>
      <w:r>
        <w:t xml:space="preserve"> </w:t>
      </w:r>
      <w:r>
        <w:t xml:space="preserve">: nouvelle ligne, remplissez Acronyme + Signification.</w:t>
      </w:r>
    </w:p>
    <w:p>
      <w:pPr>
        <w:numPr>
          <w:ilvl w:val="0"/>
          <w:numId w:val="1001"/>
        </w:numPr>
        <w:pStyle w:val="Compact"/>
      </w:pPr>
      <w:r>
        <w:t xml:space="preserve">L’ordre des lignes n’a pas d’importance : le site</w:t>
      </w:r>
      <w:r>
        <w:t xml:space="preserve"> </w:t>
      </w:r>
      <w:r>
        <w:rPr>
          <w:b/>
        </w:rPr>
        <w:t xml:space="preserve">classe tout par ordre</w:t>
      </w:r>
      <w:r>
        <w:rPr>
          <w:b/>
        </w:rPr>
        <w:t xml:space="preserve"> </w:t>
      </w:r>
      <w:r>
        <w:rPr>
          <w:b/>
        </w:rPr>
        <w:t xml:space="preserve">alphabétique</w:t>
      </w:r>
      <w:r>
        <w:t xml:space="preserve"> </w:t>
      </w:r>
      <w:r>
        <w:t xml:space="preserve">et regroupe par lettre automatiquement.</w:t>
      </w:r>
    </w:p>
    <w:p>
      <w:pPr>
        <w:numPr>
          <w:ilvl w:val="0"/>
          <w:numId w:val="1001"/>
        </w:numPr>
        <w:pStyle w:val="Compact"/>
      </w:pPr>
      <w:r>
        <w:t xml:space="preserve">Pas de doublons inutiles ; un acronyme par ligne.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e313cf8234d6082adc40d91397aeef4d888899"/>
      <w:r>
        <w:t xml:space="preserve">2. Tables de quartier — feuille « Tables de quartier — site », onglet</w:t>
      </w:r>
      <w:r>
        <w:t xml:space="preserve"> </w:t>
      </w:r>
      <w:r>
        <w:rPr>
          <w:rStyle w:val="VerbatimChar"/>
        </w:rPr>
        <w:t xml:space="preserve">Membres</w:t>
      </w:r>
      <w:bookmarkEnd w:id="22"/>
    </w:p>
    <w:p>
      <w:pPr>
        <w:pStyle w:val="FirstParagraph"/>
      </w:pPr>
      <w:r>
        <w:t xml:space="preserve">Une ligne =</w:t>
      </w:r>
      <w:r>
        <w:t xml:space="preserve"> </w:t>
      </w:r>
      <w:r>
        <w:rPr>
          <w:b/>
        </w:rPr>
        <w:t xml:space="preserve">un organisme membre</w:t>
      </w:r>
      <w:r>
        <w:t xml:space="preserve"> </w:t>
      </w:r>
      <w:r>
        <w:t xml:space="preserve">d’une table de quartier.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À mettre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table-de-quartier</w:t>
            </w:r>
          </w:p>
        </w:tc>
        <w:tc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/>
              </w:rPr>
              <w:t xml:space="preserve">nom exact</w:t>
            </w:r>
            <w:r>
              <w:t xml:space="preserve"> </w:t>
            </w:r>
            <w:r>
              <w:t xml:space="preserve">de la table, ex.</w:t>
            </w:r>
            <w:r>
              <w:t xml:space="preserve"> </w:t>
            </w:r>
            <w:r>
              <w:rPr>
                <w:rStyle w:val="VerbatimChar"/>
              </w:rPr>
              <w:t xml:space="preserve">CDC Centre-Sud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organisme</w:t>
            </w:r>
          </w:p>
        </w:tc>
        <w:tc>
          <w:p>
            <w:pPr>
              <w:pStyle w:val="Compact"/>
              <w:jc w:val="left"/>
            </w:pPr>
            <w:r>
              <w:t xml:space="preserve">Le nom de l’organisme membre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categorie</w:t>
            </w:r>
          </w:p>
        </w:tc>
        <w:tc>
          <w:p>
            <w:pPr>
              <w:pStyle w:val="Compact"/>
              <w:jc w:val="left"/>
            </w:pPr>
            <w:r>
              <w:t xml:space="preserve">La catégorie d’appartenance, ex.</w:t>
            </w:r>
            <w:r>
              <w:t xml:space="preserve"> </w:t>
            </w:r>
            <w:r>
              <w:rPr>
                <w:rStyle w:val="VerbatimChar"/>
              </w:rPr>
              <w:t xml:space="preserve">Membres actifs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Partenaires</w:t>
            </w: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lien</w:t>
            </w:r>
          </w:p>
        </w:tc>
        <w:tc>
          <w:p>
            <w:pPr>
              <w:pStyle w:val="Compact"/>
              <w:jc w:val="left"/>
            </w:pPr>
            <w:r>
              <w:t xml:space="preserve">Lien Google Maps (facultatif : généré tout seul si vide)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/>
        </w:rPr>
        <w:t xml:space="preserve">Ajouter un membre</w:t>
      </w:r>
      <w:r>
        <w:t xml:space="preserve"> </w:t>
      </w:r>
      <w:r>
        <w:t xml:space="preserve">: nouvelle ligne avec le bon nom de table dans</w:t>
      </w:r>
      <w:r>
        <w:t xml:space="preserve"> </w:t>
      </w:r>
      <w:r>
        <w:rPr>
          <w:rStyle w:val="VerbatimChar"/>
        </w:rPr>
        <w:t xml:space="preserve">table-de-quartier</w:t>
      </w:r>
      <w:r>
        <w:t xml:space="preserve">, le nom de l’organisme, et sa catégorie.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 lien Google Maps est généré tout seul</w:t>
      </w:r>
      <w:r>
        <w:t xml:space="preserve"> </w:t>
      </w:r>
      <w:r>
        <w:t xml:space="preserve">à partir du nom de l’organisme :</w:t>
      </w:r>
      <w:r>
        <w:t xml:space="preserve"> </w:t>
      </w:r>
      <w:r>
        <w:t xml:space="preserve">vous n’avez</w:t>
      </w:r>
      <w:r>
        <w:t xml:space="preserve"> </w:t>
      </w:r>
      <w:r>
        <w:rPr>
          <w:b/>
        </w:rPr>
        <w:t xml:space="preserve">aucune adresse à saisir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Exception — les personnes</w:t>
      </w:r>
      <w:r>
        <w:t xml:space="preserve"> </w:t>
      </w:r>
      <w:r>
        <w:t xml:space="preserve">: si la catégorie ou le nom contient</w:t>
      </w:r>
      <w:r>
        <w:t xml:space="preserve"> </w:t>
      </w:r>
      <w:r>
        <w:t xml:space="preserve">« citoyen·nes » ou « résident·e·s », aucun lien n’est affiché (ni généré).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/>
        </w:rPr>
        <w:t xml:space="preserve">Le nom dans</w:t>
      </w:r>
      <w:r>
        <w:rPr>
          <w:b/>
        </w:rPr>
        <w:t xml:space="preserve"> </w:t>
      </w:r>
      <w:r>
        <w:rPr>
          <w:rStyle w:val="VerbatimChar"/>
          <w:b/>
        </w:rPr>
        <w:t xml:space="preserve">table-de-quartier</w:t>
      </w:r>
      <w:r>
        <w:rPr>
          <w:b/>
        </w:rPr>
        <w:t xml:space="preserve"> </w:t>
      </w:r>
      <w:r>
        <w:rPr>
          <w:b/>
        </w:rPr>
        <w:t xml:space="preserve">doit correspondre exactement</w:t>
      </w:r>
      <w:r>
        <w:t xml:space="preserve"> </w:t>
      </w:r>
      <w:r>
        <w:t xml:space="preserve">à une des 32</w:t>
      </w:r>
      <w:r>
        <w:t xml:space="preserve"> </w:t>
      </w:r>
      <w:r>
        <w:t xml:space="preserve">tables connues du site (mêmes accents, mêmes traits d’union). Si le nom ne</w:t>
      </w:r>
      <w:r>
        <w:t xml:space="preserve"> </w:t>
      </w:r>
      <w:r>
        <w:t xml:space="preserve">correspond à aucune table, la ligne est simplement ignorée (le reste du site</w:t>
      </w:r>
      <w:r>
        <w:t xml:space="preserve"> </w:t>
      </w:r>
      <w:r>
        <w:t xml:space="preserve">n’est pas affecté). En cas de doute, copiez le nom d’une ligne existante de la</w:t>
      </w:r>
      <w:r>
        <w:t xml:space="preserve"> </w:t>
      </w:r>
      <w:r>
        <w:t xml:space="preserve">même table.</w:t>
      </w:r>
    </w:p>
    <w:p>
      <w:pPr>
        <w:numPr>
          <w:ilvl w:val="0"/>
          <w:numId w:val="1002"/>
        </w:numPr>
        <w:pStyle w:val="Compact"/>
      </w:pPr>
      <w:r>
        <w:t xml:space="preserve">Les catégories servent de sous-titres dans la fiche de chaque table ; vous</w:t>
      </w:r>
      <w:r>
        <w:t xml:space="preserve"> </w:t>
      </w:r>
      <w:r>
        <w:t xml:space="preserve">pouvez en créer de nouvelles, elles apparaîtront telles quelles.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</w:rPr>
        <w:t xml:space="preserve">carte</w:t>
      </w:r>
      <w:r>
        <w:t xml:space="preserve"> </w:t>
      </w:r>
      <w:r>
        <w:t xml:space="preserve">des tables (le dessin des territoires) n’est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dans cette</w:t>
      </w:r>
      <w:r>
        <w:t xml:space="preserve"> </w:t>
      </w:r>
      <w:r>
        <w:t xml:space="preserve">feuille : c’est un fond cartographique fixe. Cette feuille ne gère que</w:t>
      </w:r>
      <w:r>
        <w:t xml:space="preserve"> </w:t>
      </w:r>
      <w:r>
        <w:rPr>
          <w:b/>
        </w:rPr>
        <w:t xml:space="preserve">qui est</w:t>
      </w:r>
      <w:r>
        <w:rPr>
          <w:b/>
        </w:rPr>
        <w:t xml:space="preserve"> </w:t>
      </w:r>
      <w:r>
        <w:rPr>
          <w:b/>
        </w:rPr>
        <w:t xml:space="preserve">membre de quoi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certations-feuille-concertations-site"/>
      <w:r>
        <w:t xml:space="preserve">3. Concertations — feuille « Concertations — site »</w:t>
      </w:r>
      <w:bookmarkEnd w:id="23"/>
    </w:p>
    <w:p>
      <w:pPr>
        <w:pStyle w:val="FirstParagraph"/>
      </w:pPr>
      <w:r>
        <w:t xml:space="preserve">Elle a</w:t>
      </w:r>
      <w:r>
        <w:t xml:space="preserve"> </w:t>
      </w:r>
      <w:r>
        <w:rPr>
          <w:b/>
        </w:rPr>
        <w:t xml:space="preserve">trois onglets à modifier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Partenaires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</w:t>
      </w:r>
      <w:r>
        <w:t xml:space="preserve">.</w:t>
      </w:r>
      <w:r>
        <w:t xml:space="preserve"> </w:t>
      </w:r>
      <w:r>
        <w:t xml:space="preserve">Les familles (groupes) ne sont plus un onglet à part : elles se déduisent</w:t>
      </w:r>
      <w:r>
        <w:t xml:space="preserve"> </w:t>
      </w:r>
      <w:r>
        <w:t xml:space="preserve">automatiquement des colonnes</w:t>
      </w:r>
      <w:r>
        <w:t xml:space="preserve"> </w:t>
      </w:r>
      <w:r>
        <w:rPr>
          <w:rStyle w:val="VerbatimChar"/>
        </w:rPr>
        <w:t xml:space="preserve">famille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groupe</w:t>
      </w:r>
      <w:r>
        <w:t xml:space="preserve">.</w:t>
      </w:r>
    </w:p>
    <w:p>
      <w:pPr>
        <w:pStyle w:val="BlockText"/>
      </w:pPr>
      <w:r>
        <w:t xml:space="preserve">Le</w:t>
      </w:r>
      <w:r>
        <w:t xml:space="preserve"> </w:t>
      </w:r>
      <w:r>
        <w:rPr>
          <w:b/>
        </w:rPr>
        <w:t xml:space="preserve">lexique</w:t>
      </w:r>
      <w:r>
        <w:t xml:space="preserve"> </w:t>
      </w:r>
      <w:r>
        <w:t xml:space="preserve">de bas de section et les</w:t>
      </w:r>
      <w:r>
        <w:t xml:space="preserve"> </w:t>
      </w:r>
      <w:r>
        <w:rPr>
          <w:b/>
        </w:rPr>
        <w:t xml:space="preserve">cinq postures de la DRSP</w:t>
      </w:r>
      <w:r>
        <w:t xml:space="preserve"> </w:t>
      </w:r>
      <w:r>
        <w:t xml:space="preserve">restent</w:t>
      </w:r>
      <w:r>
        <w:t xml:space="preserve"> </w:t>
      </w:r>
      <w:r>
        <w:t xml:space="preserve">affichés sur le site, mais ne se modifient plus ici : leurs onglets ont été</w:t>
      </w:r>
      <w:r>
        <w:t xml:space="preserve"> </w:t>
      </w:r>
      <w:r>
        <w:t xml:space="preserve">masqués. Leur contenu est figé et repris tel quel à chaque synchronisation.</w:t>
      </w:r>
      <w:r>
        <w:t xml:space="preserve"> </w:t>
      </w:r>
      <w:r>
        <w:t xml:space="preserve">Pour le faire évoluer, passez par l’administrateur·rice du site.</w:t>
      </w:r>
    </w:p>
    <w:p>
      <w:pPr>
        <w:pStyle w:val="Heading3"/>
      </w:pPr>
      <w:bookmarkStart w:id="24" w:name="onglet-partenaires-les-cases-partenaires"/>
      <w:r>
        <w:t xml:space="preserve">Onglet</w:t>
      </w:r>
      <w:r>
        <w:t xml:space="preserve"> </w:t>
      </w:r>
      <w:r>
        <w:rPr>
          <w:rStyle w:val="VerbatimChar"/>
        </w:rPr>
        <w:t xml:space="preserve">Partenaires</w:t>
      </w:r>
      <w:r>
        <w:t xml:space="preserve"> </w:t>
      </w:r>
      <w:r>
        <w:t xml:space="preserve">— les cases « Partenaires »</w:t>
      </w:r>
      <w:bookmarkEnd w:id="24"/>
    </w:p>
    <w:p>
      <w:pPr>
        <w:pStyle w:val="FirstParagraph"/>
      </w:pPr>
      <w:r>
        <w:t xml:space="preserve">Un partenaire = une ligne.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À mettre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acronym</w:t>
            </w:r>
          </w:p>
        </w:tc>
        <w:tc>
          <w:p>
            <w:pPr>
              <w:pStyle w:val="Compact"/>
              <w:jc w:val="left"/>
            </w:pPr>
            <w:r>
              <w:t xml:space="preserve">Le sigle affiché en gras sur la case, ex.</w:t>
            </w:r>
            <w:r>
              <w:t xml:space="preserve"> </w:t>
            </w:r>
            <w:r>
              <w:rPr>
                <w:rStyle w:val="VerbatimChar"/>
              </w:rPr>
              <w:t xml:space="preserve">MAMH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Doit être unique</w:t>
            </w:r>
            <w:r>
              <w:t xml:space="preserve"> </w:t>
            </w:r>
            <w:r>
              <w:t xml:space="preserve">: c’est lui qui relie un partenaire aux comités (voir</w:t>
            </w:r>
            <w:r>
              <w:t xml:space="preserve"> </w:t>
            </w:r>
            <w:r>
              <w:rPr>
                <w:rStyle w:val="VerbatimChar"/>
              </w:rPr>
              <w:t xml:space="preserve">Composition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partenaire</w:t>
            </w:r>
          </w:p>
        </w:tc>
        <w:tc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/>
              </w:rPr>
              <w:t xml:space="preserve">nom complet</w:t>
            </w:r>
            <w:r>
              <w:t xml:space="preserve">, ex.</w:t>
            </w:r>
            <w:r>
              <w:t xml:space="preserve"> </w:t>
            </w:r>
            <w:r>
              <w:rPr>
                <w:rStyle w:val="VerbatimChar"/>
              </w:rPr>
              <w:t xml:space="preserve">Ministère des Affaires municipales et de l'Habitation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famille</w:t>
            </w:r>
          </w:p>
        </w:tc>
        <w:tc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/>
              </w:rPr>
              <w:t xml:space="preserve">nom de la famille</w:t>
            </w:r>
            <w:r>
              <w:t xml:space="preserve"> </w:t>
            </w:r>
            <w:r>
              <w:t xml:space="preserve">(regroupe et colore les cases), ex.</w:t>
            </w:r>
            <w:r>
              <w:t xml:space="preserve"> </w:t>
            </w:r>
            <w:r>
              <w:rPr>
                <w:rStyle w:val="VerbatimChar"/>
              </w:rPr>
              <w:t xml:space="preserve">Ministères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Communautaire</w:t>
            </w: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parent</w:t>
            </w:r>
          </w:p>
        </w:tc>
        <w:tc>
          <w:p>
            <w:pPr>
              <w:pStyle w:val="Compact"/>
              <w:jc w:val="left"/>
            </w:pPr>
            <w:r>
              <w:t xml:space="preserve">Organisme parent, affiché entre parenthèses (facultatif), ex.</w:t>
            </w:r>
            <w:r>
              <w:t xml:space="preserve"> </w:t>
            </w:r>
            <w:r>
              <w:rPr>
                <w:rStyle w:val="VerbatimChar"/>
              </w:rPr>
              <w:t xml:space="preserve">MSSS</w:t>
            </w:r>
          </w:p>
        </w:tc>
      </w:tr>
    </w:tbl>
    <w:p>
      <w:pPr>
        <w:pStyle w:val="BlockText"/>
      </w:pPr>
      <w:r>
        <w:t xml:space="preserve">Les</w:t>
      </w:r>
      <w:r>
        <w:t xml:space="preserve"> </w:t>
      </w:r>
      <w:r>
        <w:rPr>
          <w:b/>
        </w:rPr>
        <w:t xml:space="preserve">familles connues</w:t>
      </w:r>
      <w:r>
        <w:t xml:space="preserve"> </w:t>
      </w:r>
      <w:r>
        <w:t xml:space="preserve">(et leurs couleurs) :</w:t>
      </w:r>
      <w:r>
        <w:t xml:space="preserve"> </w:t>
      </w:r>
      <w:r>
        <w:rPr>
          <w:rStyle w:val="VerbatimChar"/>
        </w:rPr>
        <w:t xml:space="preserve">Ministères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Réseau de la santé (RSSS)</w:t>
      </w:r>
      <w:r>
        <w:t xml:space="preserve">,</w:t>
      </w:r>
      <w:r>
        <w:t xml:space="preserve"> </w:t>
      </w:r>
      <w:r>
        <w:rPr>
          <w:rStyle w:val="VerbatimChar"/>
        </w:rPr>
        <w:t xml:space="preserve">Métropolitain et municipal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Instituts, observatoires et chaires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Universités et centres de recherche</w:t>
      </w:r>
      <w:r>
        <w:t xml:space="preserve">,</w:t>
      </w:r>
      <w:r>
        <w:t xml:space="preserve"> </w:t>
      </w:r>
      <w:r>
        <w:rPr>
          <w:rStyle w:val="VerbatimChar"/>
        </w:rPr>
        <w:t xml:space="preserve">Philanthropie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Communautaire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Autres partenaires</w:t>
      </w:r>
      <w:r>
        <w:t xml:space="preserve">. Une</w:t>
      </w:r>
      <w:r>
        <w:t xml:space="preserve"> </w:t>
      </w:r>
      <w:r>
        <w:rPr>
          <w:b/>
        </w:rPr>
        <w:t xml:space="preserve">nouvelle</w:t>
      </w:r>
      <w:r>
        <w:t xml:space="preserve"> </w:t>
      </w:r>
      <w:r>
        <w:t xml:space="preserve">famille s’affiche, mais en couleur neutre</w:t>
      </w:r>
      <w:r>
        <w:t xml:space="preserve"> </w:t>
      </w:r>
      <w:r>
        <w:t xml:space="preserve">tant que sa couleur n’a pas été ajoutée dans le code (demandez à l’administrateur·rice).</w:t>
      </w:r>
    </w:p>
    <w:p>
      <w:pPr>
        <w:pStyle w:val="Heading3"/>
      </w:pPr>
      <w:bookmarkStart w:id="25" w:name="onglet-comites-les-comités"/>
      <w:r>
        <w:t xml:space="preserve">Onglet</w:t>
      </w:r>
      <w:r>
        <w:t xml:space="preserve"> </w:t>
      </w:r>
      <w:r>
        <w:rPr>
          <w:rStyle w:val="VerbatimChar"/>
        </w:rPr>
        <w:t xml:space="preserve">Comites</w:t>
      </w:r>
      <w:r>
        <w:t xml:space="preserve"> </w:t>
      </w:r>
      <w:r>
        <w:t xml:space="preserve">— les comités</w:t>
      </w:r>
      <w:bookmarkEnd w:id="25"/>
    </w:p>
    <w:p>
      <w:pPr>
        <w:pStyle w:val="FirstParagraph"/>
      </w:pPr>
      <w:r>
        <w:t xml:space="preserve">Un comité = une ligne.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À mettre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acronym</w:t>
            </w:r>
          </w:p>
        </w:tc>
        <w:tc>
          <w:p>
            <w:pPr>
              <w:pStyle w:val="Compact"/>
              <w:jc w:val="left"/>
            </w:pPr>
            <w:r>
              <w:t xml:space="preserve">Le sigle affiché en gras sur la case, ex.</w:t>
            </w:r>
            <w:r>
              <w:t xml:space="preserve"> </w:t>
            </w:r>
            <w:r>
              <w:rPr>
                <w:rStyle w:val="VerbatimChar"/>
              </w:rPr>
              <w:t xml:space="preserve">TRSP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Doit être unique</w:t>
            </w:r>
            <w:r>
              <w:t xml:space="preserve"> </w:t>
            </w:r>
            <w:r>
              <w:t xml:space="preserve">: c’est lui qui relie la composition (voir</w:t>
            </w:r>
            <w:r>
              <w:t xml:space="preserve"> </w:t>
            </w:r>
            <w:r>
              <w:rPr>
                <w:rStyle w:val="VerbatimChar"/>
              </w:rPr>
              <w:t xml:space="preserve">Composition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comite</w:t>
            </w:r>
          </w:p>
        </w:tc>
        <w:tc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/>
              </w:rPr>
              <w:t xml:space="preserve">nom complet</w:t>
            </w:r>
            <w:r>
              <w:t xml:space="preserve"> </w:t>
            </w:r>
            <w:r>
              <w:t xml:space="preserve">(titre de la fiche), ex.</w:t>
            </w:r>
            <w:r>
              <w:t xml:space="preserve"> </w:t>
            </w:r>
            <w:r>
              <w:rPr>
                <w:rStyle w:val="VerbatimChar"/>
              </w:rPr>
              <w:t xml:space="preserve">Table régionale de santé publique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groupe</w:t>
            </w:r>
          </w:p>
        </w:tc>
        <w:tc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/>
              </w:rPr>
              <w:t xml:space="preserve">nom du regroupement</w:t>
            </w:r>
            <w:r>
              <w:t xml:space="preserve"> </w:t>
            </w:r>
            <w:r>
              <w:t xml:space="preserve">(sous-titre de section), ex.</w:t>
            </w:r>
            <w:r>
              <w:t xml:space="preserve"> </w:t>
            </w:r>
            <w:r>
              <w:rPr>
                <w:rStyle w:val="VerbatimChar"/>
              </w:rPr>
              <w:t xml:space="preserve">Gouvernance régionale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parent</w:t>
            </w:r>
          </w:p>
        </w:tc>
        <w:tc>
          <w:p>
            <w:pPr>
              <w:pStyle w:val="Compact"/>
              <w:jc w:val="left"/>
            </w:pPr>
            <w:r>
              <w:t xml:space="preserve">Instance / comité de rattachement, affiché en petit sous le nom (facultatif)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niveau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stratégique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tactique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opérationnel</w:t>
            </w:r>
            <w:r>
              <w:t xml:space="preserve"> </w:t>
            </w:r>
            <w:r>
              <w:t xml:space="preserve">— fixe la couleur de la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DRSP-coord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si la DRSP est</w:t>
            </w:r>
            <w:r>
              <w:t xml:space="preserve"> </w:t>
            </w:r>
            <w:r>
              <w:rPr>
                <w:b/>
              </w:rPr>
              <w:t xml:space="preserve">coordonnatrice</w:t>
            </w:r>
            <w:r>
              <w:t xml:space="preserve"> </w:t>
            </w:r>
            <w:r>
              <w:t xml:space="preserve">(pastille noire) ; sinon vide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nouveau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si le comité est</w:t>
            </w:r>
            <w:r>
              <w:t xml:space="preserve"> </w:t>
            </w:r>
            <w:r>
              <w:rPr>
                <w:b/>
              </w:rPr>
              <w:t xml:space="preserve">nouveau</w:t>
            </w:r>
            <w:r>
              <w:t xml:space="preserve"> </w:t>
            </w:r>
            <w:r>
              <w:t xml:space="preserve">(étoile ★, &lt; 1 an) ; sinon vide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mandat</w:t>
            </w:r>
          </w:p>
        </w:tc>
        <w:tc>
          <w:p>
            <w:pPr>
              <w:pStyle w:val="Compact"/>
              <w:jc w:val="left"/>
            </w:pPr>
            <w:r>
              <w:t xml:space="preserve">Le mandat / la mission (peut être long)</w:t>
            </w:r>
          </w:p>
        </w:tc>
      </w:tr>
    </w:tbl>
    <w:p>
      <w:pPr>
        <w:pStyle w:val="Heading3"/>
      </w:pPr>
      <w:bookmarkStart w:id="26" w:name="X30d2d441e3ad95215795085905b5040698b3bef"/>
      <w:r>
        <w:t xml:space="preserve">Onglet</w:t>
      </w:r>
      <w:r>
        <w:t xml:space="preserve"> </w:t>
      </w:r>
      <w:r>
        <w:rPr>
          <w:rStyle w:val="VerbatimChar"/>
        </w:rPr>
        <w:t xml:space="preserve">Composition</w:t>
      </w:r>
      <w:r>
        <w:t xml:space="preserve"> </w:t>
      </w:r>
      <w:r>
        <w:t xml:space="preserve">— qui siège dans chaque comité</w:t>
      </w:r>
      <w:bookmarkEnd w:id="26"/>
    </w:p>
    <w:p>
      <w:pPr>
        <w:pStyle w:val="FirstParagraph"/>
      </w:pPr>
      <w:r>
        <w:t xml:space="preserve">Une ligne =</w:t>
      </w:r>
      <w:r>
        <w:t xml:space="preserve"> </w:t>
      </w:r>
      <w:r>
        <w:rPr>
          <w:b/>
        </w:rPr>
        <w:t xml:space="preserve">un membre</w:t>
      </w:r>
      <w:r>
        <w:t xml:space="preserve"> </w:t>
      </w:r>
      <w:r>
        <w:t xml:space="preserve">d’un comité.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À mettre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comite</w:t>
            </w:r>
          </w:p>
        </w:tc>
        <w:tc>
          <w:p>
            <w:pPr>
              <w:pStyle w:val="Compact"/>
              <w:jc w:val="left"/>
            </w:pPr>
            <w:r>
              <w:t xml:space="preserve">L’</w:t>
            </w:r>
            <w:r>
              <w:rPr>
                <w:b/>
              </w:rPr>
              <w:t xml:space="preserve">acronym</w:t>
            </w:r>
            <w:r>
              <w:t xml:space="preserve"> </w:t>
            </w:r>
            <w:r>
              <w:t xml:space="preserve">du comité (même valeur que dans l’onglet</w:t>
            </w:r>
            <w:r>
              <w:t xml:space="preserve"> </w:t>
            </w:r>
            <w:r>
              <w:rPr>
                <w:rStyle w:val="VerbatimChar"/>
              </w:rPr>
              <w:t xml:space="preserve">Comites</w:t>
            </w:r>
            <w:r>
              <w:t xml:space="preserve"> </w:t>
            </w:r>
            <w:r>
              <w:t xml:space="preserve">; son nom complet est aussi accepté). Majuscules et accents sans importance.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membre</w:t>
            </w:r>
          </w:p>
        </w:tc>
        <w:tc>
          <w:p>
            <w:pPr>
              <w:pStyle w:val="Compact"/>
              <w:jc w:val="left"/>
            </w:pPr>
            <w:r>
              <w:t xml:space="preserve">Le libellé du membre, ex.</w:t>
            </w:r>
            <w:r>
              <w:t xml:space="preserve"> </w:t>
            </w:r>
            <w:r>
              <w:rPr>
                <w:rStyle w:val="VerbatimChar"/>
              </w:rPr>
              <w:t xml:space="preserve">Directions concernées des 5 CIUSSS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partenaire</w:t>
            </w:r>
          </w:p>
        </w:tc>
        <w:tc>
          <w:p>
            <w:pPr>
              <w:pStyle w:val="Compact"/>
              <w:jc w:val="left"/>
            </w:pPr>
            <w:r>
              <w:t xml:space="preserve">Si ce membre est aussi un</w:t>
            </w:r>
            <w:r>
              <w:t xml:space="preserve"> </w:t>
            </w:r>
            <w:r>
              <w:rPr>
                <w:b/>
              </w:rPr>
              <w:t xml:space="preserve">partenaire</w:t>
            </w:r>
            <w:r>
              <w:t xml:space="preserve">, mettez son</w:t>
            </w:r>
            <w:r>
              <w:t xml:space="preserve"> </w:t>
            </w:r>
            <w:r>
              <w:rPr>
                <w:rStyle w:val="VerbatimChar"/>
              </w:rPr>
              <w:t xml:space="preserve">acronym</w:t>
            </w:r>
            <w:r>
              <w:t xml:space="preserve"> </w:t>
            </w:r>
            <w:r>
              <w:t xml:space="preserve">(celui de l’onglet</w:t>
            </w:r>
            <w:r>
              <w:t xml:space="preserve"> </w:t>
            </w:r>
            <w:r>
              <w:rPr>
                <w:rStyle w:val="VerbatimChar"/>
              </w:rPr>
              <w:t xml:space="preserve">Partenaires</w:t>
            </w:r>
            <w:r>
              <w:t xml:space="preserve">). Le site crée alors automatiquement le lien « présent dans les comités ». Sinon, laissez vide.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categorie</w:t>
            </w:r>
          </w:p>
        </w:tc>
        <w:tc>
          <w:p>
            <w:pPr>
              <w:pStyle w:val="Compact"/>
              <w:jc w:val="left"/>
            </w:pPr>
            <w:r>
              <w:t xml:space="preserve">Rôle affiché entre parenthèses après le nom :</w:t>
            </w:r>
            <w:r>
              <w:t xml:space="preserve"> </w:t>
            </w:r>
            <w:r>
              <w:rPr>
                <w:rStyle w:val="VerbatimChar"/>
              </w:rPr>
              <w:t xml:space="preserve">porteur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DRSP</w:t>
            </w:r>
            <w:r>
              <w:t xml:space="preserve">, ou vide.</w:t>
            </w:r>
            <w:r>
              <w:t xml:space="preserve"> </w:t>
            </w:r>
            <w:r>
              <w:rPr>
                <w:b/>
              </w:rPr>
              <w:t xml:space="preserve">Le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porteur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apparaît toujours en premier, puis les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DRSP</w:t>
            </w:r>
            <w:r>
              <w:rPr>
                <w:b/>
              </w:rPr>
              <w:t xml:space="preserve">, puis le reste.</w:t>
            </w:r>
            <w:r>
              <w:t xml:space="preserve"> </w:t>
            </w:r>
            <w:r>
              <w:t xml:space="preserve">Ex. :</w:t>
            </w:r>
            <w:r>
              <w:t xml:space="preserve"> </w:t>
            </w:r>
            <w:r>
              <w:rPr>
                <w:rStyle w:val="VerbatimChar"/>
              </w:rPr>
              <w:t xml:space="preserve">MAMH (porteur)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EUSP (DRSP)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Pour ajouter un siège : nouvelle ligne avec l’acronym du comité dans</w:t>
      </w:r>
      <w:r>
        <w:t xml:space="preserve"> </w:t>
      </w:r>
      <w:r>
        <w:rPr>
          <w:rStyle w:val="VerbatimChar"/>
        </w:rPr>
        <w:t xml:space="preserve">comite</w:t>
      </w:r>
      <w:r>
        <w:t xml:space="preserve">.</w:t>
      </w:r>
      <w:r>
        <w:t xml:space="preserve"> </w:t>
      </w:r>
      <w:r>
        <w:t xml:space="preserve">Pour qu’un partenaire soit listé sur sa propre fiche comme « présent dans » un</w:t>
      </w:r>
      <w:r>
        <w:t xml:space="preserve"> </w:t>
      </w:r>
      <w:r>
        <w:t xml:space="preserve">comité, renseignez</w:t>
      </w:r>
      <w:r>
        <w:t xml:space="preserve"> </w:t>
      </w:r>
      <w:r>
        <w:rPr>
          <w:rStyle w:val="VerbatimChar"/>
        </w:rPr>
        <w:t xml:space="preserve">partenaire</w:t>
      </w:r>
      <w:r>
        <w:t xml:space="preserve"> </w:t>
      </w:r>
      <w:r>
        <w:t xml:space="preserve">avec son acronym. Une référence qui ne</w:t>
      </w:r>
      <w:r>
        <w:t xml:space="preserve"> </w:t>
      </w:r>
      <w:r>
        <w:t xml:space="preserve">correspond à aucun comité / partenaire est signalée dans le journal de</w:t>
      </w:r>
      <w:r>
        <w:t xml:space="preserve"> </w:t>
      </w:r>
      <w:r>
        <w:t xml:space="preserve">synchronisation et la ligne est ignorée.</w:t>
      </w:r>
    </w:p>
    <w:p>
      <w:pPr>
        <w:pStyle w:val="BlockText"/>
      </w:pPr>
      <w:r>
        <w:t xml:space="preserve">L’</w:t>
      </w:r>
      <w:r>
        <w:rPr>
          <w:b/>
        </w:rPr>
        <w:t xml:space="preserve">ordre des lignes</w:t>
      </w:r>
      <w:r>
        <w:t xml:space="preserve"> </w:t>
      </w:r>
      <w:r>
        <w:t xml:space="preserve">des onglets</w:t>
      </w:r>
      <w:r>
        <w:t xml:space="preserve"> </w:t>
      </w:r>
      <w:r>
        <w:rPr>
          <w:rStyle w:val="VerbatimChar"/>
        </w:rPr>
        <w:t xml:space="preserve">Partenaires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Comites</w:t>
      </w:r>
      <w:r>
        <w:t xml:space="preserve"> </w:t>
      </w:r>
      <w:r>
        <w:t xml:space="preserve">fixe l’ordre</w:t>
      </w:r>
      <w:r>
        <w:t xml:space="preserve"> </w:t>
      </w:r>
      <w:r>
        <w:t xml:space="preserve">d’affichage ; les familles/groupes apparaissent dans l’ordre de leur première</w:t>
      </w:r>
      <w:r>
        <w:t xml:space="preserve"> </w:t>
      </w:r>
      <w:r>
        <w:t xml:space="preserve">occurrence.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7a3204cbec9aa318fc45e01ff2f11d87390a58"/>
      <w:r>
        <w:t xml:space="preserve">4. Ressources — feuille « Ressources — site », onglet</w:t>
      </w:r>
      <w:r>
        <w:t xml:space="preserve"> </w:t>
      </w:r>
      <w:r>
        <w:rPr>
          <w:rStyle w:val="VerbatimChar"/>
        </w:rPr>
        <w:t xml:space="preserve">Ressources</w:t>
      </w:r>
      <w:bookmarkEnd w:id="27"/>
    </w:p>
    <w:p>
      <w:pPr>
        <w:pStyle w:val="FirstParagraph"/>
      </w:pPr>
      <w:r>
        <w:t xml:space="preserve">Une ligne =</w:t>
      </w:r>
      <w:r>
        <w:t xml:space="preserve"> </w:t>
      </w:r>
      <w:r>
        <w:rPr>
          <w:b/>
        </w:rPr>
        <w:t xml:space="preserve">une source documentaire</w:t>
      </w:r>
      <w:r>
        <w:t xml:space="preserve"> </w:t>
      </w:r>
      <w:r>
        <w:t xml:space="preserve">affichée dans l’onglet Ressources du</w:t>
      </w:r>
      <w:r>
        <w:t xml:space="preserve"> </w:t>
      </w:r>
      <w:r>
        <w:t xml:space="preserve">site (une fiche cliquable qui ouvre le document).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À mettre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Titre</w:t>
            </w:r>
          </w:p>
        </w:tc>
        <w:tc>
          <w:p>
            <w:pPr>
              <w:pStyle w:val="Compact"/>
              <w:jc w:val="left"/>
            </w:pPr>
            <w:r>
              <w:t xml:space="preserve">Le titre exact du document, tel qu’il doit s’afficher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Organisme</w:t>
            </w:r>
          </w:p>
        </w:tc>
        <w:tc>
          <w:p>
            <w:pPr>
              <w:pStyle w:val="Compact"/>
              <w:jc w:val="left"/>
            </w:pPr>
            <w:r>
              <w:t xml:space="preserve">L’auteur ou l’organisme éditeur, ex.</w:t>
            </w:r>
            <w:r>
              <w:t xml:space="preserve"> </w:t>
            </w:r>
            <w:r>
              <w:rPr>
                <w:rStyle w:val="VerbatimChar"/>
              </w:rPr>
              <w:t xml:space="preserve">Organisation mondiale de la Santé (OMS)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L’année (</w:t>
            </w:r>
            <w:r>
              <w:rPr>
                <w:rStyle w:val="VerbatimChar"/>
              </w:rPr>
              <w:t xml:space="preserve">2024</w:t>
            </w:r>
            <w:r>
              <w:t xml:space="preserve">) ou l’année-mois (</w:t>
            </w:r>
            <w:r>
              <w:rPr>
                <w:rStyle w:val="VerbatimChar"/>
              </w:rPr>
              <w:t xml:space="preserve">2024-06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Etiquette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Une seule</w:t>
            </w:r>
            <w:r>
              <w:t xml:space="preserve"> </w:t>
            </w:r>
            <w:r>
              <w:t xml:space="preserve">valeur parmi</w:t>
            </w:r>
            <w:r>
              <w:t xml:space="preserve"> </w:t>
            </w:r>
            <w:r>
              <w:rPr>
                <w:rStyle w:val="VerbatimChar"/>
              </w:rPr>
              <w:t xml:space="preserve">Contexte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Montréal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Outils</w:t>
            </w:r>
            <w:r>
              <w:t xml:space="preserve"> </w:t>
            </w:r>
            <w:r>
              <w:t xml:space="preserve">(liste déroulante)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Lien</w:t>
            </w:r>
          </w:p>
        </w:tc>
        <w:tc>
          <w:p>
            <w:pPr>
              <w:pStyle w:val="Compact"/>
              <w:jc w:val="left"/>
            </w:pPr>
            <w:r>
              <w:t xml:space="preserve">L’adresse complète du document, commençant par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/>
        </w:rPr>
        <w:t xml:space="preserve">Ajouter une source</w:t>
      </w:r>
      <w:r>
        <w:t xml:space="preserve"> </w:t>
      </w:r>
      <w:r>
        <w:t xml:space="preserve">: nouvelle ligne, remplissez les cinq colonnes.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Retirer une source</w:t>
      </w:r>
      <w:r>
        <w:t xml:space="preserve"> </w:t>
      </w:r>
      <w:r>
        <w:t xml:space="preserve">: supprimez la ligne entière.</w:t>
      </w:r>
    </w:p>
    <w:p>
      <w:pPr>
        <w:numPr>
          <w:ilvl w:val="0"/>
          <w:numId w:val="1003"/>
        </w:numPr>
        <w:pStyle w:val="Compact"/>
      </w:pPr>
      <w:r>
        <w:t xml:space="preserve">L’</w:t>
      </w:r>
      <w:r>
        <w:rPr>
          <w:b/>
        </w:rPr>
        <w:t xml:space="preserve">ordre des lignes n’a pas d’importance</w:t>
      </w:r>
      <w:r>
        <w:t xml:space="preserve"> </w:t>
      </w:r>
      <w:r>
        <w:t xml:space="preserve">: le site trie lui-même (plus</w:t>
      </w:r>
      <w:r>
        <w:t xml:space="preserve"> </w:t>
      </w:r>
      <w:r>
        <w:t xml:space="preserve">récentes par défaut, avec un choix de tri à l’écran).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Date</w:t>
      </w:r>
      <w:r>
        <w:t xml:space="preserve"> </w:t>
      </w:r>
      <w:r>
        <w:t xml:space="preserve">ne sert qu’au tri et à l’affichage de l’année. Si vous ne</w:t>
      </w:r>
      <w:r>
        <w:t xml:space="preserve"> </w:t>
      </w:r>
      <w:r>
        <w:t xml:space="preserve">connaissez que l’année, mettez juste l’année.</w:t>
      </w:r>
    </w:p>
    <w:p>
      <w:pPr>
        <w:numPr>
          <w:ilvl w:val="0"/>
          <w:numId w:val="1003"/>
        </w:numPr>
        <w:pStyle w:val="Compact"/>
      </w:pPr>
      <w:r>
        <w:t xml:space="preserve">Une ligne</w:t>
      </w:r>
      <w:r>
        <w:t xml:space="preserve"> </w:t>
      </w:r>
      <w:r>
        <w:rPr>
          <w:b/>
        </w:rPr>
        <w:t xml:space="preserve">sans titre ou sans lien est ignorée</w:t>
      </w:r>
      <w:r>
        <w:t xml:space="preserve"> </w:t>
      </w:r>
      <w:r>
        <w:t xml:space="preserve">(et signalée dans le journal</w:t>
      </w:r>
      <w:r>
        <w:t xml:space="preserve"> </w:t>
      </w:r>
      <w:r>
        <w:t xml:space="preserve">de synchronisation) ; le reste du catalogue n’est pas affecté.</w:t>
      </w:r>
    </w:p>
    <w:p>
      <w:pPr>
        <w:pStyle w:val="BlockText"/>
      </w:pPr>
      <w:r>
        <w:rPr>
          <w:b/>
        </w:rPr>
        <w:t xml:space="preserve">Les cinq étiquettes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Contexte</w:t>
      </w:r>
      <w:r>
        <w:t xml:space="preserve"> </w:t>
      </w:r>
      <w:r>
        <w:t xml:space="preserve">= politiques, plans et cadres</w:t>
      </w:r>
      <w:r>
        <w:t xml:space="preserve"> </w:t>
      </w:r>
      <w:r>
        <w:t xml:space="preserve">structurants ·</w:t>
      </w:r>
      <w:r>
        <w:t xml:space="preserve"> </w:t>
      </w:r>
      <w:r>
        <w:rPr>
          <w:rStyle w:val="VerbatimChar"/>
        </w:rPr>
        <w:t xml:space="preserve">DS</w:t>
      </w:r>
      <w:r>
        <w:t xml:space="preserve"> </w:t>
      </w:r>
      <w:r>
        <w:t xml:space="preserve">= développement social et déterminants sociaux de la santé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DC</w:t>
      </w:r>
      <w:r>
        <w:t xml:space="preserve"> </w:t>
      </w:r>
      <w:r>
        <w:t xml:space="preserve">= développement des communautés ·</w:t>
      </w:r>
      <w:r>
        <w:t xml:space="preserve"> </w:t>
      </w:r>
      <w:r>
        <w:rPr>
          <w:rStyle w:val="VerbatimChar"/>
        </w:rPr>
        <w:t xml:space="preserve">Montréal</w:t>
      </w:r>
      <w:r>
        <w:t xml:space="preserve"> </w:t>
      </w:r>
      <w:r>
        <w:t xml:space="preserve">= démarches et exemples de</w:t>
      </w:r>
      <w:r>
        <w:t xml:space="preserve"> </w:t>
      </w:r>
      <w:r>
        <w:t xml:space="preserve">terrain montréalais ·</w:t>
      </w:r>
      <w:r>
        <w:t xml:space="preserve"> </w:t>
      </w:r>
      <w:r>
        <w:rPr>
          <w:rStyle w:val="VerbatimChar"/>
        </w:rPr>
        <w:t xml:space="preserve">Outils</w:t>
      </w:r>
      <w:r>
        <w:t xml:space="preserve"> </w:t>
      </w:r>
      <w:r>
        <w:t xml:space="preserve">= outils pratiques et interactifs.</w:t>
      </w:r>
    </w:p>
    <w:p>
      <w:pPr>
        <w:pStyle w:val="BlockText"/>
      </w:pPr>
      <w:r>
        <w:rPr>
          <w:b/>
        </w:rPr>
        <w:t xml:space="preserve">Les pages couverture ne sont pas dans cette feuille.</w:t>
      </w:r>
      <w:r>
        <w:t xml:space="preserve"> </w:t>
      </w:r>
      <w:r>
        <w:t xml:space="preserve">Aujourd’hui toutes</w:t>
      </w:r>
      <w:r>
        <w:t xml:space="preserve"> </w:t>
      </w:r>
      <w:r>
        <w:t xml:space="preserve">les fiches affichent un aperçu générique. Pour ajouter une vraie page</w:t>
      </w:r>
      <w:r>
        <w:t xml:space="preserve"> </w:t>
      </w:r>
      <w:r>
        <w:t xml:space="preserve">couverture, il faut déposer une image dans le dépôt : demandez à</w:t>
      </w:r>
      <w:r>
        <w:t xml:space="preserve"> </w:t>
      </w:r>
      <w:r>
        <w:t xml:space="preserve">l’administrateur·rice. Vous n’avez rien à saisir dans la feuille pour ça.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nseils"/>
      <w:r>
        <w:t xml:space="preserve">Conseils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Une modification, un test</w:t>
      </w:r>
      <w:r>
        <w:t xml:space="preserve"> </w:t>
      </w:r>
      <w:r>
        <w:t xml:space="preserve">: changez peu de choses à la fois, puis vérifiez</w:t>
      </w:r>
      <w:r>
        <w:t xml:space="preserve"> </w:t>
      </w:r>
      <w:r>
        <w:t xml:space="preserve">le site le lendemain. C’est plus facile de repérer une erreur.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Copiez une ligne existante</w:t>
      </w:r>
      <w:r>
        <w:t xml:space="preserve"> </w:t>
      </w:r>
      <w:r>
        <w:t xml:space="preserve">comme modèle plutôt que de partir de zéro.</w:t>
      </w:r>
    </w:p>
    <w:p>
      <w:pPr>
        <w:numPr>
          <w:ilvl w:val="0"/>
          <w:numId w:val="1004"/>
        </w:numPr>
        <w:pStyle w:val="Compact"/>
      </w:pPr>
      <w:r>
        <w:t xml:space="preserve">Si vous</w:t>
      </w:r>
      <w:r>
        <w:t xml:space="preserve"> </w:t>
      </w:r>
      <w:r>
        <w:rPr>
          <w:b/>
        </w:rPr>
        <w:t xml:space="preserve">renommez l’acronym</w:t>
      </w:r>
      <w:r>
        <w:t xml:space="preserve"> </w:t>
      </w:r>
      <w:r>
        <w:t xml:space="preserve">d’un comité ou d’un partenaire, pensez à le</w:t>
      </w:r>
      <w:r>
        <w:t xml:space="preserve"> </w:t>
      </w:r>
      <w:r>
        <w:t xml:space="preserve">mettre à jour aussi dans l’onglet</w:t>
      </w:r>
      <w:r>
        <w:t xml:space="preserve"> </w:t>
      </w:r>
      <w:r>
        <w:rPr>
          <w:rStyle w:val="VerbatimChar"/>
        </w:rPr>
        <w:t xml:space="preserve">Composition</w:t>
      </w:r>
      <w:r>
        <w:t xml:space="preserve"> </w:t>
      </w:r>
      <w:r>
        <w:t xml:space="preserve">(colonnes</w:t>
      </w:r>
      <w:r>
        <w:t xml:space="preserve"> </w:t>
      </w:r>
      <w:r>
        <w:rPr>
          <w:rStyle w:val="VerbatimChar"/>
        </w:rPr>
        <w:t xml:space="preserve">comite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partenaire</w:t>
      </w:r>
      <w:r>
        <w:t xml:space="preserve">) : c’est lui qui fait le lien.</w:t>
      </w:r>
    </w:p>
    <w:p>
      <w:pPr>
        <w:numPr>
          <w:ilvl w:val="0"/>
          <w:numId w:val="1004"/>
        </w:numPr>
        <w:pStyle w:val="Compact"/>
      </w:pPr>
      <w:r>
        <w:t xml:space="preserve">Les listes dans une cellule se séparent par un point-virgule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Les cases à cocher se notent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(ou rien).</w:t>
      </w:r>
    </w:p>
    <w:p>
      <w:pPr>
        <w:numPr>
          <w:ilvl w:val="0"/>
          <w:numId w:val="1004"/>
        </w:numPr>
        <w:pStyle w:val="Compact"/>
      </w:pPr>
      <w:r>
        <w:t xml:space="preserve">En cas de doute, l’ancien contenu est toujours récupérable : chaque</w:t>
      </w:r>
      <w:r>
        <w:t xml:space="preserve"> </w:t>
      </w:r>
      <w:r>
        <w:t xml:space="preserve">synchronisation est enregistrée dans l’historique GitHub.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2026-07-29T19:16:28Z</dcterms:created>
  <dcterms:modified xsi:type="dcterms:W3CDTF">2026-07-29T19:16:28Z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