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 tuning- soft prompts learned through backpropagation and can be tuned to incorporate signals from any number of labeled examples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 frozen language models to perform specific tasks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Prepend additional tunable tokens to input text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Trained end- to end and can condense signal from full labeled dataset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tuning becomes more competitive at scale (language model capacity): with larger models, this method is able to match the performance of model tuning (far better than prompt design)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Robustness to domain transfer and efficient “prompt ensembling”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same model for many tasks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Model tuning “fine tuning”- all model parameters are tuned during adaptation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 design “priming”-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Prompts: task description and/ or several examples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model can serve many different tasks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Error- prone and requires human involvement and the effectiveness is limited by how much conditioning text can fit into model input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lags behind tuned models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Explicitly separating task-specific parameters from the “generalist” parameters needed for general language-understanding has a range of additional benefits.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capturing task definition in the prompt while keeping the generalist parameters fixed, we are able to achieve better resilience to domain shifts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“Prompt ensembling”: learning multiple prompts for the same task can boost quality and is more efficient than classic model ensembling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Prompt tuning removes restriction that the prompt be parameterized by the model since it has its own parameters which can be updated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Prompt design selects tokens from fixed vocabulary of frozen embedding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Initialize prompt tokens with embeddings of the valid target tokens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Span corruption is not that good for training frozen models to be later conditioned by prompts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Prompt tuning prevents model from modifying its general understanding of language, modulates representation of input, reduces ability to overfit by memorizing specific lexical cues and spurious correlations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1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