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https://arxiv.org/pdf/2103.01955.pdf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Proximal policy optimization: on policy reinforcement learning algorithm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utilized than off policy RL in multi agent settings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Belief that PPO is less sample efficient than off policy methods in multi agent systems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-&gt; less useful in resource- constrained settings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Common implementation and hyperparameter tuning practices when using PPO in single agent settings do not yield strong performance when transferred to multi agent settings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policy RL such as IMPALA and PPO + distributed training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DeepMind’s AlphaStar surpassed professional level performance in StarCraft 2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OpenAI five defeated world champion in Dota 2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OpenAI demonstrated emergence of human like tool use agent behaviors via multi agent learning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Recent literature in multi agent reinforcement learning (MARL) focused on off- policy learning such as MADDPG and value decomposed q learning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Centralized methods: directly learn single policy to produce joint actions of all agents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Decentralized learning: each agent optimizes its reward independently, tackle general- sum games but suffer from instability even in simple matrix games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Centralized training and decentralized execution is between the above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Adopt Actor critic structures and learn centralized critic which takes global information as input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decomposition represent joint Q function as a function of agents' local q functions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Advances in off policy methods such as SAC led to consensus that policy gradient methods (PPO) are less sample efficient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PPO in cooperative multi agent settings does work: particle world environment, StarCraft, Google Research Football, Hanabi (minimal tuning or algorithm modifications)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Competitive or superior results in final returns and sample efficiency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Implementation and hyperparameter factors that are critical for performance (5) + suggestions how to do it + intuition why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Decentralized partially observable Markov decisions process (DEC- POMDP) with shared rewards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Policy and value function as two separate networks (CTDE)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function used for variance reduction and only utilized during training -&gt; take as input extra global information not present in agent’s local observation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PPO with centralized value function (MAPPO)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inputs for both policy and value as IPPO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Parameter sharing- agents share both policy and value function parameters (improves efficiency of learning)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in benchmark environments with homogenous agents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Common implementation practices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Generalized advantage estimation: advantage normalization and value clipping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normalization: standardize targets of value function by running estimates of average and standard deviation of value targets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value learning, value network regresses to normalized target values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GAE, use running average to denormalize output of value network so value outputs are properly scaled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function inputs: observing full global state can make value learning easier, accurate value function further improves policy learning through variance reduction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Concatenation of local observations: concatenating all local agent observations (grows with number of agents and omits important global information that is unobserved)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provided global state: contain general global information but omits important local agent- specific information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SMAC: combines concatenation of local observations and environment provided global state (overlap in information)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pruned agent specific global state which removes repeated features in SMAC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data usage: split training data into at most two mini batches and avoid mini batching in the majority of situations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multi agent, performance degrades when samples are re-used too often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commentRangeStart w:id="2"/>
      <w:r w:rsidDel="00000000" w:rsidR="00000000" w:rsidRPr="00000000">
        <w:rPr>
          <w:rtl w:val="0"/>
        </w:rPr>
        <w:t xml:space="preserve">fewer epochs per update limits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change in agents’ policies improving stability of policy and value learning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Policy/ value clipping: clipped importance ratio and value loss to prevent policy and value functions from drastically changing between iterations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Agents’ policy change less per update improves learning stability at expense of learning speed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size: critical point where less than this the performance is poor but more than this the sample efficiency is worse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Discrete action spaces, homogenous agents, cooperative games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ward Yang" w:id="1" w:date="2024-01-22T05:20:28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false belief proven wrong</w:t>
      </w:r>
    </w:p>
  </w:comment>
  <w:comment w:author="Edward Yang" w:id="0" w:date="2024-01-21T22:59:31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belief that is proven wrong</w:t>
      </w:r>
    </w:p>
  </w:comment>
  <w:comment w:author="Edward Yang" w:id="2" w:date="2024-01-22T06:52:07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value then update policy kinda thing?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