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88nekvt5nts" w:id="0"/>
      <w:bookmarkEnd w:id="0"/>
      <w:r w:rsidDel="00000000" w:rsidR="00000000" w:rsidRPr="00000000">
        <w:rPr>
          <w:rtl w:val="0"/>
        </w:rPr>
        <w:t xml:space="preserve">Paper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https://arxiv.org/abs/2205.14135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hysekb36xtk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 is slow because of reads and writes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tiling and recomputation to reduce IO (inputs/outputs)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Application: transformers that can be faster and have longer context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b9xdsdf98o5g" w:id="2"/>
      <w:bookmarkEnd w:id="2"/>
      <w:r w:rsidDel="00000000" w:rsidR="00000000" w:rsidRPr="00000000">
        <w:rPr>
          <w:rtl w:val="0"/>
        </w:rPr>
        <w:t xml:space="preserve">Background papers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attention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Sparse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rank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 quality for speed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widely adapted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79d0ac9yjte" w:id="3"/>
      <w:bookmarkEnd w:id="3"/>
      <w:r w:rsidDel="00000000" w:rsidR="00000000" w:rsidRPr="00000000">
        <w:rPr>
          <w:rtl w:val="0"/>
        </w:rPr>
        <w:t xml:space="preserve">Tldr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08316" cy="4037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316" cy="403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 takes way too much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o1oo95lfzxd" w:id="4"/>
      <w:bookmarkEnd w:id="4"/>
      <w:r w:rsidDel="00000000" w:rsidR="00000000" w:rsidRPr="00000000">
        <w:rPr>
          <w:rtl w:val="0"/>
        </w:rPr>
        <w:t xml:space="preserve">Original Attention Algorithm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Q,K, V (since attention deals with Query, key value vectors)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get an O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 = QK^T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= Softmax(S)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= PV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HBM = high bandwidth memory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r8bnlud9hey" w:id="5"/>
      <w:bookmarkEnd w:id="5"/>
      <w:r w:rsidDel="00000000" w:rsidR="00000000" w:rsidRPr="00000000">
        <w:rPr>
          <w:rtl w:val="0"/>
        </w:rPr>
        <w:t xml:space="preserve">Main idea of flash attention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split the inputs Q, K, V into blocks [</w:t>
      </w:r>
      <w:r w:rsidDel="00000000" w:rsidR="00000000" w:rsidRPr="00000000">
        <w:rPr>
          <w:b w:val="1"/>
          <w:rtl w:val="0"/>
        </w:rPr>
        <w:t xml:space="preserve">Tiling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enables us to implement our algorithm in one CUDA kernel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them from slow HBM to fast SRAM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attention output with respect to those blocks [</w:t>
      </w:r>
      <w:r w:rsidDel="00000000" w:rsidR="00000000" w:rsidRPr="00000000">
        <w:rPr>
          <w:b w:val="1"/>
          <w:rtl w:val="0"/>
        </w:rPr>
        <w:t xml:space="preserve">Recomputation]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scaling the output of each block by the right normalization factor before adding them up, we get the correct result at the end.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yvyq3eoisc5m" w:id="6"/>
      <w:bookmarkEnd w:id="6"/>
      <w:r w:rsidDel="00000000" w:rsidR="00000000" w:rsidRPr="00000000">
        <w:rPr>
          <w:rtl w:val="0"/>
        </w:rPr>
        <w:t xml:space="preserve">Tiling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what is x^1 and x^2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8aefii5yxfzd" w:id="7"/>
      <w:bookmarkEnd w:id="7"/>
      <w:r w:rsidDel="00000000" w:rsidR="00000000" w:rsidRPr="00000000">
        <w:rPr>
          <w:rtl w:val="0"/>
        </w:rPr>
        <w:t xml:space="preserve">Recomputation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Incrementally calculates the soft max instead of storing intermediate matrices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kernel fusion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apg2vtbdc5b" w:id="8"/>
      <w:bookmarkEnd w:id="8"/>
      <w:r w:rsidDel="00000000" w:rsidR="00000000" w:rsidRPr="00000000">
        <w:rPr>
          <w:rtl w:val="0"/>
        </w:rPr>
        <w:t xml:space="preserve">How they prove their faster algorithm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Proved asymptotically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this extensively last week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9a3l8luv09kn" w:id="9"/>
      <w:bookmarkEnd w:id="9"/>
      <w:r w:rsidDel="00000000" w:rsidR="00000000" w:rsidRPr="00000000">
        <w:rPr>
          <w:rtl w:val="0"/>
        </w:rPr>
        <w:t xml:space="preserve">Key idea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Breaks matrix apart in order to be able to put smaller matrices in SRAM 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98klfgon3p4" w:id="10"/>
      <w:bookmarkEnd w:id="10"/>
      <w:r w:rsidDel="00000000" w:rsidR="00000000" w:rsidRPr="00000000">
        <w:rPr>
          <w:rtl w:val="0"/>
        </w:rPr>
        <w:t xml:space="preserve">Useful youtube videos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Flash Attention 2.0 with Tri Dao (author)! | Discord server 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https://www.youtube.com/live/gMOAud7hZg4?si=1KZU1AV3IMm6_4It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MedAI #54: FlashAttention: Fast and Memory-Efficient Exact Attention with IO-Awareness | Tri 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omiumnkv47cg" w:id="11"/>
      <w:bookmarkEnd w:id="11"/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https://github.com/Dao-AILab/flash-attention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288u1fikqvg9" w:id="12"/>
      <w:bookmarkEnd w:id="12"/>
      <w:r w:rsidDel="00000000" w:rsidR="00000000" w:rsidRPr="00000000">
        <w:rPr>
          <w:rtl w:val="0"/>
        </w:rPr>
        <w:t xml:space="preserve">Code notes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5cscdpoqprzn" w:id="13"/>
      <w:bookmarkEnd w:id="13"/>
      <w:r w:rsidDel="00000000" w:rsidR="00000000" w:rsidRPr="00000000">
        <w:rPr>
          <w:rtl w:val="0"/>
        </w:rPr>
        <w:t xml:space="preserve">Meeting </w:t>
      </w:r>
      <w:r w:rsidDel="00000000" w:rsidR="00000000" w:rsidRPr="00000000">
        <w:rPr>
          <w:rtl w:val="0"/>
        </w:rPr>
        <w:t xml:space="preserve">Oct 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Theorem 2: if you assume a certain component is 1/n^2 then it cancels out the original runtime complexity and it makes it linear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fact: big bird is flash sparse attention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runtime connected to sequence length?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length is the n variable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can’t they also tile S and P?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Imo i think they can do this but they also might need to have the matrices together for softmax (because it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gradient checkpointing 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this in other paper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www.youtube.com/live/gMOAud7hZg4?si=1KZU1AV3IMm6_4It" TargetMode="External"/><Relationship Id="rId12" Type="http://schemas.openxmlformats.org/officeDocument/2006/relationships/hyperlink" Target="https://youtu.be/IoMSGuiwV3g?si=FvqmG9kY5bRBEg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Dao-AILab/flash-attention" TargetMode="External"/><Relationship Id="rId14" Type="http://schemas.openxmlformats.org/officeDocument/2006/relationships/hyperlink" Target="https://youtu.be/FThvfkXWqtE?si=WSobjVAZZCff9-yl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205.1413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