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phnbm94hdx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Análise da Relação entre Pontuação de Autoconfiança e Vício em Internet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O gráfico de dispersão (Scatter Plot) fornecido, intitulado </w:t>
      </w:r>
      <w:r w:rsidDel="00000000" w:rsidR="00000000" w:rsidRPr="00000000">
        <w:rPr>
          <w:b w:val="1"/>
          <w:bCs w:val="1"/>
          <w:rtl w:val="0"/>
        </w:rPr>
        <w:t xml:space="preserve">"Relação entre Pontuação de Autoconfiança e Vício em Internet (r = -0.28)"</w:t>
      </w:r>
      <w:r w:rsidDel="00000000" w:rsidR="00000000" w:rsidRPr="00000000">
        <w:rPr>
          <w:rtl w:val="0"/>
        </w:rPr>
        <w:t xml:space="preserve">, aborda uma das questões-chave do seu projeto sobre o impacto direto na saúde mental:</w:t>
      </w:r>
    </w:p>
    <w:p w:rsidR="00000000" w:rsidDel="00000000" w:rsidP="00000000" w:rsidRDefault="00000000" w:rsidRPr="00000000" w14:paraId="00000003">
      <w:pPr>
        <w:spacing w:after="240" w:lineRule="auto"/>
        <w:ind w:left="600" w:right="600" w:firstLine="0"/>
        <w:rPr>
          <w:sz w:val="40"/>
          <w:szCs w:val="40"/>
          <w:vertAlign w:val="superscript"/>
        </w:rPr>
      </w:pPr>
      <w:r w:rsidDel="00000000" w:rsidR="00000000" w:rsidRPr="00000000">
        <w:rPr>
          <w:b w:val="1"/>
          <w:bCs w:val="1"/>
          <w:rtl w:val="0"/>
        </w:rPr>
        <w:t xml:space="preserve">Pergunta do Projeto (Dataset 1):</w:t>
      </w:r>
      <w:r w:rsidDel="00000000" w:rsidR="00000000" w:rsidRPr="00000000">
        <w:rPr>
          <w:rtl w:val="0"/>
        </w:rPr>
        <w:t xml:space="preserve"> O nível de autoconfiança (Self-Esteem_Level / Self-Esteem_Score) é um fator protetor ou de risco? </w:t>
      </w:r>
      <w:r w:rsidDel="00000000" w:rsidR="00000000" w:rsidRPr="00000000">
        <w:rPr>
          <w:b w:val="1"/>
          <w:bCs w:val="1"/>
          <w:rtl w:val="0"/>
        </w:rPr>
        <w:t xml:space="preserve">Indivíduos com menor autoestima apresentam maior Internet_Addiction_Score?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O gráfico utiliza: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Eixo X:</w:t>
      </w:r>
      <w:r w:rsidDel="00000000" w:rsidR="00000000" w:rsidRPr="00000000">
        <w:rPr>
          <w:rtl w:val="0"/>
        </w:rPr>
        <w:t xml:space="preserve"> Pontuação de Autoconfiança (onde </w:t>
      </w:r>
      <w:r w:rsidDel="00000000" w:rsidR="00000000" w:rsidRPr="00000000">
        <w:rPr>
          <w:b w:val="1"/>
          <w:bCs w:val="1"/>
          <w:rtl w:val="0"/>
        </w:rPr>
        <w:t xml:space="preserve">Scores Mais Baixos = Baixa Autoestima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Eixo Y:</w:t>
      </w:r>
      <w:r w:rsidDel="00000000" w:rsidR="00000000" w:rsidRPr="00000000">
        <w:rPr>
          <w:rtl w:val="0"/>
        </w:rPr>
        <w:t xml:space="preserve"> Pontuação de Vício em Internet.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t4d1quo8th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Interpretação e Principais Descobertas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  <w:t xml:space="preserve">O gráfico de dispersão permite avaliar a relação (correlação) entre as duas variáveis: Autoconfiança e Vício em Internet.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lxslari1eum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Direção e Força da Correlação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Coeficiente de Correlação (r):</w:t>
      </w:r>
      <w:r w:rsidDel="00000000" w:rsidR="00000000" w:rsidRPr="00000000">
        <w:rPr>
          <w:rtl w:val="0"/>
        </w:rPr>
        <w:t xml:space="preserve"> O gráfico exibe um valor de r = -0.28.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O sinal </w:t>
      </w:r>
      <w:r w:rsidDel="00000000" w:rsidR="00000000" w:rsidRPr="00000000">
        <w:rPr>
          <w:b w:val="1"/>
          <w:bCs w:val="1"/>
          <w:rtl w:val="0"/>
        </w:rPr>
        <w:t xml:space="preserve">negativo</w:t>
      </w:r>
      <w:r w:rsidDel="00000000" w:rsidR="00000000" w:rsidRPr="00000000">
        <w:rPr>
          <w:rtl w:val="0"/>
        </w:rPr>
        <w:t xml:space="preserve"> indica uma </w:t>
      </w:r>
      <w:r w:rsidDel="00000000" w:rsidR="00000000" w:rsidRPr="00000000">
        <w:rPr>
          <w:b w:val="1"/>
          <w:bCs w:val="1"/>
          <w:rtl w:val="0"/>
        </w:rPr>
        <w:t xml:space="preserve">correlação inversa</w:t>
      </w:r>
      <w:r w:rsidDel="00000000" w:rsidR="00000000" w:rsidRPr="00000000">
        <w:rPr>
          <w:rtl w:val="0"/>
        </w:rPr>
        <w:t xml:space="preserve"> (negativa): conforme a Pontuação de Autoconfiança aumenta, a Pontuação de Vício em Internet tende a diminuir.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O valor de </w:t>
      </w:r>
      <w:r w:rsidDel="00000000" w:rsidR="00000000" w:rsidRPr="00000000">
        <w:rPr>
          <w:b w:val="1"/>
          <w:bCs w:val="1"/>
          <w:rtl w:val="0"/>
        </w:rPr>
        <w:t xml:space="preserve">-0.28 </w:t>
      </w:r>
      <w:r w:rsidDel="00000000" w:rsidR="00000000" w:rsidRPr="00000000">
        <w:rPr>
          <w:rtl w:val="0"/>
        </w:rPr>
        <w:t xml:space="preserve">sugere uma correlação </w:t>
      </w:r>
      <w:r w:rsidDel="00000000" w:rsidR="00000000" w:rsidRPr="00000000">
        <w:rPr>
          <w:b w:val="1"/>
          <w:bCs w:val="1"/>
          <w:rtl w:val="0"/>
        </w:rPr>
        <w:t xml:space="preserve">fraca a moderada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Linha de Regressão (Vermelha):</w:t>
      </w:r>
      <w:r w:rsidDel="00000000" w:rsidR="00000000" w:rsidRPr="00000000">
        <w:rPr>
          <w:rtl w:val="0"/>
        </w:rPr>
        <w:t xml:space="preserve"> A linha de tendência principal (linha de regressão linear) está </w:t>
      </w:r>
      <w:r w:rsidDel="00000000" w:rsidR="00000000" w:rsidRPr="00000000">
        <w:rPr>
          <w:b w:val="1"/>
          <w:bCs w:val="1"/>
          <w:rtl w:val="0"/>
        </w:rPr>
        <w:t xml:space="preserve">inclinada para baixo</w:t>
      </w:r>
      <w:r w:rsidDel="00000000" w:rsidR="00000000" w:rsidRPr="00000000">
        <w:rPr>
          <w:rtl w:val="0"/>
        </w:rPr>
        <w:t xml:space="preserve">, confirmando visualmente a correlação negativa.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hvdpo95w3vp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Relação e Implicação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Indivíduos com Baixa Autoestima (Eixo X mais à esquerda, scores mais baixos):</w:t>
      </w:r>
      <w:r w:rsidDel="00000000" w:rsidR="00000000" w:rsidRPr="00000000">
        <w:rPr>
          <w:rtl w:val="0"/>
        </w:rPr>
        <w:t xml:space="preserve"> Apresentam uma tendência a ter </w:t>
      </w:r>
      <w:r w:rsidDel="00000000" w:rsidR="00000000" w:rsidRPr="00000000">
        <w:rPr>
          <w:b w:val="1"/>
          <w:bCs w:val="1"/>
          <w:rtl w:val="0"/>
        </w:rPr>
        <w:t xml:space="preserve">scores de Vício em Internet mais altos</w:t>
      </w:r>
      <w:r w:rsidDel="00000000" w:rsidR="00000000" w:rsidRPr="00000000">
        <w:rPr>
          <w:rtl w:val="0"/>
        </w:rPr>
        <w:t xml:space="preserve"> (pontos mais acima no Eixo Y).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Os pontos no lado esquerdo (Autoconfiança approx 15-25) mostram Pontuações de Vício que chegam a approx 90.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Indivíduos com Alta Autoestima (Eixo X mais à direita, scores mais altos):</w:t>
      </w:r>
      <w:r w:rsidDel="00000000" w:rsidR="00000000" w:rsidRPr="00000000">
        <w:rPr>
          <w:rtl w:val="0"/>
        </w:rPr>
        <w:t xml:space="preserve"> Apresentam uma tendência a ter </w:t>
      </w:r>
      <w:r w:rsidDel="00000000" w:rsidR="00000000" w:rsidRPr="00000000">
        <w:rPr>
          <w:b w:val="1"/>
          <w:bCs w:val="1"/>
          <w:rtl w:val="0"/>
        </w:rPr>
        <w:t xml:space="preserve">scores de Vício em Internet mais baixos</w:t>
      </w:r>
      <w:r w:rsidDel="00000000" w:rsidR="00000000" w:rsidRPr="00000000">
        <w:rPr>
          <w:rtl w:val="0"/>
        </w:rPr>
        <w:t xml:space="preserve"> (pontos mais abaixo no Eixo Y).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Os pontos no lado direito (Autoconfiança approx 40-45) mostram Pontuações de Vício que chegam a approx 30-40.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94nrdr0ftq0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Fator Protetor/Risco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 resultado sugere que </w:t>
      </w:r>
      <w:r w:rsidDel="00000000" w:rsidR="00000000" w:rsidRPr="00000000">
        <w:rPr>
          <w:b w:val="1"/>
          <w:bCs w:val="1"/>
          <w:rtl w:val="0"/>
        </w:rPr>
        <w:t xml:space="preserve">maiores níveis de Autoconfiança (Autoestima)</w:t>
      </w:r>
      <w:r w:rsidDel="00000000" w:rsidR="00000000" w:rsidRPr="00000000">
        <w:rPr>
          <w:rtl w:val="0"/>
        </w:rPr>
        <w:t xml:space="preserve"> estão </w:t>
      </w:r>
      <w:r w:rsidDel="00000000" w:rsidR="00000000" w:rsidRPr="00000000">
        <w:rPr>
          <w:b w:val="1"/>
          <w:bCs w:val="1"/>
          <w:rtl w:val="0"/>
        </w:rPr>
        <w:t xml:space="preserve">associados a menor vício digital</w:t>
      </w:r>
      <w:r w:rsidDel="00000000" w:rsidR="00000000" w:rsidRPr="00000000">
        <w:rPr>
          <w:rtl w:val="0"/>
        </w:rPr>
        <w:t xml:space="preserve">, indicando que a autoconfiança funciona como um </w:t>
      </w:r>
      <w:r w:rsidDel="00000000" w:rsidR="00000000" w:rsidRPr="00000000">
        <w:rPr>
          <w:b w:val="1"/>
          <w:bCs w:val="1"/>
          <w:rtl w:val="0"/>
        </w:rPr>
        <w:t xml:space="preserve">fator protetor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Consequentemente, </w:t>
      </w:r>
      <w:r w:rsidDel="00000000" w:rsidR="00000000" w:rsidRPr="00000000">
        <w:rPr>
          <w:b w:val="1"/>
          <w:bCs w:val="1"/>
          <w:rtl w:val="0"/>
        </w:rPr>
        <w:t xml:space="preserve">menores níveis de Autoconfiança</w:t>
      </w:r>
      <w:r w:rsidDel="00000000" w:rsidR="00000000" w:rsidRPr="00000000">
        <w:rPr>
          <w:rtl w:val="0"/>
        </w:rPr>
        <w:t xml:space="preserve"> estão </w:t>
      </w:r>
      <w:r w:rsidDel="00000000" w:rsidR="00000000" w:rsidRPr="00000000">
        <w:rPr>
          <w:b w:val="1"/>
          <w:bCs w:val="1"/>
          <w:rtl w:val="0"/>
        </w:rPr>
        <w:t xml:space="preserve">associados a maior vício digital</w:t>
      </w:r>
      <w:r w:rsidDel="00000000" w:rsidR="00000000" w:rsidRPr="00000000">
        <w:rPr>
          <w:rtl w:val="0"/>
        </w:rPr>
        <w:t xml:space="preserve">, atuando como um </w:t>
      </w:r>
      <w:r w:rsidDel="00000000" w:rsidR="00000000" w:rsidRPr="00000000">
        <w:rPr>
          <w:b w:val="1"/>
          <w:bCs w:val="1"/>
          <w:rtl w:val="0"/>
        </w:rPr>
        <w:t xml:space="preserve">fator de risco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of7oebtpw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Resposta à Pergunta do Projeto</w:t>
      </w:r>
    </w:p>
    <w:p w:rsidR="00000000" w:rsidDel="00000000" w:rsidP="00000000" w:rsidRDefault="00000000" w:rsidRPr="00000000" w14:paraId="00000018">
      <w:pPr>
        <w:spacing w:after="240" w:lineRule="auto"/>
        <w:rPr>
          <w:sz w:val="40"/>
          <w:szCs w:val="40"/>
          <w:vertAlign w:val="superscript"/>
        </w:rPr>
      </w:pPr>
      <w:r w:rsidDel="00000000" w:rsidR="00000000" w:rsidRPr="00000000">
        <w:rPr>
          <w:b w:val="1"/>
          <w:bCs w:val="1"/>
          <w:rtl w:val="0"/>
        </w:rPr>
        <w:t xml:space="preserve">Pergunta:</w:t>
      </w:r>
      <w:r w:rsidDel="00000000" w:rsidR="00000000" w:rsidRPr="00000000">
        <w:rPr>
          <w:rtl w:val="0"/>
        </w:rPr>
        <w:t xml:space="preserve"> O nível de autoconfiança (Self-Esteem_Level / Self-Esteem_Score) é um fator protetor ou de risco? Indivíduos com menor autoestima apresentam maior Internet_Addiction_Score?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Resposta Baseada no Gráfico: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Sim. O nível de autoconfiança atua como um fator protetor. A análise de correlação demonstrou uma relação negativa fraca a moderada (r = -0.28) entre a Pontuação de Autoconfiança e a Pontuação de Vício em Internet4. Isso significa que indivíduos com menor autoestima (scores de Autoconfiança mais baixos) tendem a apresentar Pontuações de Vício em Internet mais altas5, enquanto aqueles com maior autoconfiança tendem a ter menor vício.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tj0nzeio5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Resposta à Pergunta do Projeto</w:t>
      </w:r>
    </w:p>
    <w:p w:rsidR="00000000" w:rsidDel="00000000" w:rsidP="00000000" w:rsidRDefault="00000000" w:rsidRPr="00000000" w14:paraId="0000001D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Pergunta:</w:t>
      </w:r>
      <w:r w:rsidDel="00000000" w:rsidR="00000000" w:rsidRPr="00000000">
        <w:rPr>
          <w:rtl w:val="0"/>
        </w:rPr>
        <w:t xml:space="preserve"> Qual é a força e a direção da correlação entre as pontuações de vício digital (Internet_Addiction_Score / Addicted_Score) e as pontuações de sofrimento psicológico (Depression_Score, Anxiety_Score, Stress_Score)?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Resposta Baseada no Gráfico: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Existe uma correlação positiva entre o vício digital e as três formas de sofrimento psicológico. A direção positiva indica que o aumento do vício está associado ao aumento dos sintomas de depressão, ansiedade e estresse.</w:t>
      </w:r>
    </w:p>
    <w:p w:rsidR="00000000" w:rsidDel="00000000" w:rsidP="00000000" w:rsidRDefault="00000000" w:rsidRPr="00000000" w14:paraId="00000020">
      <w:pPr>
        <w:spacing w:after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força da correlação</w:t>
      </w:r>
      <w:r w:rsidDel="00000000" w:rsidR="00000000" w:rsidRPr="00000000">
        <w:rPr>
          <w:rtl w:val="0"/>
        </w:rPr>
        <w:t xml:space="preserve"> é mais notável com a </w:t>
      </w:r>
      <w:r w:rsidDel="00000000" w:rsidR="00000000" w:rsidRPr="00000000">
        <w:rPr>
          <w:b w:val="1"/>
          <w:bCs w:val="1"/>
          <w:rtl w:val="0"/>
        </w:rPr>
        <w:t xml:space="preserve">Depressão</w:t>
      </w:r>
      <w:r w:rsidDel="00000000" w:rsidR="00000000" w:rsidRPr="00000000">
        <w:rPr>
          <w:rtl w:val="0"/>
        </w:rPr>
        <w:t xml:space="preserve"> (r=0.58), classificando-se como moderada a forte. Em seguida, está a </w:t>
      </w:r>
      <w:r w:rsidDel="00000000" w:rsidR="00000000" w:rsidRPr="00000000">
        <w:rPr>
          <w:b w:val="1"/>
          <w:bCs w:val="1"/>
          <w:rtl w:val="0"/>
        </w:rPr>
        <w:t xml:space="preserve">Ansiedade</w:t>
      </w:r>
      <w:r w:rsidDel="00000000" w:rsidR="00000000" w:rsidRPr="00000000">
        <w:rPr>
          <w:rtl w:val="0"/>
        </w:rPr>
        <w:t xml:space="preserve"> (r=0.48, correlação moderada). O </w:t>
      </w:r>
      <w:r w:rsidDel="00000000" w:rsidR="00000000" w:rsidRPr="00000000">
        <w:rPr>
          <w:b w:val="1"/>
          <w:bCs w:val="1"/>
          <w:rtl w:val="0"/>
        </w:rPr>
        <w:t xml:space="preserve">Estresse</w:t>
      </w:r>
      <w:r w:rsidDel="00000000" w:rsidR="00000000" w:rsidRPr="00000000">
        <w:rPr>
          <w:rtl w:val="0"/>
        </w:rPr>
        <w:t xml:space="preserve"> apresenta a correlação mais fraca (r=0.22).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