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7hz4dphdkx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Gráfico: Hábitos de Vida e Mitigação de Sintomas Psicológicos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visualiza o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 (r)</w:t>
      </w:r>
      <w:r w:rsidDel="00000000" w:rsidR="00000000" w:rsidRPr="00000000">
        <w:rPr>
          <w:rtl w:val="0"/>
        </w:rPr>
        <w:t xml:space="preserve"> entre três </w:t>
      </w:r>
      <w:r w:rsidDel="00000000" w:rsidR="00000000" w:rsidRPr="00000000">
        <w:rPr>
          <w:b w:val="1"/>
          <w:bCs w:val="1"/>
          <w:rtl w:val="0"/>
        </w:rPr>
        <w:t xml:space="preserve">Hábitos de Vida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Physical Activity Hours per Week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Mindfulness Minutes per Day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color w:val="188038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) e dois sintomas psicológicos: </w:t>
      </w:r>
      <w:r w:rsidDel="00000000" w:rsidR="00000000" w:rsidRPr="00000000">
        <w:rPr>
          <w:b w:val="1"/>
          <w:bCs w:val="1"/>
          <w:rtl w:val="0"/>
        </w:rPr>
        <w:t xml:space="preserve">Anxiety Score</w:t>
      </w:r>
      <w:r w:rsidDel="00000000" w:rsidR="00000000" w:rsidRPr="00000000">
        <w:rPr>
          <w:rtl w:val="0"/>
        </w:rPr>
        <w:t xml:space="preserve"> (Verde Azulado Claro) e </w:t>
      </w:r>
      <w:r w:rsidDel="00000000" w:rsidR="00000000" w:rsidRPr="00000000">
        <w:rPr>
          <w:b w:val="1"/>
          <w:bCs w:val="1"/>
          <w:rtl w:val="0"/>
        </w:rPr>
        <w:t xml:space="preserve">Depression Score</w:t>
      </w:r>
      <w:r w:rsidDel="00000000" w:rsidR="00000000" w:rsidRPr="00000000">
        <w:rPr>
          <w:rtl w:val="0"/>
        </w:rPr>
        <w:t xml:space="preserve"> (Azul Escuro).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yu0geu0x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4)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Quais hábitos de vida (como </w:t>
      </w:r>
      <w:r w:rsidDel="00000000" w:rsidR="00000000" w:rsidRPr="00000000">
        <w:rPr>
          <w:color w:val="188038"/>
          <w:rtl w:val="0"/>
        </w:rPr>
        <w:t xml:space="preserve">physical_activity_hours_per_week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mindfulness_minutes_per_day</w:t>
      </w:r>
      <w:r w:rsidDel="00000000" w:rsidR="00000000" w:rsidRPr="00000000">
        <w:rPr>
          <w:rtl w:val="0"/>
        </w:rPr>
        <w:t xml:space="preserve"> no Dataset 4) estão mais fortemente associados à </w:t>
      </w:r>
      <w:r w:rsidDel="00000000" w:rsidR="00000000" w:rsidRPr="00000000">
        <w:rPr>
          <w:b w:val="1"/>
          <w:bCs w:val="1"/>
          <w:rtl w:val="0"/>
        </w:rPr>
        <w:t xml:space="preserve">mitigação</w:t>
      </w:r>
      <w:r w:rsidDel="00000000" w:rsidR="00000000" w:rsidRPr="00000000">
        <w:rPr>
          <w:rtl w:val="0"/>
        </w:rPr>
        <w:t xml:space="preserve"> dos sintomas de ansiedade e depressão, atuando como potenciais fatores de intervenção contra o vício digital?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mitigação</w:t>
      </w:r>
      <w:r w:rsidDel="00000000" w:rsidR="00000000" w:rsidRPr="00000000">
        <w:rPr>
          <w:rtl w:val="0"/>
        </w:rPr>
        <w:t xml:space="preserve"> é indicada por uma </w:t>
      </w:r>
      <w:r w:rsidDel="00000000" w:rsidR="00000000" w:rsidRPr="00000000">
        <w:rPr>
          <w:b w:val="1"/>
          <w:bCs w:val="1"/>
          <w:rtl w:val="0"/>
        </w:rPr>
        <w:t xml:space="preserve">correlação negativa</w:t>
      </w:r>
      <w:r w:rsidDel="00000000" w:rsidR="00000000" w:rsidRPr="00000000">
        <w:rPr>
          <w:rtl w:val="0"/>
        </w:rPr>
        <w:t xml:space="preserve"> forte, pois significa que o aumento do hábito se associa à diminuição (melhora) do sintoma.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l00mpf789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hredkgqz7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Relação com a Mitigação (Correlação Negativa)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 correlação entre o </w:t>
      </w:r>
      <w:r w:rsidDel="00000000" w:rsidR="00000000" w:rsidRPr="00000000">
        <w:rPr>
          <w:b w:val="1"/>
          <w:bCs w:val="1"/>
          <w:rtl w:val="0"/>
        </w:rPr>
        <w:t xml:space="preserve">Aumento dos Hábitos de Vida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Diminuição dos Sintomas</w:t>
      </w:r>
      <w:r w:rsidDel="00000000" w:rsidR="00000000" w:rsidRPr="00000000">
        <w:rPr>
          <w:rtl w:val="0"/>
        </w:rPr>
        <w:t xml:space="preserve"> (mitigação) deve ser negativa (r &lt; 0).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Activity Hours per Week: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Anxiety Score:</w:t>
      </w:r>
      <w:r w:rsidDel="00000000" w:rsidR="00000000" w:rsidRPr="00000000">
        <w:rPr>
          <w:rtl w:val="0"/>
        </w:rPr>
        <w:t xml:space="preserve"> r approx 0.007 (Positivo, insignificante).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Depression Score:</w:t>
      </w:r>
      <w:r w:rsidDel="00000000" w:rsidR="00000000" w:rsidRPr="00000000">
        <w:rPr>
          <w:rtl w:val="0"/>
        </w:rPr>
        <w:t xml:space="preserve"> r approx 0.006 (Positivo, insignificante).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atividade física, medida em horas semanais, não mostra correlação significativa com a mitigação da ansiedade ou depressão.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Mindfulness Minutes per Day: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Anxiety Score:</w:t>
      </w:r>
      <w:r w:rsidDel="00000000" w:rsidR="00000000" w:rsidRPr="00000000">
        <w:rPr>
          <w:rtl w:val="0"/>
        </w:rPr>
        <w:t xml:space="preserve"> r approx -0.001 (Negativa, insignificante).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Depression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 approx 0.042 (Positiva, mais forte).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tempo de </w:t>
      </w:r>
      <w:r w:rsidDel="00000000" w:rsidR="00000000" w:rsidRPr="00000000">
        <w:rPr>
          <w:i w:val="1"/>
          <w:i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tem a maior correlação com o </w:t>
      </w:r>
      <w:r w:rsidDel="00000000" w:rsidR="00000000" w:rsidRPr="00000000">
        <w:rPr>
          <w:b w:val="1"/>
          <w:bCs w:val="1"/>
          <w:rtl w:val="0"/>
        </w:rPr>
        <w:t xml:space="preserve">aumento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Depression Score</w:t>
      </w:r>
      <w:r w:rsidDel="00000000" w:rsidR="00000000" w:rsidRPr="00000000">
        <w:rPr>
          <w:rtl w:val="0"/>
        </w:rPr>
        <w:t xml:space="preserve"> (r = 0.042), o que é </w:t>
      </w:r>
      <w:r w:rsidDel="00000000" w:rsidR="00000000" w:rsidRPr="00000000">
        <w:rPr>
          <w:b w:val="1"/>
          <w:bCs w:val="1"/>
          <w:rtl w:val="0"/>
        </w:rPr>
        <w:t xml:space="preserve">contraintuitivo</w:t>
      </w:r>
      <w:r w:rsidDel="00000000" w:rsidR="00000000" w:rsidRPr="00000000">
        <w:rPr>
          <w:rtl w:val="0"/>
        </w:rPr>
        <w:t xml:space="preserve"> para um fator de mitigação e não apoia sua eficácia baseada apenas na métrica de minutos diários.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Eats Healthy (Alimentação Saudável):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Anxiety Score:</w:t>
      </w:r>
      <w:r w:rsidDel="00000000" w:rsidR="00000000" w:rsidRPr="00000000">
        <w:rPr>
          <w:rtl w:val="0"/>
        </w:rPr>
        <w:t xml:space="preserve"> r approx 0.021 (Positivo, fraco).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Depression Score:</w:t>
      </w:r>
      <w:r w:rsidDel="00000000" w:rsidR="00000000" w:rsidRPr="00000000">
        <w:rPr>
          <w:rtl w:val="0"/>
        </w:rPr>
        <w:t xml:space="preserve"> r approx 0.019 (Positivo, fraco).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Comer de forma saudável também apresenta correlações positivas fracas, sugerindo que o aumento do hábito se associa levemente ao aumento dos sintomas.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ogygidg88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Ausência de Correlações Fortes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Nenhum dos três hábitos de vida apresenta uma correlação negativa notável</w:t>
      </w:r>
      <w:r w:rsidDel="00000000" w:rsidR="00000000" w:rsidRPr="00000000">
        <w:rPr>
          <w:rtl w:val="0"/>
        </w:rPr>
        <w:t xml:space="preserve"> com a Ansiedade ou a Depressão.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Todas as correlações são </w:t>
      </w:r>
      <w:r w:rsidDel="00000000" w:rsidR="00000000" w:rsidRPr="00000000">
        <w:rPr>
          <w:b w:val="1"/>
          <w:bCs w:val="1"/>
          <w:rtl w:val="0"/>
        </w:rPr>
        <w:t xml:space="preserve">extremamente fracas</w:t>
      </w:r>
      <w:r w:rsidDel="00000000" w:rsidR="00000000" w:rsidRPr="00000000">
        <w:rPr>
          <w:rtl w:val="0"/>
        </w:rPr>
        <w:t xml:space="preserve"> (os valores absolutos estão bem abaixo de $0.05$).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correlação mais forte</w:t>
      </w:r>
      <w:r w:rsidDel="00000000" w:rsidR="00000000" w:rsidRPr="00000000">
        <w:rPr>
          <w:rtl w:val="0"/>
        </w:rPr>
        <w:t xml:space="preserve"> no gráfico é </w:t>
      </w: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Mindfulness Minutes per Day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Depression Score</w:t>
      </w:r>
      <w:r w:rsidDel="00000000" w:rsidR="00000000" w:rsidRPr="00000000">
        <w:rPr>
          <w:rtl w:val="0"/>
        </w:rPr>
        <w:t xml:space="preserve"> (r approx 0.042).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54bc5z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A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Quais hábitos de vida (como physical_activity_hours_per_week e mindfulness_minutes_per_day) estão mais fortemente associados à </w:t>
      </w:r>
      <w:r w:rsidDel="00000000" w:rsidR="00000000" w:rsidRPr="00000000">
        <w:rPr>
          <w:b w:val="1"/>
          <w:bCs w:val="1"/>
          <w:rtl w:val="0"/>
        </w:rPr>
        <w:t xml:space="preserve">mitigação</w:t>
      </w:r>
      <w:r w:rsidDel="00000000" w:rsidR="00000000" w:rsidRPr="00000000">
        <w:rPr>
          <w:rtl w:val="0"/>
        </w:rPr>
        <w:t xml:space="preserve"> dos sintomas de ansiedade e depressão?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Nenhum dos três hábitos de vida analisados (</w:t>
      </w:r>
      <w:r w:rsidDel="00000000" w:rsidR="00000000" w:rsidRPr="00000000">
        <w:rPr>
          <w:color w:val="188038"/>
          <w:rtl w:val="0"/>
        </w:rPr>
        <w:t xml:space="preserve">Physical 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) demonstra uma associação forte e mitigadora (correlação negativa) com os escores de Ansiedade ou Depressão. Todas as correlações são extremamente fracas (|r| &lt; 0.05).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atividade física e a alimentação saudável mostram correlações próximas de zero.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Minutes per Day, embora apresente a correlação mais forte de todas, é </w:t>
      </w:r>
      <w:r w:rsidDel="00000000" w:rsidR="00000000" w:rsidRPr="00000000">
        <w:rPr>
          <w:b w:val="1"/>
          <w:bCs w:val="1"/>
          <w:rtl w:val="0"/>
        </w:rPr>
        <w:t xml:space="preserve">positivo</w:t>
      </w:r>
      <w:r w:rsidDel="00000000" w:rsidR="00000000" w:rsidRPr="00000000">
        <w:rPr>
          <w:rtl w:val="0"/>
        </w:rPr>
        <w:t xml:space="preserve"> (r approx 0.042) para a Depressão, sugerindo uma associação com o aumento do sintoma, o que é contra o conceito de mitigação.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 simples contagem de horas ou minutos nesses hábitos (medidos como variáveis únicas) não é um fator preditor ou de mitigação significativo para o sofrimento psicológico neste dataset.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