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8F220" w14:textId="77777777" w:rsidR="00900551" w:rsidRDefault="00900551" w:rsidP="00900551">
      <w:r>
        <w:t># Pharmacy Data Governance Platform Architecture</w:t>
      </w:r>
    </w:p>
    <w:p w14:paraId="02DD6116" w14:textId="77777777" w:rsidR="00900551" w:rsidRDefault="00900551" w:rsidP="00900551"/>
    <w:p w14:paraId="01E249F6" w14:textId="77777777" w:rsidR="00900551" w:rsidRDefault="00900551" w:rsidP="00900551">
      <w:r>
        <w:t>## Overview</w:t>
      </w:r>
    </w:p>
    <w:p w14:paraId="613C01FD" w14:textId="77777777" w:rsidR="00900551" w:rsidRDefault="00900551" w:rsidP="00900551"/>
    <w:p w14:paraId="56252A69" w14:textId="77777777" w:rsidR="00900551" w:rsidRDefault="00900551" w:rsidP="00900551">
      <w:r>
        <w:t xml:space="preserve">This project demonstrates </w:t>
      </w:r>
      <w:proofErr w:type="gramStart"/>
      <w:r>
        <w:t>an end</w:t>
      </w:r>
      <w:proofErr w:type="gramEnd"/>
      <w:r>
        <w:t>-to-end pharmacy data governance and analytics workflow using synthetic data.</w:t>
      </w:r>
    </w:p>
    <w:p w14:paraId="6AD8D8BB" w14:textId="77777777" w:rsidR="00900551" w:rsidRDefault="00900551" w:rsidP="00900551"/>
    <w:p w14:paraId="1BFF6EEE" w14:textId="77777777" w:rsidR="00900551" w:rsidRDefault="00900551" w:rsidP="00900551">
      <w:r>
        <w:t>The architecture was designed to separate source ingestion, data preparation, governance controls, trusted data, and reporting so that data issues remain visible and traceable throughout the process.</w:t>
      </w:r>
    </w:p>
    <w:p w14:paraId="314F50A4" w14:textId="77777777" w:rsidR="00900551" w:rsidRDefault="00900551" w:rsidP="00900551"/>
    <w:p w14:paraId="4AD5758D" w14:textId="77777777" w:rsidR="00900551" w:rsidRDefault="00900551" w:rsidP="00900551">
      <w:r>
        <w:t>The solution follows this flow:</w:t>
      </w:r>
    </w:p>
    <w:p w14:paraId="7A0B711E" w14:textId="77777777" w:rsidR="00900551" w:rsidRDefault="00900551" w:rsidP="00900551"/>
    <w:p w14:paraId="23FF965E" w14:textId="77777777" w:rsidR="00900551" w:rsidRDefault="00900551" w:rsidP="00900551">
      <w:r>
        <w:t xml:space="preserve">Synthetic Pharmacy Data  </w:t>
      </w:r>
    </w:p>
    <w:p w14:paraId="1F386167" w14:textId="77777777" w:rsidR="00900551" w:rsidRDefault="00900551" w:rsidP="00900551">
      <w:r>
        <w:t xml:space="preserve">→ Python Generation and Profiling  </w:t>
      </w:r>
    </w:p>
    <w:p w14:paraId="50FD6A4F" w14:textId="77777777" w:rsidR="00900551" w:rsidRDefault="00900551" w:rsidP="00900551">
      <w:r>
        <w:t xml:space="preserve">→ SQL Server Raw Layer  </w:t>
      </w:r>
    </w:p>
    <w:p w14:paraId="24E433E4" w14:textId="77777777" w:rsidR="00900551" w:rsidRDefault="00900551" w:rsidP="00900551">
      <w:r>
        <w:t xml:space="preserve">→ Staging Layer  </w:t>
      </w:r>
    </w:p>
    <w:p w14:paraId="61A7677A" w14:textId="77777777" w:rsidR="00900551" w:rsidRDefault="00900551" w:rsidP="00900551">
      <w:r>
        <w:t xml:space="preserve">→ Governance and Data Quality  </w:t>
      </w:r>
    </w:p>
    <w:p w14:paraId="6E398F41" w14:textId="77777777" w:rsidR="00900551" w:rsidRDefault="00900551" w:rsidP="00900551">
      <w:r>
        <w:t xml:space="preserve">→ Governed Data Layer  </w:t>
      </w:r>
    </w:p>
    <w:p w14:paraId="3139ABF2" w14:textId="77777777" w:rsidR="00900551" w:rsidRDefault="00900551" w:rsidP="00900551">
      <w:r>
        <w:t xml:space="preserve">→ Reporting Views  </w:t>
      </w:r>
    </w:p>
    <w:p w14:paraId="0C863C28" w14:textId="77777777" w:rsidR="00900551" w:rsidRDefault="00900551" w:rsidP="00900551">
      <w:r>
        <w:t>→ Power BI Analytics</w:t>
      </w:r>
    </w:p>
    <w:p w14:paraId="14BE8AD3" w14:textId="77777777" w:rsidR="00900551" w:rsidRDefault="00900551" w:rsidP="00900551"/>
    <w:p w14:paraId="6CE06E48" w14:textId="77777777" w:rsidR="00900551" w:rsidRDefault="00900551" w:rsidP="00900551">
      <w:r>
        <w:t>All data used in this project is synthetic and contains no protected health information (PHI).</w:t>
      </w:r>
    </w:p>
    <w:p w14:paraId="78F3B1BF" w14:textId="77777777" w:rsidR="00900551" w:rsidRDefault="00900551" w:rsidP="00900551"/>
    <w:p w14:paraId="37F6D450" w14:textId="77777777" w:rsidR="00900551" w:rsidRDefault="00900551" w:rsidP="00900551">
      <w:r>
        <w:t>---</w:t>
      </w:r>
    </w:p>
    <w:p w14:paraId="133BD882" w14:textId="77777777" w:rsidR="00900551" w:rsidRDefault="00900551" w:rsidP="00900551"/>
    <w:p w14:paraId="79EDA5BA" w14:textId="77777777" w:rsidR="00900551" w:rsidRDefault="00900551" w:rsidP="00900551">
      <w:r>
        <w:lastRenderedPageBreak/>
        <w:t>## Architecture Flow</w:t>
      </w:r>
    </w:p>
    <w:p w14:paraId="2CFBBABF" w14:textId="77777777" w:rsidR="00900551" w:rsidRDefault="00900551" w:rsidP="00900551"/>
    <w:p w14:paraId="5037F3B3" w14:textId="77777777" w:rsidR="00900551" w:rsidRDefault="00900551" w:rsidP="00900551">
      <w:r>
        <w:t>```text</w:t>
      </w:r>
    </w:p>
    <w:p w14:paraId="0D8CEA5B" w14:textId="77777777" w:rsidR="00900551" w:rsidRDefault="00900551" w:rsidP="00900551">
      <w:r>
        <w:t>Synthetic Source Data</w:t>
      </w:r>
    </w:p>
    <w:p w14:paraId="72074DBE" w14:textId="77777777" w:rsidR="00900551" w:rsidRDefault="00900551" w:rsidP="00900551">
      <w:r>
        <w:t xml:space="preserve">        |</w:t>
      </w:r>
    </w:p>
    <w:p w14:paraId="1D3E6411" w14:textId="77777777" w:rsidR="00900551" w:rsidRDefault="00900551" w:rsidP="00900551">
      <w:r>
        <w:t xml:space="preserve">        v</w:t>
      </w:r>
    </w:p>
    <w:p w14:paraId="7D91A555" w14:textId="77777777" w:rsidR="00900551" w:rsidRDefault="00900551" w:rsidP="00900551">
      <w:r>
        <w:t>Python</w:t>
      </w:r>
    </w:p>
    <w:p w14:paraId="5780A0D1" w14:textId="77777777" w:rsidR="00900551" w:rsidRDefault="00900551" w:rsidP="00900551">
      <w:r>
        <w:t>Data Generation and Profiling</w:t>
      </w:r>
    </w:p>
    <w:p w14:paraId="7CA66457" w14:textId="77777777" w:rsidR="00900551" w:rsidRDefault="00900551" w:rsidP="00900551">
      <w:r>
        <w:t xml:space="preserve">        |</w:t>
      </w:r>
    </w:p>
    <w:p w14:paraId="16644575" w14:textId="77777777" w:rsidR="00900551" w:rsidRDefault="00900551" w:rsidP="00900551">
      <w:r>
        <w:t xml:space="preserve">        v</w:t>
      </w:r>
    </w:p>
    <w:p w14:paraId="1FC96A0E" w14:textId="77777777" w:rsidR="00900551" w:rsidRDefault="00900551" w:rsidP="00900551">
      <w:r>
        <w:t>SQL Server</w:t>
      </w:r>
    </w:p>
    <w:p w14:paraId="0CF658AE" w14:textId="77777777" w:rsidR="00900551" w:rsidRDefault="00900551" w:rsidP="00900551">
      <w:r>
        <w:t>RAW Schema</w:t>
      </w:r>
    </w:p>
    <w:p w14:paraId="61B4CA86" w14:textId="77777777" w:rsidR="00900551" w:rsidRDefault="00900551" w:rsidP="00900551">
      <w:r>
        <w:t xml:space="preserve">        |</w:t>
      </w:r>
    </w:p>
    <w:p w14:paraId="6FCA632C" w14:textId="77777777" w:rsidR="00900551" w:rsidRDefault="00900551" w:rsidP="00900551">
      <w:r>
        <w:t xml:space="preserve">        v</w:t>
      </w:r>
    </w:p>
    <w:p w14:paraId="424B8FC9" w14:textId="77777777" w:rsidR="00900551" w:rsidRDefault="00900551" w:rsidP="00900551">
      <w:r>
        <w:t>STAGING Schema</w:t>
      </w:r>
    </w:p>
    <w:p w14:paraId="67D7F526" w14:textId="77777777" w:rsidR="00900551" w:rsidRDefault="00900551" w:rsidP="00900551">
      <w:r>
        <w:t>Standardization and Validation</w:t>
      </w:r>
    </w:p>
    <w:p w14:paraId="62E4988E" w14:textId="77777777" w:rsidR="00900551" w:rsidRDefault="00900551" w:rsidP="00900551">
      <w:r>
        <w:t xml:space="preserve">        |</w:t>
      </w:r>
    </w:p>
    <w:p w14:paraId="76BD730C" w14:textId="77777777" w:rsidR="00900551" w:rsidRDefault="00900551" w:rsidP="00900551">
      <w:r>
        <w:t xml:space="preserve">        v</w:t>
      </w:r>
    </w:p>
    <w:p w14:paraId="5CF3900A" w14:textId="77777777" w:rsidR="00900551" w:rsidRDefault="00900551" w:rsidP="00900551">
      <w:r>
        <w:t>GOVERNANCE Schema</w:t>
      </w:r>
    </w:p>
    <w:p w14:paraId="06E9B311" w14:textId="77777777" w:rsidR="00900551" w:rsidRDefault="00900551" w:rsidP="00900551">
      <w:r>
        <w:t>Rules, Exceptions, Ownership, Lineage</w:t>
      </w:r>
    </w:p>
    <w:p w14:paraId="4E874813" w14:textId="77777777" w:rsidR="00900551" w:rsidRDefault="00900551" w:rsidP="00900551">
      <w:r>
        <w:t xml:space="preserve">        |</w:t>
      </w:r>
    </w:p>
    <w:p w14:paraId="36E4E3E2" w14:textId="77777777" w:rsidR="00900551" w:rsidRDefault="00900551" w:rsidP="00900551">
      <w:r>
        <w:t xml:space="preserve">        v</w:t>
      </w:r>
    </w:p>
    <w:p w14:paraId="06072CEC" w14:textId="77777777" w:rsidR="00900551" w:rsidRDefault="00900551" w:rsidP="00900551">
      <w:r>
        <w:t>GOVERNED Schema</w:t>
      </w:r>
    </w:p>
    <w:p w14:paraId="5C5308B7" w14:textId="77777777" w:rsidR="00900551" w:rsidRDefault="00900551" w:rsidP="00900551">
      <w:r>
        <w:t>Trusted Dimensions and Facts</w:t>
      </w:r>
    </w:p>
    <w:p w14:paraId="78822A0C" w14:textId="77777777" w:rsidR="00900551" w:rsidRDefault="00900551" w:rsidP="00900551">
      <w:r>
        <w:t xml:space="preserve">        |</w:t>
      </w:r>
    </w:p>
    <w:p w14:paraId="3493F8D5" w14:textId="77777777" w:rsidR="00900551" w:rsidRDefault="00900551" w:rsidP="00900551">
      <w:r>
        <w:t xml:space="preserve">        v</w:t>
      </w:r>
    </w:p>
    <w:p w14:paraId="2BBDE191" w14:textId="77777777" w:rsidR="00900551" w:rsidRDefault="00900551" w:rsidP="00900551">
      <w:r>
        <w:lastRenderedPageBreak/>
        <w:t>REPORTING Schema</w:t>
      </w:r>
    </w:p>
    <w:p w14:paraId="2E833784" w14:textId="77777777" w:rsidR="00900551" w:rsidRDefault="00900551" w:rsidP="00900551">
      <w:r>
        <w:t>Curated Analytics Views</w:t>
      </w:r>
    </w:p>
    <w:p w14:paraId="7AF5937F" w14:textId="77777777" w:rsidR="00900551" w:rsidRDefault="00900551" w:rsidP="00900551">
      <w:r>
        <w:t xml:space="preserve">        |</w:t>
      </w:r>
    </w:p>
    <w:p w14:paraId="3A287974" w14:textId="77777777" w:rsidR="00900551" w:rsidRDefault="00900551" w:rsidP="00900551">
      <w:r>
        <w:t xml:space="preserve">        v</w:t>
      </w:r>
    </w:p>
    <w:p w14:paraId="3DC83CF8" w14:textId="77777777" w:rsidR="00900551" w:rsidRDefault="00900551" w:rsidP="00900551">
      <w:r>
        <w:t>Power BI</w:t>
      </w:r>
    </w:p>
    <w:p w14:paraId="4C7FD351" w14:textId="45D7CA2A" w:rsidR="009549D0" w:rsidRDefault="00900551" w:rsidP="00900551">
      <w:r>
        <w:t>Governance and Pharmacy Analytics</w:t>
      </w:r>
    </w:p>
    <w:sectPr w:rsidR="009549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551"/>
    <w:rsid w:val="00177E64"/>
    <w:rsid w:val="005C5F1C"/>
    <w:rsid w:val="007A741E"/>
    <w:rsid w:val="00900551"/>
    <w:rsid w:val="009549D0"/>
    <w:rsid w:val="00966B27"/>
    <w:rsid w:val="00D3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41560"/>
  <w15:chartTrackingRefBased/>
  <w15:docId w15:val="{29FF7730-78C5-4E07-A718-E0ECB52FA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5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5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5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McKillips</dc:creator>
  <cp:keywords/>
  <dc:description/>
  <cp:lastModifiedBy>Catherine McKillips</cp:lastModifiedBy>
  <cp:revision>1</cp:revision>
  <dcterms:created xsi:type="dcterms:W3CDTF">2026-08-28T20:10:00Z</dcterms:created>
  <dcterms:modified xsi:type="dcterms:W3CDTF">2026-08-28T20:10:00Z</dcterms:modified>
</cp:coreProperties>
</file>