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1FB52" w14:textId="77777777" w:rsidR="00610A89" w:rsidRPr="00610A89" w:rsidRDefault="00610A89" w:rsidP="00610A89">
      <w:pPr>
        <w:rPr>
          <w:b/>
          <w:bCs/>
        </w:rPr>
      </w:pPr>
      <w:r w:rsidRPr="00610A89">
        <w:rPr>
          <w:b/>
          <w:bCs/>
        </w:rPr>
        <w:t>Staging Layer</w:t>
      </w:r>
    </w:p>
    <w:p w14:paraId="3C2358C6" w14:textId="77777777" w:rsidR="00610A89" w:rsidRPr="00610A89" w:rsidRDefault="00610A89" w:rsidP="00610A89">
      <w:r w:rsidRPr="00610A89">
        <w:t>The staging schema prepares source data for governance checks.</w:t>
      </w:r>
    </w:p>
    <w:p w14:paraId="3311718E" w14:textId="77777777" w:rsidR="00610A89" w:rsidRPr="00610A89" w:rsidRDefault="00610A89" w:rsidP="00610A89">
      <w:r w:rsidRPr="00610A89">
        <w:t>Tables include:</w:t>
      </w:r>
    </w:p>
    <w:p w14:paraId="3F3E3552" w14:textId="77777777" w:rsidR="00610A89" w:rsidRPr="00610A89" w:rsidRDefault="00610A89" w:rsidP="00610A89">
      <w:pPr>
        <w:numPr>
          <w:ilvl w:val="0"/>
          <w:numId w:val="1"/>
        </w:numPr>
      </w:pPr>
      <w:proofErr w:type="spellStart"/>
      <w:r w:rsidRPr="00610A89">
        <w:t>staging.medication</w:t>
      </w:r>
      <w:proofErr w:type="spellEnd"/>
      <w:r w:rsidRPr="00610A89">
        <w:t xml:space="preserve"> </w:t>
      </w:r>
    </w:p>
    <w:p w14:paraId="5090515F" w14:textId="77777777" w:rsidR="00610A89" w:rsidRPr="00610A89" w:rsidRDefault="00610A89" w:rsidP="00610A89">
      <w:pPr>
        <w:numPr>
          <w:ilvl w:val="0"/>
          <w:numId w:val="1"/>
        </w:numPr>
      </w:pPr>
      <w:proofErr w:type="spellStart"/>
      <w:r w:rsidRPr="00610A89">
        <w:t>staging.pharmacy</w:t>
      </w:r>
      <w:proofErr w:type="spellEnd"/>
      <w:r w:rsidRPr="00610A89">
        <w:t xml:space="preserve"> </w:t>
      </w:r>
    </w:p>
    <w:p w14:paraId="4B8E8766" w14:textId="77777777" w:rsidR="00610A89" w:rsidRPr="00610A89" w:rsidRDefault="00610A89" w:rsidP="00610A89">
      <w:pPr>
        <w:numPr>
          <w:ilvl w:val="0"/>
          <w:numId w:val="1"/>
        </w:numPr>
      </w:pPr>
      <w:proofErr w:type="spellStart"/>
      <w:r w:rsidRPr="00610A89">
        <w:t>staging.formulary</w:t>
      </w:r>
      <w:proofErr w:type="spellEnd"/>
      <w:r w:rsidRPr="00610A89">
        <w:t xml:space="preserve"> </w:t>
      </w:r>
    </w:p>
    <w:p w14:paraId="35ED1E62" w14:textId="77777777" w:rsidR="00610A89" w:rsidRPr="00610A89" w:rsidRDefault="00610A89" w:rsidP="00610A89">
      <w:pPr>
        <w:numPr>
          <w:ilvl w:val="0"/>
          <w:numId w:val="1"/>
        </w:numPr>
      </w:pPr>
      <w:proofErr w:type="spellStart"/>
      <w:r w:rsidRPr="00610A89">
        <w:t>staging.drug_pricing</w:t>
      </w:r>
      <w:proofErr w:type="spellEnd"/>
      <w:r w:rsidRPr="00610A89">
        <w:t xml:space="preserve"> </w:t>
      </w:r>
    </w:p>
    <w:p w14:paraId="64B376A2" w14:textId="77777777" w:rsidR="00610A89" w:rsidRPr="00610A89" w:rsidRDefault="00610A89" w:rsidP="00610A89">
      <w:pPr>
        <w:numPr>
          <w:ilvl w:val="0"/>
          <w:numId w:val="1"/>
        </w:numPr>
      </w:pPr>
      <w:proofErr w:type="spellStart"/>
      <w:r w:rsidRPr="00610A89">
        <w:t>staging.pharmacy_claim</w:t>
      </w:r>
      <w:proofErr w:type="spellEnd"/>
      <w:r w:rsidRPr="00610A89">
        <w:t xml:space="preserve"> </w:t>
      </w:r>
    </w:p>
    <w:p w14:paraId="53DB074E" w14:textId="77777777" w:rsidR="00610A89" w:rsidRPr="00610A89" w:rsidRDefault="00610A89" w:rsidP="00610A89">
      <w:r w:rsidRPr="00610A89">
        <w:t>The staging layer performs activities such as:</w:t>
      </w:r>
    </w:p>
    <w:p w14:paraId="14B42F1A" w14:textId="77777777" w:rsidR="00610A89" w:rsidRPr="00610A89" w:rsidRDefault="00610A89" w:rsidP="00610A89">
      <w:pPr>
        <w:numPr>
          <w:ilvl w:val="0"/>
          <w:numId w:val="2"/>
        </w:numPr>
      </w:pPr>
      <w:r w:rsidRPr="00610A89">
        <w:t xml:space="preserve">standardizing identifiers </w:t>
      </w:r>
    </w:p>
    <w:p w14:paraId="5F7FC445" w14:textId="77777777" w:rsidR="00610A89" w:rsidRPr="00610A89" w:rsidRDefault="00610A89" w:rsidP="00610A89">
      <w:pPr>
        <w:numPr>
          <w:ilvl w:val="0"/>
          <w:numId w:val="2"/>
        </w:numPr>
      </w:pPr>
      <w:r w:rsidRPr="00610A89">
        <w:t xml:space="preserve">normalizing formats </w:t>
      </w:r>
    </w:p>
    <w:p w14:paraId="43998460" w14:textId="77777777" w:rsidR="00610A89" w:rsidRPr="00610A89" w:rsidRDefault="00610A89" w:rsidP="00610A89">
      <w:pPr>
        <w:numPr>
          <w:ilvl w:val="0"/>
          <w:numId w:val="2"/>
        </w:numPr>
      </w:pPr>
      <w:r w:rsidRPr="00610A89">
        <w:t xml:space="preserve">preserving original values </w:t>
      </w:r>
    </w:p>
    <w:p w14:paraId="737833A2" w14:textId="77777777" w:rsidR="00610A89" w:rsidRPr="00610A89" w:rsidRDefault="00610A89" w:rsidP="00610A89">
      <w:pPr>
        <w:numPr>
          <w:ilvl w:val="0"/>
          <w:numId w:val="2"/>
        </w:numPr>
      </w:pPr>
      <w:r w:rsidRPr="00610A89">
        <w:t xml:space="preserve">evaluating field validity </w:t>
      </w:r>
    </w:p>
    <w:p w14:paraId="6561C91B" w14:textId="77777777" w:rsidR="00610A89" w:rsidRPr="00610A89" w:rsidRDefault="00610A89" w:rsidP="00610A89">
      <w:pPr>
        <w:numPr>
          <w:ilvl w:val="0"/>
          <w:numId w:val="2"/>
        </w:numPr>
      </w:pPr>
      <w:r w:rsidRPr="00610A89">
        <w:t xml:space="preserve">preparing records for data-quality checks </w:t>
      </w:r>
    </w:p>
    <w:p w14:paraId="736D095E" w14:textId="77777777" w:rsidR="00610A89" w:rsidRPr="00610A89" w:rsidRDefault="00610A89" w:rsidP="00610A89">
      <w:r w:rsidRPr="00610A89">
        <w:t>A key design principle is that invalid source values are not silently overwritten.</w:t>
      </w:r>
    </w:p>
    <w:p w14:paraId="390D3EF4" w14:textId="77777777" w:rsidR="009549D0" w:rsidRDefault="009549D0"/>
    <w:sectPr w:rsidR="00954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B162E"/>
    <w:multiLevelType w:val="multilevel"/>
    <w:tmpl w:val="253A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3F374F"/>
    <w:multiLevelType w:val="multilevel"/>
    <w:tmpl w:val="287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474556">
    <w:abstractNumId w:val="1"/>
  </w:num>
  <w:num w:numId="2" w16cid:durableId="152563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A89"/>
    <w:rsid w:val="00177E64"/>
    <w:rsid w:val="005C5F1C"/>
    <w:rsid w:val="00610A89"/>
    <w:rsid w:val="007A741E"/>
    <w:rsid w:val="009549D0"/>
    <w:rsid w:val="00966B27"/>
    <w:rsid w:val="00D3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9AF7A"/>
  <w15:chartTrackingRefBased/>
  <w15:docId w15:val="{C5DB76BD-3FC3-4904-A514-4843FDF3B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2026-08-28T20:12:00Z</dcterms:created>
  <dcterms:modified xsi:type="dcterms:W3CDTF">2026-08-28T20:13:00Z</dcterms:modified>
</cp:coreProperties>
</file>