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Applied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School</w:t>
      </w:r>
    </w:p>
    <w:p>
      <w:pPr>
        <w:pStyle w:val="Subtitle"/>
      </w:pPr>
      <w:r>
        <w:t xml:space="preserve">LITERATE</w:t>
      </w:r>
      <w:r>
        <w:t xml:space="preserve"> </w:t>
      </w:r>
      <w:r>
        <w:t xml:space="preserve">PROGRAMMING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Paulo</w:t>
      </w:r>
      <w:r>
        <w:t xml:space="preserve"> </w:t>
      </w:r>
      <w:r>
        <w:t xml:space="preserve">Guimaraes</w:t>
      </w:r>
      <w:r>
        <w:t xml:space="preserve"> </w:t>
      </w:r>
      <w:r>
        <w:t xml:space="preserve">and</w:t>
      </w:r>
      <w:r>
        <w:t xml:space="preserve"> </w:t>
      </w:r>
      <w:r>
        <w:t xml:space="preserve">Miguel</w:t>
      </w:r>
      <w:r>
        <w:t xml:space="preserve"> </w:t>
      </w:r>
      <w:r>
        <w:t xml:space="preserve">Portela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27</w:t>
      </w:r>
      <w:r>
        <w:t xml:space="preserve"> </w:t>
      </w:r>
      <w:r>
        <w:t xml:space="preserve">and</w:t>
      </w:r>
      <w:r>
        <w:t xml:space="preserve"> </w:t>
      </w:r>
      <w:r>
        <w:t xml:space="preserve">29,</w:t>
      </w:r>
      <w:r>
        <w:t xml:space="preserve"> </w:t>
      </w:r>
      <w:r>
        <w:t xml:space="preserve">2020</w:t>
      </w:r>
    </w:p>
    <w:bookmarkStart w:id="23" w:name="install-pandoc"/>
    <w:p>
      <w:pPr>
        <w:pStyle w:val="Heading1"/>
      </w:pPr>
      <w:r>
        <w:t xml:space="preserve">install pandoc</w:t>
      </w:r>
    </w:p>
    <w:p>
      <w:pPr>
        <w:pStyle w:val="FirstParagraph"/>
      </w:pPr>
      <w:hyperlink r:id="rId20">
        <w:r>
          <w:rPr>
            <w:rStyle w:val="Hyperlink"/>
          </w:rPr>
          <w:t xml:space="preserve">Pandoc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R Markdown - Get Started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R Markdown - Reference Guide</w:t>
        </w:r>
      </w:hyperlink>
    </w:p>
    <w:p>
      <w:pPr>
        <w:pStyle w:val="BodyText"/>
      </w:pPr>
      <w:r>
        <w:t xml:space="preserve">Windows and mac</w:t>
      </w:r>
      <w:r>
        <w:t xml:space="preserve"> </w:t>
      </w:r>
      <w:r>
        <w:t xml:space="preserve">latex: miktex or mactex</w:t>
      </w:r>
      <w:r>
        <w:t xml:space="preserve"> </w:t>
      </w:r>
      <w:r>
        <w:t xml:space="preserve">sumatra or kim</w:t>
      </w:r>
    </w:p>
    <w:p>
      <w:pPr>
        <w:pStyle w:val="BodyText"/>
      </w:pPr>
      <w:r>
        <w:t xml:space="preserve">R Markdown cheetsheet: check the Meny Help</w:t>
      </w:r>
    </w:p>
    <w:bookmarkEnd w:id="23"/>
    <w:bookmarkStart w:id="24" w:name="yaml"/>
    <w:p>
      <w:pPr>
        <w:pStyle w:val="Heading1"/>
      </w:pPr>
      <w:r>
        <w:t xml:space="preserve">yaml</w:t>
      </w:r>
    </w:p>
    <w:bookmarkEnd w:id="24"/>
    <w:bookmarkStart w:id="25" w:name="references"/>
    <w:p>
      <w:pPr>
        <w:pStyle w:val="Heading1"/>
      </w:pPr>
      <w:r>
        <w:t xml:space="preserve">references</w:t>
      </w:r>
    </w:p>
    <w:bookmarkEnd w:id="25"/>
    <w:bookmarkStart w:id="26" w:name="pandoc-examples"/>
    <w:p>
      <w:pPr>
        <w:pStyle w:val="Heading1"/>
      </w:pPr>
      <w:r>
        <w:t xml:space="preserve">pandoc examples</w:t>
      </w:r>
    </w:p>
    <w:bookmarkEnd w:id="26"/>
    <w:bookmarkStart w:id="28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What is</w:t>
      </w:r>
      <w:r>
        <w:t xml:space="preserve"> </w:t>
      </w:r>
      <w:hyperlink r:id="rId27">
        <w:r>
          <w:rPr>
            <w:rStyle w:val="Hyperlink"/>
            <w:b/>
          </w:rPr>
          <w:t xml:space="preserve">Literate programming</w:t>
        </w:r>
        <w:r>
          <w:rPr>
            <w:rStyle w:val="Hyperlink"/>
          </w:rPr>
          <w:t xml:space="preserve">?</w:t>
        </w:r>
      </w:hyperlink>
    </w:p>
    <w:p>
      <w:pPr>
        <w:pStyle w:val="BlockText"/>
      </w:pPr>
      <w:r>
        <w:t xml:space="preserve">Literate programming refers to melding a descriptive narrative and computer code into a single document, from which both</w:t>
      </w:r>
      <w:r>
        <w:t xml:space="preserve"> </w:t>
      </w:r>
      <w:r>
        <w:t xml:space="preserve">human-friendly documentation and computer readable files can be created</w:t>
      </w:r>
    </w:p>
    <w:p>
      <w:pPr>
        <w:numPr>
          <w:ilvl w:val="0"/>
          <w:numId w:val="1002"/>
        </w:numPr>
      </w:pPr>
      <w:r>
        <w:t xml:space="preserve">Your work should be transparent, easy to update, easy to maintain, and easy to replicate</w:t>
      </w:r>
    </w:p>
    <w:p>
      <w:pPr>
        <w:numPr>
          <w:ilvl w:val="0"/>
          <w:numId w:val="1002"/>
        </w:numPr>
      </w:pPr>
      <w:r>
        <w:t xml:space="preserve">Data analysis requires reproducibility of results</w:t>
      </w:r>
    </w:p>
    <w:p>
      <w:pPr>
        <w:numPr>
          <w:ilvl w:val="0"/>
          <w:numId w:val="1002"/>
        </w:numPr>
      </w:pPr>
      <w:r>
        <w:t xml:space="preserve">Useful for teaching</w:t>
      </w:r>
    </w:p>
    <w:bookmarkEnd w:id="28"/>
    <w:bookmarkStart w:id="38" w:name="preliminaries-markdown"/>
    <w:p>
      <w:pPr>
        <w:pStyle w:val="Heading1"/>
      </w:pPr>
      <w:r>
        <w:t xml:space="preserve">Preliminaries: Markdown</w:t>
      </w:r>
    </w:p>
    <w:p>
      <w:pPr>
        <w:numPr>
          <w:ilvl w:val="0"/>
          <w:numId w:val="1003"/>
        </w:numPr>
      </w:pPr>
      <w:hyperlink r:id="rId29">
        <w:r>
          <w:rPr>
            <w:rStyle w:val="Hyperlink"/>
            <w:b/>
          </w:rPr>
          <w:t xml:space="preserve">Markdown</w:t>
        </w:r>
      </w:hyperlink>
      <w:r>
        <w:t xml:space="preserve"> </w:t>
      </w:r>
      <w:r>
        <w:t xml:space="preserve">is a lightweight markup language with plain text formatting syntax that was invented by John Gruber</w:t>
      </w:r>
    </w:p>
    <w:p>
      <w:pPr>
        <w:numPr>
          <w:ilvl w:val="0"/>
          <w:numId w:val="1003"/>
        </w:numPr>
      </w:pPr>
      <w:r>
        <w:t xml:space="preserve">There are several</w:t>
      </w:r>
      <w:r>
        <w:t xml:space="preserve"> </w:t>
      </w:r>
      <w:r>
        <w:t xml:space="preserve">“</w:t>
      </w:r>
      <w:r>
        <w:t xml:space="preserve">flavors</w:t>
      </w:r>
      <w:r>
        <w:t xml:space="preserve">”</w:t>
      </w:r>
      <w:r>
        <w:t xml:space="preserve"> </w:t>
      </w:r>
      <w:r>
        <w:t xml:space="preserve">of Markdown</w:t>
      </w:r>
    </w:p>
    <w:p>
      <w:pPr>
        <w:numPr>
          <w:ilvl w:val="0"/>
          <w:numId w:val="1003"/>
        </w:numPr>
      </w:pPr>
      <w:r>
        <w:t xml:space="preserve">Markdown files can be created in any text editor</w:t>
      </w:r>
    </w:p>
    <w:p>
      <w:pPr>
        <w:numPr>
          <w:ilvl w:val="0"/>
          <w:numId w:val="1003"/>
        </w:numPr>
      </w:pPr>
      <w:r>
        <w:t xml:space="preserve">Markdown files can be easily converted to other formats</w:t>
      </w:r>
    </w:p>
    <w:p>
      <w:pPr>
        <w:numPr>
          <w:ilvl w:val="0"/>
          <w:numId w:val="1003"/>
        </w:numPr>
      </w:pPr>
      <w:r>
        <w:t xml:space="preserve">They are text files usually with the extension</w:t>
      </w:r>
      <w:r>
        <w:t xml:space="preserve"> </w:t>
      </w:r>
      <w:r>
        <w:t xml:space="preserve">“</w:t>
      </w:r>
      <w:r>
        <w:t xml:space="preserve">.md</w:t>
      </w:r>
      <w:r>
        <w:t xml:space="preserve">”</w:t>
      </w:r>
    </w:p>
    <w:p>
      <w:pPr>
        <w:numPr>
          <w:ilvl w:val="0"/>
          <w:numId w:val="1003"/>
        </w:numPr>
      </w:pPr>
      <w:r>
        <w:t xml:space="preserve">There are many editors specific for Markdown (eg:</w:t>
      </w:r>
      <w:r>
        <w:t xml:space="preserve"> </w:t>
      </w:r>
      <w:hyperlink r:id="rId30">
        <w:r>
          <w:rPr>
            <w:rStyle w:val="Hyperlink"/>
            <w:b/>
          </w:rPr>
          <w:t xml:space="preserve">Typora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  <w:b/>
          </w:rPr>
          <w:t xml:space="preserve">Mou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  <w:b/>
          </w:rPr>
          <w:t xml:space="preserve">Draft</w:t>
        </w:r>
      </w:hyperlink>
      <w:r>
        <w:t xml:space="preserve">, etc) but you can use general editors (eg:</w:t>
      </w:r>
      <w:r>
        <w:t xml:space="preserve"> </w:t>
      </w:r>
      <w:hyperlink r:id="rId33">
        <w:r>
          <w:rPr>
            <w:rStyle w:val="Hyperlink"/>
            <w:b/>
          </w:rPr>
          <w:t xml:space="preserve">Atom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  <w:b/>
          </w:rPr>
          <w:t xml:space="preserve">Sublime Text</w:t>
        </w:r>
      </w:hyperlink>
      <w:r>
        <w:t xml:space="preserve">)</w:t>
      </w:r>
    </w:p>
    <w:p>
      <w:pPr>
        <w:numPr>
          <w:ilvl w:val="0"/>
          <w:numId w:val="1003"/>
        </w:numPr>
      </w:pPr>
      <w:r>
        <w:t xml:space="preserve">Used in popular sites such as</w:t>
      </w:r>
      <w:r>
        <w:t xml:space="preserve"> </w:t>
      </w:r>
      <w:hyperlink r:id="rId35">
        <w:r>
          <w:rPr>
            <w:rStyle w:val="Hyperlink"/>
            <w:b/>
          </w:rPr>
          <w:t xml:space="preserve">GitHub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  <w:b/>
          </w:rPr>
          <w:t xml:space="preserve">Reddit</w:t>
        </w:r>
      </w:hyperlink>
      <w:r>
        <w:t xml:space="preserve">,</w:t>
      </w:r>
      <w:hyperlink r:id="rId37">
        <w:r>
          <w:rPr>
            <w:rStyle w:val="Hyperlink"/>
            <w:b/>
          </w:rPr>
          <w:t xml:space="preserve">Stack Exchange</w:t>
        </w:r>
      </w:hyperlink>
      <w:r>
        <w:t xml:space="preserve">, etc</w:t>
      </w:r>
    </w:p>
    <w:bookmarkEnd w:id="38"/>
    <w:bookmarkStart w:id="39" w:name="markdown-syntax-quick-introduction"/>
    <w:p>
      <w:pPr>
        <w:pStyle w:val="Heading1"/>
      </w:pPr>
      <w:r>
        <w:t xml:space="preserve">Markdown Syntax: Quick Introduction</w:t>
      </w:r>
    </w:p>
    <w:p>
      <w:pPr>
        <w:numPr>
          <w:ilvl w:val="0"/>
          <w:numId w:val="1004"/>
        </w:numPr>
        <w:pStyle w:val="Compact"/>
      </w:pPr>
      <w:r>
        <w:t xml:space="preserve">Creating Headers</w:t>
      </w:r>
    </w:p>
    <w:p>
      <w:pPr>
        <w:pStyle w:val="SourceCode"/>
      </w:pPr>
      <w:r>
        <w:rPr>
          <w:rStyle w:val="VerbatimChar"/>
        </w:rPr>
        <w:t xml:space="preserve">This is header 1</w:t>
      </w:r>
      <w:r>
        <w:br/>
      </w:r>
      <w:r>
        <w:rPr>
          <w:rStyle w:val="VerbatimChar"/>
        </w:rPr>
        <w:t xml:space="preserve">================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Another header</w:t>
      </w:r>
      <w:r>
        <w:br/>
      </w:r>
      <w:r>
        <w:rPr>
          <w:rStyle w:val="VerbatimChar"/>
        </w:rPr>
        <w:t xml:space="preserve">--------------</w:t>
      </w:r>
    </w:p>
    <w:p>
      <w:pPr>
        <w:numPr>
          <w:ilvl w:val="0"/>
          <w:numId w:val="1005"/>
        </w:numPr>
        <w:pStyle w:val="Compact"/>
      </w:pPr>
      <w:r>
        <w:t xml:space="preserve">or headers with different levels</w:t>
      </w:r>
    </w:p>
    <w:p>
      <w:pPr>
        <w:pStyle w:val="SourceCode"/>
      </w:pPr>
      <w:r>
        <w:rPr>
          <w:rStyle w:val="VerbatimChar"/>
        </w:rPr>
        <w:t xml:space="preserve"># This is Header 1</w:t>
      </w:r>
      <w:r>
        <w:br/>
      </w:r>
      <w:r>
        <w:rPr>
          <w:rStyle w:val="VerbatimChar"/>
        </w:rPr>
        <w:t xml:space="preserve">...some text...</w:t>
      </w:r>
      <w:r>
        <w:br/>
      </w:r>
      <w:r>
        <w:rPr>
          <w:rStyle w:val="VerbatimChar"/>
        </w:rPr>
        <w:t xml:space="preserve">## And now Header 2</w:t>
      </w:r>
      <w:r>
        <w:br/>
      </w:r>
      <w:r>
        <w:rPr>
          <w:rStyle w:val="VerbatimChar"/>
        </w:rPr>
        <w:t xml:space="preserve">...more text...</w:t>
      </w:r>
      <w:r>
        <w:br/>
      </w:r>
      <w:r>
        <w:rPr>
          <w:rStyle w:val="VerbatimChar"/>
        </w:rPr>
        <w:t xml:space="preserve">### Finally Header 3</w:t>
      </w:r>
      <w:r>
        <w:br/>
      </w:r>
      <w:r>
        <w:rPr>
          <w:rStyle w:val="VerbatimChar"/>
        </w:rPr>
        <w:t xml:space="preserve">... and a little more text.</w:t>
      </w:r>
    </w:p>
    <w:bookmarkEnd w:id="39"/>
    <w:bookmarkStart w:id="40" w:name="markdown-syntax-continued"/>
    <w:p>
      <w:pPr>
        <w:pStyle w:val="Heading1"/>
      </w:pPr>
      <w:r>
        <w:t xml:space="preserve">Markdown Syntax (continued)</w:t>
      </w:r>
    </w:p>
    <w:p>
      <w:pPr>
        <w:numPr>
          <w:ilvl w:val="0"/>
          <w:numId w:val="1006"/>
        </w:numPr>
        <w:pStyle w:val="Compact"/>
      </w:pPr>
      <w:r>
        <w:t xml:space="preserve">Emphasizing text</w:t>
      </w:r>
    </w:p>
    <w:p>
      <w:pPr>
        <w:pStyle w:val="SourceCode"/>
      </w:pPr>
      <w:r>
        <w:rPr>
          <w:rStyle w:val="VerbatimChar"/>
        </w:rPr>
        <w:t xml:space="preserve">this is *Italic* but _this_ also works</w:t>
      </w:r>
    </w:p>
    <w:p>
      <w:pPr>
        <w:pStyle w:val="SourceCode"/>
      </w:pPr>
      <w:r>
        <w:rPr>
          <w:rStyle w:val="VerbatimChar"/>
        </w:rPr>
        <w:t xml:space="preserve">this will write in **bold** but you can also __do this__</w:t>
      </w:r>
    </w:p>
    <w:p>
      <w:pPr>
        <w:pStyle w:val="SourceCode"/>
      </w:pPr>
      <w:r>
        <w:rPr>
          <w:rStyle w:val="VerbatimChar"/>
        </w:rPr>
        <w:t xml:space="preserve">It is also possible to ~~Strikeout~~ text</w:t>
      </w:r>
    </w:p>
    <w:p>
      <w:pPr>
        <w:numPr>
          <w:ilvl w:val="0"/>
          <w:numId w:val="1007"/>
        </w:numPr>
        <w:pStyle w:val="Compact"/>
      </w:pPr>
      <w:r>
        <w:t xml:space="preserve">Creating unordered lists (use "*"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")</w:t>
      </w:r>
    </w:p>
    <w:p>
      <w:pPr>
        <w:pStyle w:val="SourceCode"/>
      </w:pPr>
      <w:r>
        <w:rPr>
          <w:rStyle w:val="VerbatimChar"/>
        </w:rPr>
        <w:t xml:space="preserve">* Point 1</w:t>
      </w:r>
      <w:r>
        <w:br/>
      </w:r>
      <w:r>
        <w:rPr>
          <w:rStyle w:val="VerbatimChar"/>
        </w:rPr>
        <w:t xml:space="preserve">+ Point 2</w:t>
      </w:r>
    </w:p>
    <w:bookmarkEnd w:id="40"/>
    <w:bookmarkStart w:id="41" w:name="markdown-syntax-continued-1"/>
    <w:p>
      <w:pPr>
        <w:pStyle w:val="Heading1"/>
      </w:pPr>
      <w:r>
        <w:t xml:space="preserve">Markdown Syntax (continued)</w:t>
      </w:r>
    </w:p>
    <w:p>
      <w:pPr>
        <w:numPr>
          <w:ilvl w:val="0"/>
          <w:numId w:val="1008"/>
        </w:numPr>
        <w:pStyle w:val="Compact"/>
      </w:pPr>
      <w:r>
        <w:t xml:space="preserve">You can create structured lists</w:t>
      </w:r>
    </w:p>
    <w:p>
      <w:pPr>
        <w:pStyle w:val="SourceCode"/>
      </w:pPr>
      <w:r>
        <w:rPr>
          <w:rStyle w:val="VerbatimChar"/>
        </w:rPr>
        <w:t xml:space="preserve">- Point 1</w:t>
      </w:r>
      <w:r>
        <w:br/>
      </w:r>
      <w:r>
        <w:rPr>
          <w:rStyle w:val="VerbatimChar"/>
        </w:rPr>
        <w:t xml:space="preserve">  - Point 12</w:t>
      </w:r>
      <w:r>
        <w:br/>
      </w:r>
      <w:r>
        <w:rPr>
          <w:rStyle w:val="VerbatimChar"/>
        </w:rPr>
        <w:t xml:space="preserve">- Point 2</w:t>
      </w:r>
      <w:r>
        <w:br/>
      </w:r>
      <w:r>
        <w:rPr>
          <w:rStyle w:val="VerbatimChar"/>
        </w:rPr>
        <w:t xml:space="preserve">  - Point 21</w:t>
      </w:r>
    </w:p>
    <w:p>
      <w:pPr>
        <w:numPr>
          <w:ilvl w:val="0"/>
          <w:numId w:val="1009"/>
        </w:numPr>
        <w:pStyle w:val="Compact"/>
      </w:pPr>
      <w:r>
        <w:t xml:space="preserve">insert links to text. Simply write</w:t>
      </w:r>
    </w:p>
    <w:p>
      <w:pPr>
        <w:pStyle w:val="SourceCode"/>
      </w:pPr>
      <w:r>
        <w:rPr>
          <w:rStyle w:val="VerbatimChar"/>
        </w:rPr>
        <w:t xml:space="preserve">[text](url)</w:t>
      </w:r>
    </w:p>
    <w:p>
      <w:pPr>
        <w:numPr>
          <w:ilvl w:val="0"/>
          <w:numId w:val="1010"/>
        </w:numPr>
        <w:pStyle w:val="Compact"/>
      </w:pPr>
      <w:r>
        <w:t xml:space="preserve">insert images</w:t>
      </w:r>
    </w:p>
    <w:p>
      <w:pPr>
        <w:pStyle w:val="SourceCode"/>
      </w:pPr>
      <w:r>
        <w:rPr>
          <w:rStyle w:val="VerbatimChar"/>
        </w:rPr>
        <w:t xml:space="preserve">![text](file "Description")</w:t>
      </w:r>
    </w:p>
    <w:p>
      <w:pPr>
        <w:numPr>
          <w:ilvl w:val="0"/>
          <w:numId w:val="1011"/>
        </w:numPr>
      </w:pPr>
      <w:r>
        <w:t xml:space="preserve">You can add tables</w:t>
      </w:r>
    </w:p>
    <w:p>
      <w:pPr>
        <w:numPr>
          <w:ilvl w:val="0"/>
          <w:numId w:val="1011"/>
        </w:numPr>
      </w:pPr>
      <w:r>
        <w:t xml:space="preserve">and even references</w:t>
      </w:r>
    </w:p>
    <w:bookmarkEnd w:id="41"/>
    <w:bookmarkStart w:id="47" w:name="markdown"/>
    <w:p>
      <w:pPr>
        <w:pStyle w:val="Heading1"/>
      </w:pPr>
      <w:r>
        <w:t xml:space="preserve">Markdown</w:t>
      </w:r>
    </w:p>
    <w:p>
      <w:pPr>
        <w:numPr>
          <w:ilvl w:val="0"/>
          <w:numId w:val="1012"/>
        </w:numPr>
      </w:pPr>
      <w:r>
        <w:t xml:space="preserve">You can find a quick guide for syntax</w:t>
      </w:r>
      <w:r>
        <w:t xml:space="preserve"> </w:t>
      </w:r>
      <w:hyperlink r:id="rId42">
        <w:r>
          <w:rPr>
            <w:rStyle w:val="Hyperlink"/>
            <w:b/>
          </w:rPr>
          <w:t xml:space="preserve">here</w:t>
        </w:r>
      </w:hyperlink>
      <w:r>
        <w:t xml:space="preserve"> </w:t>
      </w:r>
      <w:r>
        <w:t xml:space="preserve">or more detailed information</w:t>
      </w:r>
      <w:r>
        <w:t xml:space="preserve"> </w:t>
      </w:r>
      <w:hyperlink r:id="rId43">
        <w:r>
          <w:rPr>
            <w:rStyle w:val="Hyperlink"/>
            <w:b/>
          </w:rPr>
          <w:t xml:space="preserve">here</w:t>
        </w:r>
      </w:hyperlink>
    </w:p>
    <w:p>
      <w:pPr>
        <w:numPr>
          <w:ilvl w:val="0"/>
          <w:numId w:val="1012"/>
        </w:numPr>
      </w:pPr>
      <w:r>
        <w:t xml:space="preserve">To get an idea how Markdown works you can use an online editor such as</w:t>
      </w:r>
      <w:r>
        <w:t xml:space="preserve"> </w:t>
      </w:r>
      <w:hyperlink r:id="rId44">
        <w:r>
          <w:rPr>
            <w:rStyle w:val="Hyperlink"/>
            <w:b/>
          </w:rPr>
          <w:t xml:space="preserve">Dillinger</w:t>
        </w:r>
      </w:hyperlink>
      <w:r>
        <w:t xml:space="preserve"> </w:t>
      </w:r>
      <w:r>
        <w:t xml:space="preserve">or</w:t>
      </w:r>
      <w:r>
        <w:t xml:space="preserve"> </w:t>
      </w:r>
      <w:hyperlink r:id="rId45">
        <w:r>
          <w:rPr>
            <w:rStyle w:val="Hyperlink"/>
            <w:b/>
          </w:rPr>
          <w:t xml:space="preserve">Markdown here</w:t>
        </w:r>
      </w:hyperlink>
    </w:p>
    <w:p>
      <w:pPr>
        <w:numPr>
          <w:ilvl w:val="0"/>
          <w:numId w:val="1012"/>
        </w:numPr>
      </w:pPr>
      <w:r>
        <w:t xml:space="preserve">and if you need to create tables you can use</w:t>
      </w:r>
      <w:r>
        <w:t xml:space="preserve"> </w:t>
      </w:r>
      <w:hyperlink r:id="rId46">
        <w:r>
          <w:rPr>
            <w:rStyle w:val="Hyperlink"/>
            <w:b/>
          </w:rPr>
          <w:t xml:space="preserve">this</w:t>
        </w:r>
      </w:hyperlink>
      <w:r>
        <w:t xml:space="preserve"> </w:t>
      </w:r>
      <w:r>
        <w:t xml:space="preserve">great online tool</w:t>
      </w:r>
    </w:p>
    <w:bookmarkEnd w:id="47"/>
    <w:bookmarkStart w:id="49" w:name="markdown-syntax-continued-2"/>
    <w:p>
      <w:pPr>
        <w:pStyle w:val="Heading1"/>
      </w:pPr>
      <w:r>
        <w:t xml:space="preserve">Markdown Syntax (continued)</w:t>
      </w:r>
    </w:p>
    <w:p>
      <w:pPr>
        <w:numPr>
          <w:ilvl w:val="0"/>
          <w:numId w:val="1013"/>
        </w:numPr>
      </w:pPr>
      <w:r>
        <w:t xml:space="preserve">Markdown documents are highly flexible because they can incorporate other languages</w:t>
      </w:r>
    </w:p>
    <w:p>
      <w:pPr>
        <w:numPr>
          <w:ilvl w:val="0"/>
          <w:numId w:val="1013"/>
        </w:numPr>
      </w:pPr>
      <w:r>
        <w:t xml:space="preserve">An example is</w:t>
      </w:r>
      <w:r>
        <w:t xml:space="preserve"> </w:t>
      </w:r>
      <w:hyperlink r:id="rId48">
        <m:oMath>
          <m:r>
            <m:t>L</m:t>
          </m:r>
          <m:r>
            <m:t>a</m:t>
          </m:r>
          <m:r>
            <m:t>T</m:t>
          </m:r>
          <m:r>
            <m:t>e</m:t>
          </m:r>
          <m:r>
            <m:t>X</m:t>
          </m:r>
        </m:oMath>
      </w:hyperlink>
      <w:r>
        <w:t xml:space="preserve">. To add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  <w:r>
        <w:t xml:space="preserve"> </w:t>
      </w:r>
      <w:r>
        <w:t xml:space="preserve">code you need to enclose it in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If you write</w:t>
      </w:r>
    </w:p>
    <w:p>
      <w:pPr>
        <w:pStyle w:val="SourceCode"/>
      </w:pPr>
      <w:r>
        <w:rPr>
          <w:rStyle w:val="VerbatimChar"/>
        </w:rPr>
        <w:t xml:space="preserve">$a^2+b^2=c^2$</w:t>
      </w:r>
    </w:p>
    <w:p>
      <w:pPr>
        <w:pStyle w:val="FirstParagraph"/>
      </w:pPr>
      <w:r>
        <w:t xml:space="preserve">you will see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14"/>
        </w:numPr>
      </w:pPr>
      <w:r>
        <w:t xml:space="preserve">Markdown also accepts raw HTML code</w:t>
      </w:r>
    </w:p>
    <w:p>
      <w:pPr>
        <w:numPr>
          <w:ilvl w:val="0"/>
          <w:numId w:val="1014"/>
        </w:numPr>
      </w:pPr>
      <w:r>
        <w:t xml:space="preserve">You can incorporate code from other languages (eg: Python, Java, R, Stata, etc)</w:t>
      </w:r>
    </w:p>
    <w:p>
      <w:pPr>
        <w:numPr>
          <w:ilvl w:val="0"/>
          <w:numId w:val="1014"/>
        </w:numPr>
      </w:pPr>
      <w:r>
        <w:t xml:space="preserve">This is typically done in a</w:t>
      </w:r>
      <w:r>
        <w:t xml:space="preserve"> </w:t>
      </w:r>
      <w:r>
        <w:t xml:space="preserve">“</w:t>
      </w:r>
      <w:r>
        <w:t xml:space="preserve">code fence</w:t>
      </w:r>
      <w:r>
        <w:t xml:space="preserve">”</w:t>
      </w:r>
      <w:r>
        <w:t xml:space="preserve">: lines with three or more backticks or tildes inserted before and after</w:t>
      </w:r>
    </w:p>
    <w:bookmarkEnd w:id="49"/>
    <w:bookmarkStart w:id="51" w:name="preliminaries-pandoc"/>
    <w:p>
      <w:pPr>
        <w:pStyle w:val="Heading1"/>
      </w:pPr>
      <w:r>
        <w:t xml:space="preserve">Preliminaries: Pandoc</w:t>
      </w:r>
    </w:p>
    <w:p>
      <w:pPr>
        <w:numPr>
          <w:ilvl w:val="0"/>
          <w:numId w:val="1015"/>
        </w:numPr>
      </w:pPr>
      <w:hyperlink r:id="rId20">
        <w:r>
          <w:rPr>
            <w:rStyle w:val="Hyperlink"/>
            <w:b/>
          </w:rPr>
          <w:t xml:space="preserve">Pandoc</w:t>
        </w:r>
      </w:hyperlink>
      <w:r>
        <w:t xml:space="preserve"> </w:t>
      </w:r>
      <w:r>
        <w:t xml:space="preserve">is a command line tool to convert across different document formats. Try it online</w:t>
      </w:r>
      <w:r>
        <w:t xml:space="preserve"> </w:t>
      </w:r>
      <w:hyperlink r:id="rId50">
        <w:r>
          <w:rPr>
            <w:rStyle w:val="Hyperlink"/>
            <w:b/>
          </w:rPr>
          <w:t xml:space="preserve">here</w:t>
        </w:r>
      </w:hyperlink>
    </w:p>
    <w:p>
      <w:pPr>
        <w:numPr>
          <w:ilvl w:val="0"/>
          <w:numId w:val="1015"/>
        </w:numPr>
      </w:pPr>
      <w:r>
        <w:t xml:space="preserve">It supports many formats such as Markdown, HTML, docx, pdf,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  <w:r>
        <w:t xml:space="preserve">, etc</w:t>
      </w:r>
    </w:p>
    <w:p>
      <w:pPr>
        <w:numPr>
          <w:ilvl w:val="0"/>
          <w:numId w:val="1015"/>
        </w:numPr>
      </w:pPr>
      <w:r>
        <w:t xml:space="preserve">It is simple to use: to convert the file</w:t>
      </w:r>
      <w:r>
        <w:t xml:space="preserve"> </w:t>
      </w:r>
      <w:r>
        <w:rPr>
          <w:i/>
        </w:rPr>
        <w:t xml:space="preserve">example1.md</w:t>
      </w:r>
      <w:r>
        <w:t xml:space="preserve"> </w:t>
      </w:r>
      <w:r>
        <w:t xml:space="preserve">to</w:t>
      </w:r>
    </w:p>
    <w:p>
      <w:pPr>
        <w:numPr>
          <w:ilvl w:val="1"/>
          <w:numId w:val="1016"/>
        </w:numPr>
        <w:pStyle w:val="Compact"/>
      </w:pPr>
      <w:r>
        <w:t xml:space="preserve">HTML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pandoc -s example1.md -o example1.html</w:t>
      </w:r>
    </w:p>
    <w:p>
      <w:pPr>
        <w:numPr>
          <w:ilvl w:val="1"/>
          <w:numId w:val="1017"/>
        </w:numPr>
        <w:pStyle w:val="Compact"/>
      </w:pPr>
      <w:r>
        <w:t xml:space="preserve">PDF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pandoc -s example1.md -o example1.pdf</w:t>
      </w:r>
    </w:p>
    <w:p>
      <w:pPr>
        <w:numPr>
          <w:ilvl w:val="1"/>
          <w:numId w:val="1018"/>
        </w:numPr>
        <w:pStyle w:val="Compact"/>
      </w:pPr>
      <w:r>
        <w:t xml:space="preserve">docx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pandoc -s example1.md -o example1.pdf</w:t>
      </w:r>
    </w:p>
    <w:p>
      <w:pPr>
        <w:numPr>
          <w:ilvl w:val="0"/>
          <w:numId w:val="1015"/>
        </w:numPr>
      </w:pPr>
      <w:r>
        <w:t xml:space="preserve">Note:</w:t>
      </w:r>
      <w:r>
        <w:t xml:space="preserve"> </w:t>
      </w:r>
      <w:r>
        <w:rPr>
          <w:rStyle w:val="VerbatimChar"/>
        </w:rPr>
        <w:t xml:space="preserve">-s</w:t>
      </w:r>
      <w:r>
        <w:t xml:space="preserve"> </w:t>
      </w:r>
      <w:r>
        <w:t xml:space="preserve">stands for source and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for output</w:t>
      </w:r>
    </w:p>
    <w:bookmarkEnd w:id="51"/>
    <w:bookmarkStart w:id="52" w:name="markstat"/>
    <w:p>
      <w:pPr>
        <w:pStyle w:val="Heading1"/>
      </w:pPr>
      <w:r>
        <w:t xml:space="preserve">Markstat</w:t>
      </w:r>
    </w:p>
    <w:p>
      <w:pPr>
        <w:numPr>
          <w:ilvl w:val="0"/>
          <w:numId w:val="1019"/>
        </w:numPr>
      </w:pPr>
      <w:r>
        <w:t xml:space="preserve">a user written</w:t>
      </w:r>
      <w:r>
        <w:t xml:space="preserve"> </w:t>
      </w:r>
      <w:r>
        <w:rPr>
          <w:i/>
        </w:rPr>
        <w:t xml:space="preserve">Stata</w:t>
      </w:r>
      <w:r>
        <w:t xml:space="preserve"> </w:t>
      </w:r>
      <w:r>
        <w:t xml:space="preserve">command by German Rodriguez</w:t>
      </w:r>
    </w:p>
    <w:p>
      <w:pPr>
        <w:numPr>
          <w:ilvl w:val="0"/>
          <w:numId w:val="1019"/>
        </w:numPr>
      </w:pPr>
      <w:r>
        <w:t xml:space="preserve">lets you embed</w:t>
      </w:r>
      <w:r>
        <w:t xml:space="preserve"> </w:t>
      </w:r>
      <w:r>
        <w:rPr>
          <w:i/>
        </w:rPr>
        <w:t xml:space="preserve">Stata code</w:t>
      </w:r>
      <w:r>
        <w:t xml:space="preserve"> </w:t>
      </w:r>
      <w:r>
        <w:t xml:space="preserve">in Markdown documents</w:t>
      </w:r>
    </w:p>
    <w:p>
      <w:pPr>
        <w:numPr>
          <w:ilvl w:val="0"/>
          <w:numId w:val="1019"/>
        </w:numPr>
      </w:pPr>
      <w:r>
        <w:t xml:space="preserve">It produces dynamic presentations in</w:t>
      </w:r>
    </w:p>
    <w:p>
      <w:pPr>
        <w:numPr>
          <w:ilvl w:val="1"/>
          <w:numId w:val="1020"/>
        </w:numPr>
        <w:pStyle w:val="Compact"/>
      </w:pPr>
      <w:r>
        <w:t xml:space="preserve">HTML</w:t>
      </w:r>
    </w:p>
    <w:p>
      <w:pPr>
        <w:numPr>
          <w:ilvl w:val="1"/>
          <w:numId w:val="1020"/>
        </w:numPr>
        <w:pStyle w:val="Compact"/>
      </w:pPr>
      <w:r>
        <w:t xml:space="preserve">DOCX</w:t>
      </w:r>
    </w:p>
    <w:p>
      <w:pPr>
        <w:numPr>
          <w:ilvl w:val="1"/>
          <w:numId w:val="1020"/>
        </w:numPr>
        <w:pStyle w:val="Compact"/>
      </w:pPr>
      <w:r>
        <w:t xml:space="preserve">PDF</w:t>
      </w:r>
    </w:p>
    <w:p>
      <w:pPr>
        <w:numPr>
          <w:ilvl w:val="1"/>
          <w:numId w:val="1020"/>
        </w:numPr>
        <w:pStyle w:val="Compact"/>
      </w:pPr>
      <w:r>
        <w:t xml:space="preserve">Beamer</w:t>
      </w:r>
    </w:p>
    <w:p>
      <w:pPr>
        <w:numPr>
          <w:ilvl w:val="0"/>
          <w:numId w:val="1019"/>
        </w:numPr>
      </w:pPr>
      <w:r>
        <w:rPr>
          <w:i/>
        </w:rPr>
        <w:t xml:space="preserve">Markstat</w:t>
      </w:r>
      <w:r>
        <w:t xml:space="preserve"> </w:t>
      </w:r>
      <w:r>
        <w:t xml:space="preserve">requires</w:t>
      </w:r>
      <w:r>
        <w:t xml:space="preserve"> </w:t>
      </w:r>
      <w:r>
        <w:rPr>
          <w:i/>
        </w:rPr>
        <w:t xml:space="preserve">Pandoc</w:t>
      </w:r>
    </w:p>
    <w:p>
      <w:pPr>
        <w:numPr>
          <w:ilvl w:val="0"/>
          <w:numId w:val="1019"/>
        </w:numPr>
      </w:pPr>
      <w:r>
        <w:t xml:space="preserve">To produce PDF and Beamer files it requires an installation of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</w:p>
    <w:p>
      <w:pPr>
        <w:numPr>
          <w:ilvl w:val="0"/>
          <w:numId w:val="1019"/>
        </w:numPr>
      </w:pPr>
      <w:r>
        <w:t xml:space="preserve">You will also need to copy the file</w:t>
      </w:r>
      <w:r>
        <w:t xml:space="preserve"> </w:t>
      </w:r>
      <w:r>
        <w:t xml:space="preserve">“</w:t>
      </w:r>
      <w:r>
        <w:t xml:space="preserve">stata.sty</w:t>
      </w:r>
      <w:r>
        <w:t xml:space="preserve">”</w:t>
      </w:r>
      <w:r>
        <w:t xml:space="preserve"> </w:t>
      </w:r>
      <w:r>
        <w:t xml:space="preserve">to the working directory. This file is part of the</w:t>
      </w:r>
      <w:r>
        <w:t xml:space="preserve"> </w:t>
      </w:r>
      <w:r>
        <w:t xml:space="preserve">“</w:t>
      </w:r>
      <w:r>
        <w:t xml:space="preserve">sjlatex</w:t>
      </w:r>
      <w:r>
        <w:t xml:space="preserve">”</w:t>
      </w:r>
      <w:r>
        <w:t xml:space="preserve"> </w:t>
      </w:r>
      <w:r>
        <w:t xml:space="preserve">package.</w:t>
      </w:r>
    </w:p>
    <w:bookmarkEnd w:id="52"/>
    <w:bookmarkStart w:id="53" w:name="installing-markstat"/>
    <w:p>
      <w:pPr>
        <w:pStyle w:val="Heading1"/>
      </w:pPr>
      <w:r>
        <w:t xml:space="preserve">Installing Markstat</w:t>
      </w:r>
    </w:p>
    <w:p>
      <w:pPr>
        <w:numPr>
          <w:ilvl w:val="0"/>
          <w:numId w:val="1021"/>
        </w:numPr>
        <w:pStyle w:val="Compact"/>
      </w:pPr>
      <w:r>
        <w:t xml:space="preserve">Install in</w:t>
      </w:r>
      <w:r>
        <w:t xml:space="preserve"> </w:t>
      </w:r>
      <w:r>
        <w:rPr>
          <w:i/>
        </w:rPr>
        <w:t xml:space="preserve">Stata</w:t>
      </w:r>
      <w:r>
        <w:t xml:space="preserve"> </w:t>
      </w:r>
      <w:r>
        <w:t xml:space="preserve">by typing</w:t>
      </w:r>
    </w:p>
    <w:p>
      <w:pPr>
        <w:pStyle w:val="FirstParagraph"/>
      </w:pPr>
      <w:r>
        <w:rPr>
          <w:rStyle w:val="VerbatimChar"/>
        </w:rPr>
        <w:t xml:space="preserve">ssc install markstat</w:t>
      </w:r>
    </w:p>
    <w:p>
      <w:pPr>
        <w:numPr>
          <w:ilvl w:val="0"/>
          <w:numId w:val="1022"/>
        </w:numPr>
        <w:pStyle w:val="Compact"/>
      </w:pPr>
      <w:r>
        <w:rPr>
          <w:i/>
        </w:rPr>
        <w:t xml:space="preserve">Markstat</w:t>
      </w:r>
      <w:r>
        <w:t xml:space="preserve"> </w:t>
      </w:r>
      <w:r>
        <w:t xml:space="preserve">also requires the</w:t>
      </w:r>
      <w:r>
        <w:t xml:space="preserve"> </w:t>
      </w:r>
      <w:r>
        <w:rPr>
          <w:i/>
        </w:rPr>
        <w:t xml:space="preserve">whereis</w:t>
      </w:r>
      <w:r>
        <w:t xml:space="preserve"> </w:t>
      </w:r>
      <w:r>
        <w:t xml:space="preserve">ado. To install it do:</w:t>
      </w:r>
    </w:p>
    <w:p>
      <w:pPr>
        <w:pStyle w:val="FirstParagraph"/>
      </w:pPr>
      <w:r>
        <w:rPr>
          <w:rStyle w:val="VerbatimChar"/>
        </w:rPr>
        <w:t xml:space="preserve">ssc install whereis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r>
        <w:rPr>
          <w:i/>
        </w:rPr>
        <w:t xml:space="preserve">whereis</w:t>
      </w:r>
      <w:r>
        <w:t xml:space="preserve"> </w:t>
      </w:r>
      <w:r>
        <w:t xml:space="preserve">to let</w:t>
      </w:r>
      <w:r>
        <w:t xml:space="preserve"> </w:t>
      </w:r>
      <w:r>
        <w:rPr>
          <w:i/>
        </w:rPr>
        <w:t xml:space="preserve">Stata</w:t>
      </w:r>
      <w:r>
        <w:t xml:space="preserve"> </w:t>
      </w:r>
      <w:r>
        <w:t xml:space="preserve">know where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is in your system. For example:</w:t>
      </w:r>
    </w:p>
    <w:p>
      <w:pPr>
        <w:pStyle w:val="FirstParagraph"/>
      </w:pPr>
      <w:r>
        <w:rPr>
          <w:rStyle w:val="VerbatimChar"/>
        </w:rPr>
        <w:t xml:space="preserve">whereis pandoc "c:\pandoc\pandoc.exe"</w:t>
      </w:r>
    </w:p>
    <w:p>
      <w:pPr>
        <w:numPr>
          <w:ilvl w:val="0"/>
          <w:numId w:val="1024"/>
        </w:numPr>
        <w:pStyle w:val="Compact"/>
      </w:pPr>
      <w:r>
        <w:t xml:space="preserve">if you plan on generating PDF files via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  <w:r>
        <w:t xml:space="preserve"> </w:t>
      </w:r>
      <w:r>
        <w:t xml:space="preserve">you also need to provide the path for</w:t>
      </w:r>
      <w:r>
        <w:t xml:space="preserve"> </w:t>
      </w:r>
      <w:r>
        <w:rPr>
          <w:i/>
        </w:rPr>
        <w:t xml:space="preserve">pdflatex</w:t>
      </w:r>
      <w:r>
        <w:t xml:space="preserve">. For example:</w:t>
      </w:r>
    </w:p>
    <w:p>
      <w:pPr>
        <w:pStyle w:val="FirstParagraph"/>
      </w:pPr>
      <w:r>
        <w:rPr>
          <w:rStyle w:val="VerbatimChar"/>
        </w:rPr>
        <w:t xml:space="preserve">whereis pdflatex "C:\MiKTeX 2.9\miktex\bin\pdflatex"</w:t>
      </w:r>
    </w:p>
    <w:bookmarkEnd w:id="53"/>
    <w:bookmarkStart w:id="55" w:name="marsktat-syntax"/>
    <w:p>
      <w:pPr>
        <w:pStyle w:val="Heading1"/>
      </w:pPr>
      <w:r>
        <w:t xml:space="preserve">Marsktat syntax</w:t>
      </w:r>
    </w:p>
    <w:p>
      <w:pPr>
        <w:pStyle w:val="SourceCode"/>
      </w:pPr>
      <w:r>
        <w:rPr>
          <w:rStyle w:val="VerbatimChar"/>
        </w:rPr>
        <w:t xml:space="preserve"> markstat using filename [, options]</w:t>
      </w:r>
    </w:p>
    <w:p>
      <w:pPr>
        <w:numPr>
          <w:ilvl w:val="0"/>
          <w:numId w:val="1025"/>
        </w:numPr>
      </w:pPr>
      <w:r>
        <w:t xml:space="preserve">filename is the name of a Stata-Markdown file. This file should have an extension</w:t>
      </w:r>
      <w:r>
        <w:t xml:space="preserve"> </w:t>
      </w:r>
      <w:r>
        <w:t xml:space="preserve">“</w:t>
      </w:r>
      <w:r>
        <w:t xml:space="preserve">.stmd</w:t>
      </w:r>
      <w:r>
        <w:t xml:space="preserve">”</w:t>
      </w:r>
    </w:p>
    <w:p>
      <w:pPr>
        <w:numPr>
          <w:ilvl w:val="0"/>
          <w:numId w:val="1025"/>
        </w:numPr>
      </w:pPr>
      <w:r>
        <w:t xml:space="preserve">The options</w:t>
      </w:r>
      <w:r>
        <w:t xml:space="preserve"> </w:t>
      </w:r>
      <w:r>
        <w:rPr>
          <w:b/>
        </w:rPr>
        <w:t xml:space="preserve">pdf</w:t>
      </w:r>
      <w:r>
        <w:t xml:space="preserve">,</w:t>
      </w:r>
      <w:r>
        <w:t xml:space="preserve"> </w:t>
      </w:r>
      <w:r>
        <w:rPr>
          <w:b/>
        </w:rPr>
        <w:t xml:space="preserve">docx</w:t>
      </w:r>
      <w:r>
        <w:t xml:space="preserve">,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beamer</w:t>
      </w:r>
      <w:r>
        <w:t xml:space="preserve"> </w:t>
      </w:r>
      <w:r>
        <w:t xml:space="preserve">identify the type of document to be produced</w:t>
      </w:r>
    </w:p>
    <w:p>
      <w:pPr>
        <w:numPr>
          <w:ilvl w:val="0"/>
          <w:numId w:val="1025"/>
        </w:numPr>
      </w:pPr>
      <w:r>
        <w:rPr>
          <w:b/>
        </w:rPr>
        <w:t xml:space="preserve">mathjax</w:t>
      </w:r>
      <w:r>
        <w:t xml:space="preserve"> </w:t>
      </w:r>
      <w:r>
        <w:t xml:space="preserve">renders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  <w:r>
        <w:t xml:space="preserve"> </w:t>
      </w:r>
      <w:r>
        <w:t xml:space="preserve">equations in HTML documents</w:t>
      </w:r>
    </w:p>
    <w:p>
      <w:pPr>
        <w:numPr>
          <w:ilvl w:val="0"/>
          <w:numId w:val="1025"/>
        </w:numPr>
      </w:pPr>
      <w:r>
        <w:rPr>
          <w:b/>
        </w:rPr>
        <w:t xml:space="preserve">bundle</w:t>
      </w:r>
      <w:r>
        <w:t xml:space="preserve"> </w:t>
      </w:r>
      <w:r>
        <w:t xml:space="preserve">generates self-contained HTML documents</w:t>
      </w:r>
    </w:p>
    <w:p>
      <w:pPr>
        <w:numPr>
          <w:ilvl w:val="0"/>
          <w:numId w:val="1025"/>
        </w:numPr>
      </w:pPr>
      <w:r>
        <w:rPr>
          <w:b/>
        </w:rPr>
        <w:t xml:space="preserve">bibliography</w:t>
      </w:r>
      <w:r>
        <w:t xml:space="preserve"> </w:t>
      </w:r>
      <w:r>
        <w:t xml:space="preserve">is used to create citations</w:t>
      </w:r>
    </w:p>
    <w:p>
      <w:pPr>
        <w:numPr>
          <w:ilvl w:val="0"/>
          <w:numId w:val="1025"/>
        </w:numPr>
      </w:pPr>
      <w:r>
        <w:rPr>
          <w:b/>
        </w:rPr>
        <w:t xml:space="preserve">strict</w:t>
      </w:r>
      <w:r>
        <w:t xml:space="preserve"> </w:t>
      </w:r>
      <w:r>
        <w:t xml:space="preserve">- specifies that you are using the strict syntax</w:t>
      </w:r>
    </w:p>
    <w:p>
      <w:pPr>
        <w:numPr>
          <w:ilvl w:val="0"/>
          <w:numId w:val="1025"/>
        </w:numPr>
      </w:pPr>
      <w:r>
        <w:t xml:space="preserve">additional information about</w:t>
      </w:r>
      <w:r>
        <w:t xml:space="preserve"> </w:t>
      </w:r>
      <w:r>
        <w:rPr>
          <w:i/>
        </w:rPr>
        <w:t xml:space="preserve">markstat</w:t>
      </w:r>
      <w:r>
        <w:t xml:space="preserve"> </w:t>
      </w:r>
      <w:r>
        <w:t xml:space="preserve">can be found at the author’s website</w:t>
      </w:r>
      <w:r>
        <w:t xml:space="preserve"> </w:t>
      </w:r>
      <w:hyperlink r:id="rId54">
        <w:r>
          <w:rPr>
            <w:rStyle w:val="Hyperlink"/>
            <w:b/>
          </w:rPr>
          <w:t xml:space="preserve">here</w:t>
        </w:r>
      </w:hyperlink>
    </w:p>
    <w:bookmarkEnd w:id="55"/>
    <w:bookmarkStart w:id="56" w:name="adding-stata-code-to-a-markdown-document"/>
    <w:p>
      <w:pPr>
        <w:pStyle w:val="Heading1"/>
      </w:pPr>
      <w:r>
        <w:t xml:space="preserve">Adding Stata code to a Markdown document</w:t>
      </w:r>
    </w:p>
    <w:p>
      <w:pPr>
        <w:numPr>
          <w:ilvl w:val="0"/>
          <w:numId w:val="1026"/>
        </w:numPr>
      </w:pPr>
      <w:r>
        <w:t xml:space="preserve">Markstat interprets anything after a tab or 4 spaces as Stata code</w:t>
      </w:r>
    </w:p>
    <w:p>
      <w:pPr>
        <w:numPr>
          <w:ilvl w:val="0"/>
          <w:numId w:val="1026"/>
        </w:numPr>
      </w:pPr>
      <w:r>
        <w:t xml:space="preserve">It is safer to use</w:t>
      </w:r>
      <w:r>
        <w:t xml:space="preserve"> </w:t>
      </w:r>
      <w:r>
        <w:t xml:space="preserve">“</w:t>
      </w:r>
      <w:r>
        <w:t xml:space="preserve">code fences</w:t>
      </w:r>
      <w:r>
        <w:t xml:space="preserve">”</w:t>
      </w:r>
      <w:r>
        <w:t xml:space="preserve">. This is the</w:t>
      </w:r>
      <w:r>
        <w:t xml:space="preserve"> </w:t>
      </w:r>
      <w:r>
        <w:rPr>
          <w:b/>
        </w:rPr>
        <w:t xml:space="preserve">strict</w:t>
      </w:r>
      <w:r>
        <w:t xml:space="preserve"> </w:t>
      </w:r>
      <w:r>
        <w:t xml:space="preserve">mode</w:t>
      </w:r>
    </w:p>
    <w:p>
      <w:pPr>
        <w:numPr>
          <w:ilvl w:val="0"/>
          <w:numId w:val="1026"/>
        </w:numPr>
      </w:pPr>
      <w:r>
        <w:t xml:space="preserve">For Markstat to understand Stata code the opening fence has to be followed by {s} or s</w:t>
      </w:r>
    </w:p>
    <w:p>
      <w:pPr>
        <w:numPr>
          <w:ilvl w:val="0"/>
          <w:numId w:val="1026"/>
        </w:numPr>
      </w:pPr>
      <w:r>
        <w:t xml:space="preserve">To turn off echoing Stata the opening fence must be followed by {s/} or s/</w:t>
      </w:r>
    </w:p>
    <w:p>
      <w:pPr>
        <w:numPr>
          <w:ilvl w:val="0"/>
          <w:numId w:val="1026"/>
        </w:numPr>
      </w:pPr>
      <w:r>
        <w:t xml:space="preserve">You can add inline code using `s [fmt] expression`</w:t>
      </w:r>
    </w:p>
    <w:p>
      <w:pPr>
        <w:numPr>
          <w:ilvl w:val="0"/>
          <w:numId w:val="1026"/>
        </w:numPr>
      </w:pPr>
      <w:r>
        <w:t xml:space="preserve">you can also add Mata code `m [fmt] expression`</w:t>
      </w:r>
    </w:p>
    <w:p>
      <w:pPr>
        <w:numPr>
          <w:ilvl w:val="0"/>
          <w:numId w:val="1026"/>
        </w:numPr>
      </w:pPr>
      <w:r>
        <w:t xml:space="preserve">You can even add R code!</w:t>
      </w:r>
    </w:p>
    <w:bookmarkEnd w:id="56"/>
    <w:bookmarkStart w:id="59" w:name="metadata"/>
    <w:p>
      <w:pPr>
        <w:pStyle w:val="Heading1"/>
      </w:pPr>
      <w:r>
        <w:t xml:space="preserve">Metadata</w:t>
      </w:r>
    </w:p>
    <w:p>
      <w:pPr>
        <w:numPr>
          <w:ilvl w:val="0"/>
          <w:numId w:val="1027"/>
        </w:numPr>
        <w:pStyle w:val="Compact"/>
      </w:pPr>
      <w:r>
        <w:t xml:space="preserve">You can add a title, author and date as metadata. Simply start the document as</w:t>
      </w:r>
    </w:p>
    <w:p>
      <w:pPr>
        <w:pStyle w:val="SourceCode"/>
      </w:pPr>
      <w:r>
        <w:rPr>
          <w:rStyle w:val="VerbatimChar"/>
        </w:rPr>
        <w:t xml:space="preserve">% Fill in title</w:t>
      </w:r>
      <w:r>
        <w:br/>
      </w:r>
      <w:r>
        <w:rPr>
          <w:rStyle w:val="VerbatimChar"/>
        </w:rPr>
        <w:t xml:space="preserve">% Fill in Name</w:t>
      </w:r>
      <w:r>
        <w:br/>
      </w:r>
      <w:r>
        <w:rPr>
          <w:rStyle w:val="VerbatimChar"/>
        </w:rPr>
        <w:t xml:space="preserve">% 23 January 2019</w:t>
      </w:r>
    </w:p>
    <w:p>
      <w:pPr>
        <w:numPr>
          <w:ilvl w:val="0"/>
          <w:numId w:val="1028"/>
        </w:numPr>
        <w:pStyle w:val="Compact"/>
      </w:pPr>
      <w:r>
        <w:t xml:space="preserve">Or you can use the</w:t>
      </w:r>
      <w:r>
        <w:t xml:space="preserve"> </w:t>
      </w:r>
      <w:hyperlink r:id="rId57">
        <w:r>
          <w:rPr>
            <w:rStyle w:val="Hyperlink"/>
            <w:b/>
          </w:rPr>
          <w:t xml:space="preserve">YAML</w:t>
        </w:r>
      </w:hyperlink>
      <w:r>
        <w:t xml:space="preserve"> </w:t>
      </w:r>
      <w:r>
        <w:t xml:space="preserve">format. See</w:t>
      </w:r>
      <w:r>
        <w:t xml:space="preserve"> </w:t>
      </w:r>
      <w:hyperlink r:id="rId58">
        <w:r>
          <w:rPr>
            <w:rStyle w:val="Hyperlink"/>
            <w:b/>
          </w:rPr>
          <w:t xml:space="preserve">Pandoc User’s Guide</w:t>
        </w:r>
      </w:hyperlink>
      <w:r>
        <w:t xml:space="preserve"> </w:t>
      </w:r>
      <w:r>
        <w:t xml:space="preserve">for more info. To add title, author and date place at the top of the document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Fill in title</w:t>
      </w:r>
      <w:r>
        <w:br/>
      </w:r>
      <w:r>
        <w:rPr>
          <w:rStyle w:val="VerbatimChar"/>
        </w:rPr>
        <w:t xml:space="preserve">author: Fill in name</w:t>
      </w:r>
      <w:r>
        <w:br/>
      </w:r>
      <w:r>
        <w:rPr>
          <w:rStyle w:val="VerbatimChar"/>
        </w:rPr>
        <w:t xml:space="preserve">date: 23 January 2019</w:t>
      </w:r>
      <w:r>
        <w:br/>
      </w:r>
      <w:r>
        <w:rPr>
          <w:rStyle w:val="VerbatimChar"/>
        </w:rPr>
        <w:t xml:space="preserve">---</w:t>
      </w:r>
    </w:p>
    <w:bookmarkEnd w:id="59"/>
    <w:bookmarkStart w:id="62" w:name="adding-citations-to-the-document"/>
    <w:p>
      <w:pPr>
        <w:pStyle w:val="Heading1"/>
      </w:pPr>
      <w:r>
        <w:t xml:space="preserve">Adding citations to the document</w:t>
      </w:r>
    </w:p>
    <w:p>
      <w:pPr>
        <w:numPr>
          <w:ilvl w:val="0"/>
          <w:numId w:val="1029"/>
        </w:numPr>
      </w:pPr>
      <w:r>
        <w:t xml:space="preserve">it is possible to add citations from a</w:t>
      </w:r>
      <w:r>
        <w:t xml:space="preserve"> </w:t>
      </w:r>
      <w:hyperlink r:id="rId60">
        <w:r>
          <w:rPr>
            <w:rStyle w:val="Hyperlink"/>
            <w:b/>
          </w:rPr>
          <w:t xml:space="preserve">bibtex</w:t>
        </w:r>
      </w:hyperlink>
      <w:r>
        <w:t xml:space="preserve"> </w:t>
      </w:r>
      <w:r>
        <w:t xml:space="preserve">file</w:t>
      </w:r>
    </w:p>
    <w:p>
      <w:pPr>
        <w:numPr>
          <w:ilvl w:val="0"/>
          <w:numId w:val="1029"/>
        </w:numPr>
      </w:pPr>
      <w:r>
        <w:t xml:space="preserve">place the</w:t>
      </w:r>
      <w:r>
        <w:t xml:space="preserve"> </w:t>
      </w:r>
      <w:r>
        <w:t xml:space="preserve">“</w:t>
      </w:r>
      <w:r>
        <w:t xml:space="preserve">bib</w:t>
      </w:r>
      <w:r>
        <w:t xml:space="preserve">”</w:t>
      </w:r>
      <w:r>
        <w:t xml:space="preserve"> </w:t>
      </w:r>
      <w:r>
        <w:t xml:space="preserve">file (say</w:t>
      </w:r>
      <w:r>
        <w:t xml:space="preserve"> </w:t>
      </w:r>
      <w:r>
        <w:t xml:space="preserve">“</w:t>
      </w:r>
      <w:r>
        <w:t xml:space="preserve">references.bib</w:t>
      </w:r>
      <w:r>
        <w:t xml:space="preserve">”</w:t>
      </w:r>
      <w:r>
        <w:t xml:space="preserve">) in the working folder</w:t>
      </w:r>
    </w:p>
    <w:p>
      <w:pPr>
        <w:numPr>
          <w:ilvl w:val="0"/>
          <w:numId w:val="1029"/>
        </w:numPr>
      </w:pPr>
      <w:r>
        <w:t xml:space="preserve">modify the YAML by adding a line pointing to the bib file</w:t>
      </w:r>
    </w:p>
    <w:p>
      <w:pPr>
        <w:pStyle w:val="SourceCode"/>
      </w:pPr>
      <w:r>
        <w:rPr>
          <w:rStyle w:val="VerbatimChar"/>
        </w:rPr>
        <w:t xml:space="preserve">bibliography: references.bib</w:t>
      </w:r>
    </w:p>
    <w:p>
      <w:pPr>
        <w:numPr>
          <w:ilvl w:val="0"/>
          <w:numId w:val="1030"/>
        </w:numPr>
        <w:pStyle w:val="Compact"/>
      </w:pPr>
      <w:r>
        <w:t xml:space="preserve">At the bottom of the document add a line</w:t>
      </w:r>
    </w:p>
    <w:p>
      <w:pPr>
        <w:pStyle w:val="FirstParagraph"/>
      </w:pPr>
      <w:r>
        <w:rPr>
          <w:rStyle w:val="VerbatimChar"/>
        </w:rPr>
        <w:t xml:space="preserve">## References</w:t>
      </w:r>
    </w:p>
    <w:p>
      <w:pPr>
        <w:numPr>
          <w:ilvl w:val="0"/>
          <w:numId w:val="1031"/>
        </w:numPr>
      </w:pPr>
      <w:r>
        <w:t xml:space="preserve">use the syntax</w:t>
      </w:r>
      <w:r>
        <w:t xml:space="preserve"> </w:t>
      </w:r>
      <w:r>
        <w:t xml:space="preserve">[@key]</w:t>
      </w:r>
      <w:r>
        <w:t xml:space="preserve"> </w:t>
      </w:r>
      <w:r>
        <w:t xml:space="preserve">to identify the reference</w:t>
      </w:r>
    </w:p>
    <w:p>
      <w:pPr>
        <w:numPr>
          <w:ilvl w:val="0"/>
          <w:numId w:val="1031"/>
        </w:numPr>
      </w:pPr>
      <w:r>
        <w:t xml:space="preserve">when running markstat add the</w:t>
      </w:r>
      <w:r>
        <w:t xml:space="preserve"> </w:t>
      </w:r>
      <w:r>
        <w:rPr>
          <w:b/>
        </w:rPr>
        <w:t xml:space="preserve">bib</w:t>
      </w:r>
      <w:r>
        <w:t xml:space="preserve"> </w:t>
      </w:r>
      <w:r>
        <w:t xml:space="preserve">option</w:t>
      </w:r>
    </w:p>
    <w:p>
      <w:pPr>
        <w:numPr>
          <w:ilvl w:val="0"/>
          <w:numId w:val="1031"/>
        </w:numPr>
      </w:pPr>
      <w:r>
        <w:t xml:space="preserve">For more information check</w:t>
      </w:r>
      <w:r>
        <w:t xml:space="preserve"> </w:t>
      </w:r>
      <w:hyperlink r:id="rId61">
        <w:r>
          <w:rPr>
            <w:rStyle w:val="Hyperlink"/>
            <w:b/>
          </w:rPr>
          <w:t xml:space="preserve">here</w:t>
        </w:r>
      </w:hyperlink>
    </w:p>
    <w:bookmarkEnd w:id="62"/>
    <w:bookmarkStart w:id="65" w:name="advanced-usecustomizing-outputs"/>
    <w:p>
      <w:pPr>
        <w:pStyle w:val="Heading1"/>
      </w:pPr>
      <w:r>
        <w:t xml:space="preserve">Advanced use:customizing outputs</w:t>
      </w:r>
    </w:p>
    <w:p>
      <w:pPr>
        <w:numPr>
          <w:ilvl w:val="0"/>
          <w:numId w:val="1032"/>
        </w:numPr>
      </w:pPr>
      <w:r>
        <w:t xml:space="preserve">Customizing HTML outputs</w:t>
      </w:r>
    </w:p>
    <w:p>
      <w:pPr>
        <w:numPr>
          <w:ilvl w:val="1"/>
          <w:numId w:val="1033"/>
        </w:numPr>
      </w:pPr>
      <w:r>
        <w:t xml:space="preserve">HTML outputs may be customized using a</w:t>
      </w:r>
      <w:r>
        <w:t xml:space="preserve"> </w:t>
      </w:r>
      <w:hyperlink r:id="rId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file</w:t>
      </w:r>
    </w:p>
    <w:p>
      <w:pPr>
        <w:numPr>
          <w:ilvl w:val="1"/>
          <w:numId w:val="1033"/>
        </w:numPr>
      </w:pPr>
      <w:r>
        <w:t xml:space="preserve">Copy the</w:t>
      </w:r>
      <w:r>
        <w:t xml:space="preserve"> </w:t>
      </w:r>
      <w:r>
        <w:t xml:space="preserve">“</w:t>
      </w:r>
      <w:r>
        <w:t xml:space="preserve">markstat.css</w:t>
      </w:r>
      <w:r>
        <w:t xml:space="preserve">”</w:t>
      </w:r>
      <w:r>
        <w:t xml:space="preserve"> </w:t>
      </w:r>
      <w:r>
        <w:t xml:space="preserve">file from the installation folder to your current working folder</w:t>
      </w:r>
    </w:p>
    <w:p>
      <w:pPr>
        <w:numPr>
          <w:ilvl w:val="1"/>
          <w:numId w:val="1033"/>
        </w:numPr>
      </w:pPr>
      <w:r>
        <w:t xml:space="preserve">Edit the</w:t>
      </w:r>
      <w:r>
        <w:t xml:space="preserve"> </w:t>
      </w:r>
      <w:r>
        <w:t xml:space="preserve">“</w:t>
      </w:r>
      <w:r>
        <w:t xml:space="preserve">markstat.css</w:t>
      </w:r>
      <w:r>
        <w:t xml:space="preserve">”</w:t>
      </w:r>
      <w:r>
        <w:t xml:space="preserve"> </w:t>
      </w:r>
      <w:r>
        <w:t xml:space="preserve">file in the working folder</w:t>
      </w:r>
    </w:p>
    <w:p>
      <w:pPr>
        <w:numPr>
          <w:ilvl w:val="0"/>
          <w:numId w:val="1032"/>
        </w:numPr>
      </w:pPr>
      <w:r>
        <w:t xml:space="preserve">Customizing DOCX outputs</w:t>
      </w:r>
    </w:p>
    <w:p>
      <w:pPr>
        <w:numPr>
          <w:ilvl w:val="1"/>
          <w:numId w:val="1034"/>
        </w:numPr>
      </w:pPr>
      <w:r>
        <w:t xml:space="preserve">DOCX files may be customized. Instructions are</w:t>
      </w:r>
      <w:r>
        <w:t xml:space="preserve"> </w:t>
      </w:r>
      <w:hyperlink r:id="rId64">
        <w:r>
          <w:rPr>
            <w:rStyle w:val="Hyperlink"/>
            <w:b/>
          </w:rPr>
          <w:t xml:space="preserve">here</w:t>
        </w:r>
      </w:hyperlink>
    </w:p>
    <w:p>
      <w:pPr>
        <w:numPr>
          <w:ilvl w:val="1"/>
          <w:numId w:val="1034"/>
        </w:numPr>
      </w:pPr>
      <w:r>
        <w:t xml:space="preserve">Copy the</w:t>
      </w:r>
      <w:r>
        <w:t xml:space="preserve"> </w:t>
      </w:r>
      <w:r>
        <w:t xml:space="preserve">“</w:t>
      </w:r>
      <w:r>
        <w:t xml:space="preserve">markstat.docx</w:t>
      </w:r>
      <w:r>
        <w:t xml:space="preserve">”</w:t>
      </w:r>
      <w:r>
        <w:t xml:space="preserve"> </w:t>
      </w:r>
      <w:r>
        <w:t xml:space="preserve">file from the installation folder to your current working folder</w:t>
      </w:r>
    </w:p>
    <w:p>
      <w:pPr>
        <w:numPr>
          <w:ilvl w:val="1"/>
          <w:numId w:val="1034"/>
        </w:numPr>
      </w:pPr>
      <w:r>
        <w:t xml:space="preserve">Use</w:t>
      </w:r>
      <w:r>
        <w:t xml:space="preserve"> </w:t>
      </w:r>
      <w:r>
        <w:rPr>
          <w:i/>
        </w:rPr>
        <w:t xml:space="preserve">Word</w:t>
      </w:r>
      <w:r>
        <w:t xml:space="preserve"> </w:t>
      </w:r>
      <w:r>
        <w:t xml:space="preserve">to Edit the</w:t>
      </w:r>
      <w:r>
        <w:t xml:space="preserve"> </w:t>
      </w:r>
      <w:r>
        <w:t xml:space="preserve">“</w:t>
      </w:r>
      <w:r>
        <w:t xml:space="preserve">markstat.docx</w:t>
      </w:r>
      <w:r>
        <w:t xml:space="preserve">”</w:t>
      </w:r>
      <w:r>
        <w:t xml:space="preserve"> </w:t>
      </w:r>
      <w:r>
        <w:t xml:space="preserve">file in the working folder</w:t>
      </w:r>
    </w:p>
    <w:bookmarkEnd w:id="65"/>
    <w:bookmarkStart w:id="67" w:name="advanced-usecustomizing-outputs-1"/>
    <w:p>
      <w:pPr>
        <w:pStyle w:val="Heading1"/>
      </w:pPr>
      <w:r>
        <w:t xml:space="preserve">Advanced use:customizing outputs</w:t>
      </w:r>
    </w:p>
    <w:p>
      <w:pPr>
        <w:numPr>
          <w:ilvl w:val="0"/>
          <w:numId w:val="1035"/>
        </w:numPr>
      </w:pPr>
      <w:r>
        <w:t xml:space="preserve">The default style for citations is the Chicago Manual of Style author-date format.</w:t>
      </w:r>
    </w:p>
    <w:p>
      <w:pPr>
        <w:numPr>
          <w:ilvl w:val="0"/>
          <w:numId w:val="1035"/>
        </w:numPr>
      </w:pPr>
      <w:r>
        <w:t xml:space="preserve">But you can use any style available in Citation Style Language (CSL) in the</w:t>
      </w:r>
      <w:r>
        <w:t xml:space="preserve"> </w:t>
      </w:r>
      <w:hyperlink r:id="rId66">
        <w:r>
          <w:rPr>
            <w:rStyle w:val="Hyperlink"/>
          </w:rPr>
          <w:t xml:space="preserve">Zotero Style Repository</w:t>
        </w:r>
      </w:hyperlink>
      <w:r>
        <w:t xml:space="preserve">.</w:t>
      </w:r>
    </w:p>
    <w:p>
      <w:pPr>
        <w:numPr>
          <w:ilvl w:val="0"/>
          <w:numId w:val="1035"/>
        </w:numPr>
      </w:pPr>
      <w:r>
        <w:t xml:space="preserve">To change style download the</w:t>
      </w:r>
      <w:r>
        <w:t xml:space="preserve"> </w:t>
      </w:r>
      <w:r>
        <w:t xml:space="preserve">“</w:t>
      </w:r>
      <w:r>
        <w:t xml:space="preserve">csl</w:t>
      </w:r>
      <w:r>
        <w:t xml:space="preserve">”</w:t>
      </w:r>
      <w:r>
        <w:t xml:space="preserve"> </w:t>
      </w:r>
      <w:r>
        <w:t xml:space="preserve">file and add a reference to it in the YAML block. for example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Title of my presentation</w:t>
      </w:r>
      <w:r>
        <w:br/>
      </w:r>
      <w:r>
        <w:rPr>
          <w:rStyle w:val="VerbatimChar"/>
        </w:rPr>
        <w:t xml:space="preserve">author: My name</w:t>
      </w:r>
      <w:r>
        <w:br/>
      </w:r>
      <w:r>
        <w:rPr>
          <w:rStyle w:val="VerbatimChar"/>
        </w:rPr>
        <w:t xml:space="preserve">date: 23 January 2019</w:t>
      </w:r>
      <w:r>
        <w:br/>
      </w:r>
      <w:r>
        <w:rPr>
          <w:rStyle w:val="VerbatimChar"/>
        </w:rPr>
        <w:t xml:space="preserve">bibliography: references.bib</w:t>
      </w:r>
      <w:r>
        <w:br/>
      </w:r>
      <w:r>
        <w:rPr>
          <w:rStyle w:val="VerbatimChar"/>
        </w:rPr>
        <w:t xml:space="preserve">csl: thisstyle.csl</w:t>
      </w:r>
      <w:r>
        <w:br/>
      </w:r>
      <w:r>
        <w:rPr>
          <w:rStyle w:val="VerbatimChar"/>
        </w:rPr>
        <w:t xml:space="preserve">---</w:t>
      </w:r>
    </w:p>
    <w:bookmarkEnd w:id="67"/>
    <w:bookmarkStart w:id="68" w:name="other-stata-tools-for-reporting"/>
    <w:p>
      <w:pPr>
        <w:pStyle w:val="Heading1"/>
      </w:pPr>
      <w:r>
        <w:t xml:space="preserve">Other Stata Tools for Reporting</w:t>
      </w:r>
    </w:p>
    <w:p>
      <w:pPr>
        <w:numPr>
          <w:ilvl w:val="0"/>
          <w:numId w:val="1036"/>
        </w:numPr>
      </w:pPr>
      <w:r>
        <w:rPr>
          <w:i/>
        </w:rPr>
        <w:t xml:space="preserve">dyndoc</w:t>
      </w:r>
      <w:r>
        <w:t xml:space="preserve"> </w:t>
      </w:r>
      <w:r>
        <w:t xml:space="preserve">(Official Stata) - convert dynamic Markdown document to an HTML file or Word document</w:t>
      </w:r>
    </w:p>
    <w:p>
      <w:pPr>
        <w:numPr>
          <w:ilvl w:val="0"/>
          <w:numId w:val="1036"/>
        </w:numPr>
      </w:pPr>
      <w:r>
        <w:rPr>
          <w:i/>
        </w:rPr>
        <w:t xml:space="preserve">docx2pdf</w:t>
      </w:r>
      <w:r>
        <w:t xml:space="preserve"> </w:t>
      </w:r>
      <w:r>
        <w:t xml:space="preserve">(Official Stata) - convert a Word document to a pdf file</w:t>
      </w:r>
    </w:p>
    <w:p>
      <w:pPr>
        <w:numPr>
          <w:ilvl w:val="0"/>
          <w:numId w:val="1036"/>
        </w:numPr>
      </w:pPr>
      <w:r>
        <w:rPr>
          <w:i/>
        </w:rPr>
        <w:t xml:space="preserve">markdown</w:t>
      </w:r>
      <w:r>
        <w:t xml:space="preserve"> </w:t>
      </w:r>
      <w:r>
        <w:t xml:space="preserve">(Official Stata) - convert Markdown document to an HTML file</w:t>
      </w:r>
    </w:p>
    <w:p>
      <w:pPr>
        <w:numPr>
          <w:ilvl w:val="0"/>
          <w:numId w:val="1036"/>
        </w:numPr>
      </w:pPr>
      <w:r>
        <w:rPr>
          <w:i/>
        </w:rPr>
        <w:t xml:space="preserve">dyntext</w:t>
      </w:r>
      <w:r>
        <w:t xml:space="preserve"> </w:t>
      </w:r>
      <w:r>
        <w:t xml:space="preserve">(Official Stata) - process Stata dynamic tags in text file</w:t>
      </w:r>
    </w:p>
    <w:p>
      <w:pPr>
        <w:numPr>
          <w:ilvl w:val="0"/>
          <w:numId w:val="1036"/>
        </w:numPr>
      </w:pPr>
      <w:r>
        <w:rPr>
          <w:i/>
        </w:rPr>
        <w:t xml:space="preserve">dynpandoc</w:t>
      </w:r>
      <w:r>
        <w:t xml:space="preserve"> </w:t>
      </w:r>
      <w:r>
        <w:t xml:space="preserve">- convert file with dynamic tags in one markup format to another using pandoc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25.io/mou/" TargetMode="External" /><Relationship Type="http://schemas.openxmlformats.org/officeDocument/2006/relationships/hyperlink" Id="rId60" Target="http://www.bibtex.org/" TargetMode="External" /><Relationship Type="http://schemas.openxmlformats.org/officeDocument/2006/relationships/hyperlink" Id="rId46" Target="http://www.tablesgenerator.com/markdown_tables" TargetMode="External" /><Relationship Type="http://schemas.openxmlformats.org/officeDocument/2006/relationships/hyperlink" Id="rId33" Target="https://atom.io/" TargetMode="External" /><Relationship Type="http://schemas.openxmlformats.org/officeDocument/2006/relationships/hyperlink" Id="rId43" Target="https://daringfireball.net/projects/markdown/syntax" TargetMode="External" /><Relationship Type="http://schemas.openxmlformats.org/officeDocument/2006/relationships/hyperlink" Id="rId54" Target="https://data.princeton.edu/stata/markdown" TargetMode="External" /><Relationship Type="http://schemas.openxmlformats.org/officeDocument/2006/relationships/hyperlink" Id="rId61" Target="https://data.princeton.edu/stata/markdown/citations" TargetMode="External" /><Relationship Type="http://schemas.openxmlformats.org/officeDocument/2006/relationships/hyperlink" Id="rId64" Target="https://data.princeton.edu/stata/markdown/docx" TargetMode="External" /><Relationship Type="http://schemas.openxmlformats.org/officeDocument/2006/relationships/hyperlink" Id="rId44" Target="https://dillinger.io/" TargetMode="External" /><Relationship Type="http://schemas.openxmlformats.org/officeDocument/2006/relationships/hyperlink" Id="rId32" Target="https://draftin.com/" TargetMode="External" /><Relationship Type="http://schemas.openxmlformats.org/officeDocument/2006/relationships/hyperlink" Id="rId63" Target="https://en.wikipedia.org/wiki/Cascading_Style_Sheets" TargetMode="External" /><Relationship Type="http://schemas.openxmlformats.org/officeDocument/2006/relationships/hyperlink" Id="rId48" Target="https://en.wikipedia.org/wiki/LaTeX" TargetMode="External" /><Relationship Type="http://schemas.openxmlformats.org/officeDocument/2006/relationships/hyperlink" Id="rId27" Target="https://en.wikipedia.org/wiki/Literate_programming" TargetMode="External" /><Relationship Type="http://schemas.openxmlformats.org/officeDocument/2006/relationships/hyperlink" Id="rId29" Target="https://en.wikipedia.org/wiki/Markdown" TargetMode="External" /><Relationship Type="http://schemas.openxmlformats.org/officeDocument/2006/relationships/hyperlink" Id="rId57" Target="https://en.wikipedia.org/wiki/YAML" TargetMode="External" /><Relationship Type="http://schemas.openxmlformats.org/officeDocument/2006/relationships/hyperlink" Id="rId35" Target="https://github.com/" TargetMode="External" /><Relationship Type="http://schemas.openxmlformats.org/officeDocument/2006/relationships/hyperlink" Id="rId45" Target="https://markdown-here.com/livedemo.html" TargetMode="External" /><Relationship Type="http://schemas.openxmlformats.org/officeDocument/2006/relationships/hyperlink" Id="rId20" Target="https://pandoc.org/" TargetMode="External" /><Relationship Type="http://schemas.openxmlformats.org/officeDocument/2006/relationships/hyperlink" Id="rId58" Target="https://pandoc.org/MANUAL.pdf" TargetMode="External" /><Relationship Type="http://schemas.openxmlformats.org/officeDocument/2006/relationships/hyperlink" Id="rId50" Target="https://pandoc.org/try/" TargetMode="External" /><Relationship Type="http://schemas.openxmlformats.org/officeDocument/2006/relationships/hyperlink" Id="rId21" Target="https://rmarkdown.rstudio.com/lesson-1.html" TargetMode="External" /><Relationship Type="http://schemas.openxmlformats.org/officeDocument/2006/relationships/hyperlink" Id="rId22" Target="https://rstudio.com/wp-content/uploads/2015/03/rmarkdown-reference.pdf" TargetMode="External" /><Relationship Type="http://schemas.openxmlformats.org/officeDocument/2006/relationships/hyperlink" Id="rId37" Target="https://stackexchange.com/" TargetMode="External" /><Relationship Type="http://schemas.openxmlformats.org/officeDocument/2006/relationships/hyperlink" Id="rId30" Target="https://typora.io/" TargetMode="External" /><Relationship Type="http://schemas.openxmlformats.org/officeDocument/2006/relationships/hyperlink" Id="rId42" Target="https://www.markdownguide.org/cheat-sheet/" TargetMode="External" /><Relationship Type="http://schemas.openxmlformats.org/officeDocument/2006/relationships/hyperlink" Id="rId36" Target="https://www.reddit.com/" TargetMode="External" /><Relationship Type="http://schemas.openxmlformats.org/officeDocument/2006/relationships/hyperlink" Id="rId34" Target="https://www.sublimetext.com/" TargetMode="External" /><Relationship Type="http://schemas.openxmlformats.org/officeDocument/2006/relationships/hyperlink" Id="rId66" Target="https://www.zotero.org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25.io/mou/" TargetMode="External" /><Relationship Type="http://schemas.openxmlformats.org/officeDocument/2006/relationships/hyperlink" Id="rId60" Target="http://www.bibtex.org/" TargetMode="External" /><Relationship Type="http://schemas.openxmlformats.org/officeDocument/2006/relationships/hyperlink" Id="rId46" Target="http://www.tablesgenerator.com/markdown_tables" TargetMode="External" /><Relationship Type="http://schemas.openxmlformats.org/officeDocument/2006/relationships/hyperlink" Id="rId33" Target="https://atom.io/" TargetMode="External" /><Relationship Type="http://schemas.openxmlformats.org/officeDocument/2006/relationships/hyperlink" Id="rId43" Target="https://daringfireball.net/projects/markdown/syntax" TargetMode="External" /><Relationship Type="http://schemas.openxmlformats.org/officeDocument/2006/relationships/hyperlink" Id="rId54" Target="https://data.princeton.edu/stata/markdown" TargetMode="External" /><Relationship Type="http://schemas.openxmlformats.org/officeDocument/2006/relationships/hyperlink" Id="rId61" Target="https://data.princeton.edu/stata/markdown/citations" TargetMode="External" /><Relationship Type="http://schemas.openxmlformats.org/officeDocument/2006/relationships/hyperlink" Id="rId64" Target="https://data.princeton.edu/stata/markdown/docx" TargetMode="External" /><Relationship Type="http://schemas.openxmlformats.org/officeDocument/2006/relationships/hyperlink" Id="rId44" Target="https://dillinger.io/" TargetMode="External" /><Relationship Type="http://schemas.openxmlformats.org/officeDocument/2006/relationships/hyperlink" Id="rId32" Target="https://draftin.com/" TargetMode="External" /><Relationship Type="http://schemas.openxmlformats.org/officeDocument/2006/relationships/hyperlink" Id="rId63" Target="https://en.wikipedia.org/wiki/Cascading_Style_Sheets" TargetMode="External" /><Relationship Type="http://schemas.openxmlformats.org/officeDocument/2006/relationships/hyperlink" Id="rId48" Target="https://en.wikipedia.org/wiki/LaTeX" TargetMode="External" /><Relationship Type="http://schemas.openxmlformats.org/officeDocument/2006/relationships/hyperlink" Id="rId27" Target="https://en.wikipedia.org/wiki/Literate_programming" TargetMode="External" /><Relationship Type="http://schemas.openxmlformats.org/officeDocument/2006/relationships/hyperlink" Id="rId29" Target="https://en.wikipedia.org/wiki/Markdown" TargetMode="External" /><Relationship Type="http://schemas.openxmlformats.org/officeDocument/2006/relationships/hyperlink" Id="rId57" Target="https://en.wikipedia.org/wiki/YAML" TargetMode="External" /><Relationship Type="http://schemas.openxmlformats.org/officeDocument/2006/relationships/hyperlink" Id="rId35" Target="https://github.com/" TargetMode="External" /><Relationship Type="http://schemas.openxmlformats.org/officeDocument/2006/relationships/hyperlink" Id="rId45" Target="https://markdown-here.com/livedemo.html" TargetMode="External" /><Relationship Type="http://schemas.openxmlformats.org/officeDocument/2006/relationships/hyperlink" Id="rId20" Target="https://pandoc.org/" TargetMode="External" /><Relationship Type="http://schemas.openxmlformats.org/officeDocument/2006/relationships/hyperlink" Id="rId58" Target="https://pandoc.org/MANUAL.pdf" TargetMode="External" /><Relationship Type="http://schemas.openxmlformats.org/officeDocument/2006/relationships/hyperlink" Id="rId50" Target="https://pandoc.org/try/" TargetMode="External" /><Relationship Type="http://schemas.openxmlformats.org/officeDocument/2006/relationships/hyperlink" Id="rId21" Target="https://rmarkdown.rstudio.com/lesson-1.html" TargetMode="External" /><Relationship Type="http://schemas.openxmlformats.org/officeDocument/2006/relationships/hyperlink" Id="rId22" Target="https://rstudio.com/wp-content/uploads/2015/03/rmarkdown-reference.pdf" TargetMode="External" /><Relationship Type="http://schemas.openxmlformats.org/officeDocument/2006/relationships/hyperlink" Id="rId37" Target="https://stackexchange.com/" TargetMode="External" /><Relationship Type="http://schemas.openxmlformats.org/officeDocument/2006/relationships/hyperlink" Id="rId30" Target="https://typora.io/" TargetMode="External" /><Relationship Type="http://schemas.openxmlformats.org/officeDocument/2006/relationships/hyperlink" Id="rId42" Target="https://www.markdownguide.org/cheat-sheet/" TargetMode="External" /><Relationship Type="http://schemas.openxmlformats.org/officeDocument/2006/relationships/hyperlink" Id="rId36" Target="https://www.reddit.com/" TargetMode="External" /><Relationship Type="http://schemas.openxmlformats.org/officeDocument/2006/relationships/hyperlink" Id="rId34" Target="https://www.sublimetext.com/" TargetMode="External" /><Relationship Type="http://schemas.openxmlformats.org/officeDocument/2006/relationships/hyperlink" Id="rId66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Data Analysis School</dc:title>
  <dc:creator>Paulo Guimaraes and Miguel Portela</dc:creator>
  <cp:keywords/>
  <dcterms:created xsi:type="dcterms:W3CDTF">2020-10-26T23:46:11Z</dcterms:created>
  <dcterms:modified xsi:type="dcterms:W3CDTF">2020-10-26T23:46:11Z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27 and 29, 2020</vt:lpwstr>
  </property>
  <property fmtid="{D5CDD505-2E9C-101B-9397-08002B2CF9AE}" pid="3" name="header-includes">
    <vt:lpwstr/>
  </property>
  <property fmtid="{D5CDD505-2E9C-101B-9397-08002B2CF9AE}" pid="4" name="institute">
    <vt:lpwstr>null</vt:lpwstr>
  </property>
  <property fmtid="{D5CDD505-2E9C-101B-9397-08002B2CF9AE}" pid="5" name="output">
    <vt:lpwstr/>
  </property>
  <property fmtid="{D5CDD505-2E9C-101B-9397-08002B2CF9AE}" pid="6" name="subtitle">
    <vt:lpwstr>LITERATE PROGRAMMING IN R MARKDOWN</vt:lpwstr>
  </property>
  <property fmtid="{D5CDD505-2E9C-101B-9397-08002B2CF9AE}" pid="7" name="theme">
    <vt:lpwstr>Copenhagen</vt:lpwstr>
  </property>
</Properties>
</file>