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9B581B" w:rsidRDefault="008E2847" w:rsidP="008E2847">
      <w:pPr>
        <w:spacing w:line="360" w:lineRule="auto"/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  <w:lang w:val="en-US"/>
        </w:rPr>
        <w:t>Introdução</w:t>
      </w:r>
      <w:proofErr w:type="spellEnd"/>
      <w:r w:rsidRPr="009B581B">
        <w:rPr>
          <w:rFonts w:ascii="Arial" w:hAnsi="Arial" w:cs="Arial"/>
          <w:b/>
          <w:bCs/>
          <w:sz w:val="20"/>
          <w:szCs w:val="20"/>
          <w:lang w:val="en-US"/>
        </w:rPr>
        <w:t xml:space="preserve"> - </w:t>
      </w:r>
      <w:r w:rsidR="00CE6D13" w:rsidRPr="009B581B">
        <w:rPr>
          <w:rFonts w:ascii="Arial" w:hAnsi="Arial" w:cs="Arial"/>
          <w:b/>
          <w:bCs/>
          <w:sz w:val="20"/>
          <w:szCs w:val="20"/>
          <w:lang w:val="en-US"/>
        </w:rPr>
        <w:t>MOCC (My Own C Compiler)</w:t>
      </w:r>
    </w:p>
    <w:p w14:paraId="36EC2816" w14:textId="7691F706" w:rsidR="00CE6D13" w:rsidRPr="009B581B" w:rsidRDefault="00CE6D13" w:rsidP="008E2847">
      <w:pPr>
        <w:spacing w:line="360" w:lineRule="auto"/>
        <w:rPr>
          <w:rFonts w:ascii="Arial" w:hAnsi="Arial" w:cs="Arial"/>
          <w:color w:val="0F4761" w:themeColor="accent1" w:themeShade="BF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Este relatório descreve o desenvolvimento de um compilador para uma linguagem fictícia no contexto da unidade curricular de Compilação (2024/25). A linguagem MOC adota uma sintaxe semelhante à linguagem C, com restrições e simplificações específicas que visam facilitar a construção de um compilador com ferramentas como </w:t>
      </w:r>
      <w:r w:rsidRPr="009B581B">
        <w:rPr>
          <w:rStyle w:val="Forte"/>
          <w:rFonts w:ascii="Arial" w:hAnsi="Arial" w:cs="Arial"/>
          <w:sz w:val="20"/>
          <w:szCs w:val="20"/>
        </w:rPr>
        <w:t>ANTLR4</w:t>
      </w:r>
      <w:r w:rsidRPr="009B581B">
        <w:rPr>
          <w:rFonts w:ascii="Arial" w:hAnsi="Arial" w:cs="Arial"/>
          <w:sz w:val="20"/>
          <w:szCs w:val="20"/>
        </w:rPr>
        <w:t xml:space="preserve">, não nos vamos alongar na especificação </w:t>
      </w:r>
      <w:r w:rsidR="001A21C0" w:rsidRPr="009B581B">
        <w:rPr>
          <w:rFonts w:ascii="Arial" w:hAnsi="Arial" w:cs="Arial"/>
          <w:sz w:val="20"/>
          <w:szCs w:val="20"/>
        </w:rPr>
        <w:t xml:space="preserve">que nos foi dada para a 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>l</w:t>
      </w:r>
      <w:r w:rsidRPr="009B581B">
        <w:rPr>
          <w:rFonts w:ascii="Arial" w:hAnsi="Arial" w:cs="Arial"/>
          <w:sz w:val="20"/>
          <w:szCs w:val="20"/>
        </w:rPr>
        <w:t xml:space="preserve">inguagem, mas aqui </w:t>
      </w:r>
      <w:hyperlink r:id="rId5" w:history="1">
        <w:r w:rsidR="001A21C0" w:rsidRPr="009B581B">
          <w:rPr>
            <w:rStyle w:val="Hiperligao"/>
            <w:rFonts w:ascii="Arial" w:hAnsi="Arial" w:cs="Arial"/>
            <w:sz w:val="20"/>
            <w:szCs w:val="20"/>
          </w:rPr>
          <w:t>link</w:t>
        </w:r>
      </w:hyperlink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 xml:space="preserve">do enunciado </w:t>
      </w:r>
      <w:r w:rsidRPr="009B581B">
        <w:rPr>
          <w:rFonts w:ascii="Arial" w:hAnsi="Arial" w:cs="Arial"/>
          <w:sz w:val="20"/>
          <w:szCs w:val="20"/>
        </w:rPr>
        <w:t>para contextualização:</w:t>
      </w:r>
    </w:p>
    <w:p w14:paraId="49CD9721" w14:textId="34DD76A0" w:rsidR="001A21C0" w:rsidRPr="009B581B" w:rsidRDefault="001A21C0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 xml:space="preserve">Por motivos de compatibilidade e possíveis diferenças de comportamento entre versões, recomendamos ANTLR 4.13.2 e </w:t>
      </w:r>
      <w:proofErr w:type="spellStart"/>
      <w:r w:rsidRPr="009B581B">
        <w:rPr>
          <w:rStyle w:val="CdigoHTML"/>
          <w:rFonts w:ascii="Arial" w:eastAsiaTheme="majorEastAsia" w:hAnsi="Arial" w:cs="Arial"/>
        </w:rPr>
        <w:t>Python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3.1</w:t>
      </w:r>
      <w:r w:rsidR="00A71E5E" w:rsidRPr="009B581B">
        <w:rPr>
          <w:rStyle w:val="CdigoHTML"/>
          <w:rFonts w:ascii="Arial" w:eastAsiaTheme="majorEastAsia" w:hAnsi="Arial" w:cs="Arial"/>
          <w:b/>
          <w:bCs/>
        </w:rPr>
        <w:t>X</w:t>
      </w:r>
      <w:r w:rsidRPr="009B581B">
        <w:rPr>
          <w:rStyle w:val="CdigoHTML"/>
          <w:rFonts w:ascii="Arial" w:eastAsiaTheme="majorEastAsia" w:hAnsi="Arial" w:cs="Arial"/>
        </w:rPr>
        <w:t>, com as quais todos os testes foram realizados.</w:t>
      </w:r>
    </w:p>
    <w:p w14:paraId="0A65D80E" w14:textId="77777777" w:rsidR="008E2847" w:rsidRPr="009B581B" w:rsidRDefault="008E2847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>Sendo o foco desta atividade, a análise léxica e sintática, foram gerados os seguintes ficheiros:</w:t>
      </w:r>
    </w:p>
    <w:p w14:paraId="3A2C6678" w14:textId="09EA1CC0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main.py</w:t>
      </w:r>
      <w:r w:rsidRPr="009B581B">
        <w:rPr>
          <w:rStyle w:val="CdigoHTML"/>
          <w:rFonts w:ascii="Arial" w:eastAsiaTheme="majorEastAsia" w:hAnsi="Arial" w:cs="Arial"/>
        </w:rPr>
        <w:t xml:space="preserve"> – Ficheiro principal onde está o nosso menu que corre os comandos antlr4 necessários para compilar e verificar o código com as nossas customizações.</w:t>
      </w:r>
    </w:p>
    <w:p w14:paraId="5F614A92" w14:textId="314DE1E2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MOC.g4</w:t>
      </w:r>
      <w:r w:rsidRPr="009B581B">
        <w:rPr>
          <w:rStyle w:val="CdigoHTML"/>
          <w:rFonts w:ascii="Arial" w:eastAsiaTheme="majorEastAsia" w:hAnsi="Arial" w:cs="Arial"/>
        </w:rPr>
        <w:t xml:space="preserve"> – Ficheiro de gramática, inclui regras léxicas(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tokens</w:t>
      </w:r>
      <w:proofErr w:type="spellEnd"/>
      <w:r w:rsidRPr="009B581B">
        <w:rPr>
          <w:rStyle w:val="CdigoHTML"/>
          <w:rFonts w:ascii="Arial" w:eastAsiaTheme="majorEastAsia" w:hAnsi="Arial" w:cs="Arial"/>
        </w:rPr>
        <w:t>) e sintáticas(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>).</w:t>
      </w:r>
    </w:p>
    <w:p w14:paraId="7A436503" w14:textId="463C7EC5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MOCErrorListener.py</w:t>
      </w:r>
      <w:r w:rsidRPr="009B581B">
        <w:rPr>
          <w:rStyle w:val="CdigoHTML"/>
          <w:rFonts w:ascii="Arial" w:eastAsiaTheme="majorEastAsia" w:hAnsi="Arial" w:cs="Arial"/>
        </w:rPr>
        <w:t xml:space="preserve"> – Ficheiro de erros customizáveis, traduzindo os erros do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e </w:t>
      </w:r>
      <w:proofErr w:type="spellStart"/>
      <w:r w:rsidRPr="009B581B">
        <w:rPr>
          <w:rStyle w:val="CdigoHTML"/>
          <w:rFonts w:ascii="Arial" w:eastAsiaTheme="majorEastAsia" w:hAnsi="Arial" w:cs="Arial"/>
        </w:rPr>
        <w:t>lexer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para erros mais “</w:t>
      </w:r>
      <w:proofErr w:type="spellStart"/>
      <w:r w:rsidRPr="009B581B">
        <w:rPr>
          <w:rStyle w:val="CdigoHTML"/>
          <w:rFonts w:ascii="Arial" w:eastAsiaTheme="majorEastAsia" w:hAnsi="Arial" w:cs="Arial"/>
        </w:rPr>
        <w:t>user-friendly</w:t>
      </w:r>
      <w:proofErr w:type="spellEnd"/>
      <w:r w:rsidRPr="009B581B">
        <w:rPr>
          <w:rStyle w:val="CdigoHTML"/>
          <w:rFonts w:ascii="Arial" w:eastAsiaTheme="majorEastAsia" w:hAnsi="Arial" w:cs="Arial"/>
        </w:rPr>
        <w:t>”.</w:t>
      </w:r>
    </w:p>
    <w:p w14:paraId="0B5D8530" w14:textId="77777777" w:rsidR="00495CBC" w:rsidRPr="009B581B" w:rsidRDefault="00495CBC" w:rsidP="008C711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MOCVisitorDEBUG.py</w:t>
      </w:r>
      <w:r w:rsidRPr="009B581B">
        <w:rPr>
          <w:rStyle w:val="CdigoHTML"/>
          <w:rFonts w:ascii="Arial" w:eastAsiaTheme="majorEastAsia" w:hAnsi="Arial" w:cs="Arial"/>
        </w:rPr>
        <w:t xml:space="preserve"> – Ficheiro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Visitor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customizado com prints a cada momento, que criámos inicialmente para encontrar os problemas e aperfeiçoar a nossa gramática, embora não esteja correntemente a ser usado no nosso main.py.</w:t>
      </w:r>
    </w:p>
    <w:p w14:paraId="3B1B4079" w14:textId="6C359FF5" w:rsidR="008C7110" w:rsidRPr="009B581B" w:rsidRDefault="00A71E5E" w:rsidP="00A71E5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</w:t>
      </w:r>
      <w:r w:rsidR="00495CBC" w:rsidRPr="009B581B">
        <w:rPr>
          <w:rStyle w:val="CdigoHTML"/>
          <w:rFonts w:ascii="Arial" w:eastAsiaTheme="majorEastAsia" w:hAnsi="Arial" w:cs="Arial"/>
          <w:b/>
          <w:bCs/>
        </w:rPr>
        <w:t>eset_antlr.sh</w:t>
      </w:r>
      <w:r w:rsidR="00495CBC" w:rsidRPr="009B581B">
        <w:rPr>
          <w:rStyle w:val="CdigoHTML"/>
          <w:rFonts w:ascii="Arial" w:eastAsiaTheme="majorEastAsia" w:hAnsi="Arial" w:cs="Arial"/>
        </w:rPr>
        <w:t xml:space="preserve"> – Script auxiliar que criámos para limpar os ficheiros gerados pelo antrl4 e voltar a criar. Usado cada vez que temos de modificar a gramática.</w:t>
      </w:r>
    </w:p>
    <w:p w14:paraId="7D08E002" w14:textId="3961C8C4" w:rsidR="00185E59" w:rsidRPr="009B581B" w:rsidRDefault="00185E59" w:rsidP="00185E59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README.md</w:t>
      </w:r>
      <w:r w:rsidRPr="009B581B">
        <w:rPr>
          <w:rStyle w:val="CdigoHTML"/>
          <w:rFonts w:ascii="Arial" w:eastAsiaTheme="majorEastAsia" w:hAnsi="Arial" w:cs="Arial"/>
        </w:rPr>
        <w:t xml:space="preserve"> – Instruções de uso e informação técnica do programa.</w:t>
      </w:r>
    </w:p>
    <w:tbl>
      <w:tblPr>
        <w:tblStyle w:val="TabelacomGrelha"/>
        <w:tblW w:w="10065" w:type="dxa"/>
        <w:tblLook w:val="04A0" w:firstRow="1" w:lastRow="0" w:firstColumn="1" w:lastColumn="0" w:noHBand="0" w:noVBand="1"/>
      </w:tblPr>
      <w:tblGrid>
        <w:gridCol w:w="10065"/>
      </w:tblGrid>
      <w:tr w:rsidR="00185E59" w:rsidRPr="009B581B" w14:paraId="137FB418" w14:textId="77777777" w:rsidTr="00185E59">
        <w:trPr>
          <w:trHeight w:val="1618"/>
        </w:trPr>
        <w:tc>
          <w:tcPr>
            <w:tcW w:w="10065" w:type="dxa"/>
          </w:tcPr>
          <w:p w14:paraId="61F74A79" w14:textId="7777777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00E1EC26" w14:textId="0A7165A5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############# Instruções de uso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br/>
              <w:t xml:space="preserve">python3 main.py </w:t>
            </w:r>
            <w:proofErr w:type="gram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exemplo.txt            // Valida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a gramática              </w:t>
            </w:r>
          </w:p>
          <w:p w14:paraId="762D27DF" w14:textId="409671BF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tree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// Valida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a gramática e gera a árvore sintática</w:t>
            </w:r>
          </w:p>
          <w:p w14:paraId="583F67D8" w14:textId="43AF50D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Style w:val="CdigoHTML"/>
                <w:rFonts w:ascii="Arial" w:hAnsi="Arial" w:cs="Arial"/>
                <w:color w:val="CCCCCC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gui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// Valida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a gramática e gera a árvore sintática com interface gráfica             </w:t>
            </w:r>
          </w:p>
        </w:tc>
      </w:tr>
    </w:tbl>
    <w:p w14:paraId="268FE534" w14:textId="7958BBA7" w:rsidR="008E2847" w:rsidRPr="009B581B" w:rsidRDefault="00A01F1B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A01F1B">
        <w:rPr>
          <w:rFonts w:ascii="Arial" w:hAnsi="Arial" w:cs="Arial"/>
          <w:noProof/>
          <w:sz w:val="20"/>
          <w:szCs w:val="20"/>
          <w14:ligatures w14:val="standardContextual"/>
        </w:rPr>
        <w:pict w14:anchorId="42B15E16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0311D682" w14:textId="2D32A323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Gramática</w:t>
      </w:r>
    </w:p>
    <w:p w14:paraId="45994092" w14:textId="0A07E1CE" w:rsidR="00033950" w:rsidRPr="009B581B" w:rsidRDefault="00033950" w:rsidP="0010342B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Começámos a definição da gramática pela análise léxica, através da implementação de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tokens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de gramática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, sendo a base que permite 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construir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os elementos básios da nossa linguagem, segue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aqui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 sua definição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611BF27D" w14:textId="4C89147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proofErr w:type="spellStart"/>
      <w:r w:rsidRPr="009B581B">
        <w:rPr>
          <w:rStyle w:val="Forte"/>
          <w:rFonts w:ascii="Arial" w:hAnsi="Arial" w:cs="Arial"/>
          <w:sz w:val="20"/>
          <w:szCs w:val="20"/>
          <w:lang w:val="en-US"/>
        </w:rPr>
        <w:t>Palavras-chave</w:t>
      </w:r>
      <w:proofErr w:type="spellEnd"/>
      <w:r w:rsidRPr="009B581B">
        <w:rPr>
          <w:rFonts w:ascii="Arial" w:hAnsi="Arial" w:cs="Arial"/>
          <w:sz w:val="20"/>
          <w:szCs w:val="20"/>
          <w:lang w:val="en-US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int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double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void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main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writev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if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else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while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for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return,</w:t>
      </w:r>
    </w:p>
    <w:p w14:paraId="2A6D1ED8" w14:textId="0D8F4650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Operadores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+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-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*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%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==</w:t>
      </w:r>
      <w:proofErr w:type="gramStart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</w:t>
      </w:r>
      <w:proofErr w:type="gramEnd"/>
      <w:r w:rsidRPr="009B581B">
        <w:rPr>
          <w:rStyle w:val="CdigoHTML"/>
          <w:rFonts w:ascii="Arial" w:eastAsiaTheme="majorEastAsia" w:hAnsi="Arial" w:cs="Arial"/>
          <w:i/>
          <w:iCs/>
        </w:rPr>
        <w:t>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&amp;&amp;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||</w:t>
      </w:r>
      <w:proofErr w:type="gramStart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</w:t>
      </w:r>
      <w:proofErr w:type="gramEnd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=,</w:t>
      </w:r>
    </w:p>
    <w:p w14:paraId="430A9A73" w14:textId="7CD4DF81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Pontuação e símbolos</w:t>
      </w:r>
      <w:proofErr w:type="gramStart"/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,</w:t>
      </w:r>
      <w:proofErr w:type="gramEnd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[</w:t>
      </w:r>
      <w:proofErr w:type="gramStart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]</w:t>
      </w:r>
      <w:proofErr w:type="gramEnd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{</w:t>
      </w:r>
      <w:proofErr w:type="gramStart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}</w:t>
      </w:r>
      <w:proofErr w:type="gramEnd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(</w:t>
      </w:r>
      <w:proofErr w:type="gramStart"/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)</w:t>
      </w:r>
      <w:proofErr w:type="gramEnd"/>
      <w:r w:rsidRPr="009B581B">
        <w:rPr>
          <w:rStyle w:val="CdigoHTML"/>
          <w:rFonts w:ascii="Arial" w:eastAsiaTheme="majorEastAsia" w:hAnsi="Arial" w:cs="Arial"/>
          <w:i/>
          <w:iCs/>
        </w:rPr>
        <w:t>,</w:t>
      </w:r>
    </w:p>
    <w:p w14:paraId="094DB99D" w14:textId="0766E053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Literais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números inteiro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>s</w:t>
      </w:r>
      <w:r w:rsidRPr="009B581B">
        <w:rPr>
          <w:rFonts w:ascii="Arial" w:hAnsi="Arial" w:cs="Arial"/>
          <w:i/>
          <w:iCs/>
          <w:sz w:val="20"/>
          <w:szCs w:val="20"/>
        </w:rPr>
        <w:t>, números reais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 xml:space="preserve"> </w:t>
      </w:r>
      <w:r w:rsidRPr="009B581B">
        <w:rPr>
          <w:rFonts w:ascii="Arial" w:hAnsi="Arial" w:cs="Arial"/>
          <w:i/>
          <w:iCs/>
          <w:sz w:val="20"/>
          <w:szCs w:val="20"/>
        </w:rPr>
        <w:t>e strings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8BE6F56" w14:textId="119029C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Identificadores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nomes de variáveis, funções, etc. </w:t>
      </w:r>
    </w:p>
    <w:p w14:paraId="70A312B9" w14:textId="310F9572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Comentários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comentários de linha (</w:t>
      </w:r>
      <w:r w:rsidRPr="009B581B">
        <w:rPr>
          <w:rStyle w:val="CdigoHTML"/>
          <w:rFonts w:ascii="Arial" w:eastAsiaTheme="majorEastAsia" w:hAnsi="Arial" w:cs="Arial"/>
          <w:i/>
          <w:iCs/>
        </w:rPr>
        <w:t>//</w:t>
      </w:r>
      <w:r w:rsidRPr="009B581B">
        <w:rPr>
          <w:rFonts w:ascii="Arial" w:hAnsi="Arial" w:cs="Arial"/>
          <w:i/>
          <w:iCs/>
          <w:sz w:val="20"/>
          <w:szCs w:val="20"/>
        </w:rPr>
        <w:t>) e bloco (</w:t>
      </w:r>
      <w:r w:rsidRPr="009B581B">
        <w:rPr>
          <w:rStyle w:val="CdigoHTML"/>
          <w:rFonts w:ascii="Arial" w:eastAsiaTheme="majorEastAsia" w:hAnsi="Arial" w:cs="Arial"/>
          <w:i/>
          <w:iCs/>
        </w:rPr>
        <w:t>/* ... */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) – ignorados pelo </w:t>
      </w:r>
      <w:proofErr w:type="spellStart"/>
      <w:r w:rsidRPr="009B581B">
        <w:rPr>
          <w:rFonts w:ascii="Arial" w:hAnsi="Arial" w:cs="Arial"/>
          <w:i/>
          <w:iCs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AF4E3A0" w14:textId="5F7B102C" w:rsidR="00ED0498" w:rsidRPr="009B581B" w:rsidRDefault="00033950" w:rsidP="00ED049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Espaços em branco</w:t>
      </w:r>
      <w:r w:rsidRPr="009B581B">
        <w:rPr>
          <w:rFonts w:ascii="Arial" w:hAnsi="Arial" w:cs="Arial"/>
          <w:sz w:val="20"/>
          <w:szCs w:val="20"/>
        </w:rPr>
        <w:t xml:space="preserve">: ignorados pelo </w:t>
      </w:r>
      <w:proofErr w:type="spellStart"/>
      <w:r w:rsidRPr="009B581B">
        <w:rPr>
          <w:rFonts w:ascii="Arial" w:hAnsi="Arial" w:cs="Arial"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6E98061B" w14:textId="688B786A" w:rsidR="0010342B" w:rsidRPr="009B581B" w:rsidRDefault="0010342B" w:rsidP="0010342B">
      <w:p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lastRenderedPageBreak/>
        <w:t xml:space="preserve">A seguir foram implementadas regras sintáxicas, através da implementação de regras de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que definem se a estrutura dos programas é válida, definidas pelas seguintes regras:</w:t>
      </w:r>
    </w:p>
    <w:p w14:paraId="3084CE87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b/>
          <w:bCs/>
          <w:sz w:val="20"/>
          <w:szCs w:val="20"/>
        </w:rPr>
        <w:t>programa</w:t>
      </w:r>
      <w:r w:rsidRPr="009B581B">
        <w:rPr>
          <w:rFonts w:ascii="Arial" w:hAnsi="Arial" w:cs="Arial"/>
          <w:sz w:val="20"/>
          <w:szCs w:val="20"/>
        </w:rPr>
        <w:t>: estrutura global que combina os protótipos e o corpo principal do programa.</w:t>
      </w:r>
    </w:p>
    <w:p w14:paraId="71F3DED1" w14:textId="78DC2206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funcaoPrincipal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prototipoPrincipal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: </w:t>
      </w:r>
      <w:r w:rsidR="0010342B" w:rsidRPr="009B581B">
        <w:rPr>
          <w:rFonts w:ascii="Arial" w:hAnsi="Arial" w:cs="Arial"/>
          <w:sz w:val="20"/>
          <w:szCs w:val="20"/>
        </w:rPr>
        <w:t xml:space="preserve">usas para </w:t>
      </w:r>
      <w:r w:rsidRPr="009B581B">
        <w:rPr>
          <w:rFonts w:ascii="Arial" w:hAnsi="Arial" w:cs="Arial"/>
          <w:sz w:val="20"/>
          <w:szCs w:val="20"/>
        </w:rPr>
        <w:t>definir e declarar funções, incluindo main.</w:t>
      </w:r>
    </w:p>
    <w:p w14:paraId="33B7E699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variavel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regras para declaração de variáveis simples e vetores, com ou sem inicialização.</w:t>
      </w:r>
    </w:p>
    <w:p w14:paraId="31163A00" w14:textId="4CCC65F4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instrucao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regra base</w:t>
      </w:r>
      <w:r w:rsidRPr="009B581B">
        <w:rPr>
          <w:rFonts w:ascii="Arial" w:hAnsi="Arial" w:cs="Arial"/>
          <w:sz w:val="20"/>
          <w:szCs w:val="20"/>
        </w:rPr>
        <w:t xml:space="preserve"> para todas as instruções possíveis, incluindo blocos, condições, ciclos, leitura/escrita e retorno.</w:t>
      </w:r>
    </w:p>
    <w:p w14:paraId="3CBBD13D" w14:textId="502ED09A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expressao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>perações</w:t>
      </w:r>
      <w:r w:rsidR="0010342B" w:rsidRPr="009B581B">
        <w:rPr>
          <w:rFonts w:ascii="Arial" w:hAnsi="Arial" w:cs="Arial"/>
          <w:sz w:val="20"/>
          <w:szCs w:val="20"/>
        </w:rPr>
        <w:t>, nomeadamente:</w:t>
      </w:r>
      <w:r w:rsidRPr="009B581B">
        <w:rPr>
          <w:rFonts w:ascii="Arial" w:hAnsi="Arial" w:cs="Arial"/>
          <w:sz w:val="20"/>
          <w:szCs w:val="20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10342B"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 funções com</w:t>
      </w:r>
      <w:r w:rsidR="0010342B"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Pr="009B581B">
        <w:rPr>
          <w:rFonts w:ascii="Arial" w:hAnsi="Arial" w:cs="Arial"/>
          <w:sz w:val="20"/>
          <w:szCs w:val="20"/>
        </w:rPr>
        <w:t xml:space="preserve">argumentos: suporte para chamadas como </w:t>
      </w:r>
      <w:proofErr w:type="spellStart"/>
      <w:proofErr w:type="gramStart"/>
      <w:r w:rsidRPr="009B581B">
        <w:rPr>
          <w:rFonts w:ascii="Arial" w:hAnsi="Arial" w:cs="Arial"/>
          <w:sz w:val="20"/>
          <w:szCs w:val="20"/>
        </w:rPr>
        <w:t>read</w:t>
      </w:r>
      <w:proofErr w:type="spellEnd"/>
      <w:r w:rsidRPr="009B581B">
        <w:rPr>
          <w:rFonts w:ascii="Arial" w:hAnsi="Arial" w:cs="Arial"/>
          <w:sz w:val="20"/>
          <w:szCs w:val="20"/>
        </w:rPr>
        <w:t>(</w:t>
      </w:r>
      <w:proofErr w:type="gramEnd"/>
      <w:r w:rsidRPr="009B581B">
        <w:rPr>
          <w:rFonts w:ascii="Arial" w:hAnsi="Arial" w:cs="Arial"/>
          <w:sz w:val="20"/>
          <w:szCs w:val="20"/>
        </w:rPr>
        <w:t xml:space="preserve">), </w:t>
      </w:r>
      <w:proofErr w:type="spellStart"/>
      <w:r w:rsidRPr="009B581B">
        <w:rPr>
          <w:rFonts w:ascii="Arial" w:hAnsi="Arial" w:cs="Arial"/>
          <w:sz w:val="20"/>
          <w:szCs w:val="20"/>
        </w:rPr>
        <w:t>fact</w:t>
      </w:r>
      <w:proofErr w:type="spellEnd"/>
      <w:r w:rsidRPr="009B581B">
        <w:rPr>
          <w:rFonts w:ascii="Arial" w:hAnsi="Arial" w:cs="Arial"/>
          <w:sz w:val="20"/>
          <w:szCs w:val="20"/>
        </w:rPr>
        <w:t>(n) e leitura de strings.</w:t>
      </w:r>
    </w:p>
    <w:p w14:paraId="4100DEDB" w14:textId="3217F175" w:rsidR="0010342B" w:rsidRPr="009B581B" w:rsidRDefault="00ED0498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Esta informação está toda disponível e comentada corretamente no ficheiro MOC.g4</w:t>
      </w:r>
      <w:r w:rsidR="006E075C">
        <w:rPr>
          <w:rFonts w:ascii="Arial" w:hAnsi="Arial" w:cs="Arial"/>
          <w:sz w:val="20"/>
          <w:szCs w:val="20"/>
        </w:rPr>
        <w:t xml:space="preserve">, abaixo segue uma breve explicação da lógica implementada em </w:t>
      </w:r>
      <w:proofErr w:type="spellStart"/>
      <w:r w:rsidR="006E075C">
        <w:rPr>
          <w:rFonts w:ascii="Arial" w:hAnsi="Arial" w:cs="Arial"/>
          <w:sz w:val="20"/>
          <w:szCs w:val="20"/>
        </w:rPr>
        <w:t>parser</w:t>
      </w:r>
      <w:proofErr w:type="spellEnd"/>
      <w:r w:rsidR="006E075C">
        <w:rPr>
          <w:rFonts w:ascii="Arial" w:hAnsi="Arial" w:cs="Arial"/>
          <w:sz w:val="20"/>
          <w:szCs w:val="20"/>
        </w:rPr>
        <w:t xml:space="preserve"> (o cérebro da operação):</w:t>
      </w:r>
    </w:p>
    <w:p w14:paraId="307FD8FD" w14:textId="77777777" w:rsidR="00A74C41" w:rsidRDefault="00170F9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O ponto de entrada do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é a regra </w:t>
      </w:r>
      <w:r w:rsidRPr="004B00AB">
        <w:rPr>
          <w:rFonts w:ascii="Arial" w:hAnsi="Arial" w:cs="Arial"/>
          <w:b/>
          <w:bCs/>
          <w:sz w:val="20"/>
          <w:szCs w:val="20"/>
        </w:rPr>
        <w:t>programa</w:t>
      </w:r>
      <w:r w:rsidR="000854AC" w:rsidRPr="009B581B">
        <w:rPr>
          <w:rFonts w:ascii="Arial" w:hAnsi="Arial" w:cs="Arial"/>
          <w:sz w:val="20"/>
          <w:szCs w:val="20"/>
        </w:rPr>
        <w:t xml:space="preserve">, </w:t>
      </w:r>
      <w:r w:rsidR="005A567F" w:rsidRPr="009B581B">
        <w:rPr>
          <w:rFonts w:ascii="Arial" w:hAnsi="Arial" w:cs="Arial"/>
          <w:sz w:val="20"/>
          <w:szCs w:val="20"/>
        </w:rPr>
        <w:t xml:space="preserve">que é responsável pela definição da estrutura principal da linguagem definida por esta </w:t>
      </w:r>
      <w:r w:rsidR="00DD2BB0" w:rsidRPr="009B581B">
        <w:rPr>
          <w:rFonts w:ascii="Arial" w:hAnsi="Arial" w:cs="Arial"/>
          <w:sz w:val="20"/>
          <w:szCs w:val="20"/>
        </w:rPr>
        <w:t>gramática</w:t>
      </w:r>
      <w:r w:rsidR="005A567F" w:rsidRPr="009B581B">
        <w:rPr>
          <w:rFonts w:ascii="Arial" w:hAnsi="Arial" w:cs="Arial"/>
          <w:sz w:val="20"/>
          <w:szCs w:val="20"/>
        </w:rPr>
        <w:t>.</w:t>
      </w:r>
      <w:r w:rsidR="005E3C2C" w:rsidRPr="009B581B">
        <w:rPr>
          <w:rFonts w:ascii="Arial" w:hAnsi="Arial" w:cs="Arial"/>
          <w:sz w:val="20"/>
          <w:szCs w:val="20"/>
        </w:rPr>
        <w:t xml:space="preserve"> </w:t>
      </w:r>
      <w:r w:rsidR="00C93DEF" w:rsidRPr="009B581B">
        <w:rPr>
          <w:rFonts w:ascii="Arial" w:hAnsi="Arial" w:cs="Arial"/>
          <w:sz w:val="20"/>
          <w:szCs w:val="20"/>
        </w:rPr>
        <w:t>Esta regra obriga a que o programa seja</w:t>
      </w:r>
      <w:r w:rsidRPr="009B581B">
        <w:rPr>
          <w:rFonts w:ascii="Arial" w:hAnsi="Arial" w:cs="Arial"/>
          <w:sz w:val="20"/>
          <w:szCs w:val="20"/>
        </w:rPr>
        <w:t xml:space="preserve"> compost</w:t>
      </w:r>
      <w:r w:rsidR="00C93DEF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 xml:space="preserve"> por dois elementos obrigatórios, um </w:t>
      </w:r>
      <w:r w:rsidR="00E11E54" w:rsidRPr="009B581B">
        <w:rPr>
          <w:rFonts w:ascii="Arial" w:hAnsi="Arial" w:cs="Arial"/>
          <w:sz w:val="20"/>
          <w:szCs w:val="20"/>
        </w:rPr>
        <w:t xml:space="preserve">dos </w:t>
      </w:r>
      <w:r w:rsidRPr="009B581B">
        <w:rPr>
          <w:rFonts w:ascii="Arial" w:hAnsi="Arial" w:cs="Arial"/>
          <w:sz w:val="20"/>
          <w:szCs w:val="20"/>
        </w:rPr>
        <w:t>elemento</w:t>
      </w:r>
      <w:r w:rsidR="00E11E54" w:rsidRPr="009B581B">
        <w:rPr>
          <w:rFonts w:ascii="Arial" w:hAnsi="Arial" w:cs="Arial"/>
          <w:sz w:val="20"/>
          <w:szCs w:val="20"/>
        </w:rPr>
        <w:t>s</w:t>
      </w:r>
      <w:r w:rsidRPr="009B581B">
        <w:rPr>
          <w:rFonts w:ascii="Arial" w:hAnsi="Arial" w:cs="Arial"/>
          <w:sz w:val="20"/>
          <w:szCs w:val="20"/>
        </w:rPr>
        <w:t xml:space="preserve"> é o protótipo e o outro o corpo</w:t>
      </w:r>
      <w:r w:rsidR="00560946" w:rsidRPr="009B581B">
        <w:rPr>
          <w:rFonts w:ascii="Arial" w:hAnsi="Arial" w:cs="Arial"/>
          <w:sz w:val="20"/>
          <w:szCs w:val="20"/>
        </w:rPr>
        <w:t>, terminando com o fim do ficheiro</w:t>
      </w:r>
      <w:r w:rsidR="006E075C">
        <w:rPr>
          <w:rFonts w:ascii="Arial" w:hAnsi="Arial" w:cs="Arial"/>
          <w:sz w:val="20"/>
          <w:szCs w:val="20"/>
        </w:rPr>
        <w:t>.</w:t>
      </w:r>
      <w:r w:rsidR="00231AE4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 xml:space="preserve">Relativamente aos </w:t>
      </w:r>
      <w:r w:rsidR="000B10DA" w:rsidRPr="009B581B">
        <w:rPr>
          <w:rFonts w:ascii="Arial" w:hAnsi="Arial" w:cs="Arial"/>
          <w:sz w:val="20"/>
          <w:szCs w:val="20"/>
        </w:rPr>
        <w:t xml:space="preserve">protótipos, a ideia foi garantir que, </w:t>
      </w:r>
      <w:r w:rsidR="00A74C41">
        <w:rPr>
          <w:rFonts w:ascii="Arial" w:hAnsi="Arial" w:cs="Arial"/>
          <w:sz w:val="20"/>
          <w:szCs w:val="20"/>
        </w:rPr>
        <w:t>exista</w:t>
      </w:r>
      <w:r w:rsidR="00696713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>pelo menos sempre o</w:t>
      </w:r>
      <w:r w:rsidR="00696713" w:rsidRPr="009B581B">
        <w:rPr>
          <w:rFonts w:ascii="Arial" w:hAnsi="Arial" w:cs="Arial"/>
          <w:sz w:val="20"/>
          <w:szCs w:val="20"/>
        </w:rPr>
        <w:t xml:space="preserve"> protótipo da função </w:t>
      </w:r>
      <w:proofErr w:type="spellStart"/>
      <w:r w:rsidR="00696713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via </w:t>
      </w:r>
      <w:proofErr w:type="spellStart"/>
      <w:r w:rsidR="00696713" w:rsidRPr="009B581B">
        <w:rPr>
          <w:rFonts w:ascii="Arial" w:hAnsi="Arial" w:cs="Arial"/>
          <w:sz w:val="20"/>
          <w:szCs w:val="20"/>
        </w:rPr>
        <w:t>prototipoPrincipal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podendo haver antes ou depois declarações dos outros </w:t>
      </w:r>
      <w:r w:rsidR="00B549DF" w:rsidRPr="009B581B">
        <w:rPr>
          <w:rFonts w:ascii="Arial" w:hAnsi="Arial" w:cs="Arial"/>
          <w:sz w:val="20"/>
          <w:szCs w:val="20"/>
        </w:rPr>
        <w:t>protótipos</w:t>
      </w:r>
      <w:r w:rsidR="00A74C41">
        <w:rPr>
          <w:rFonts w:ascii="Arial" w:hAnsi="Arial" w:cs="Arial"/>
          <w:sz w:val="20"/>
          <w:szCs w:val="20"/>
        </w:rPr>
        <w:t>, quando aplicável.</w:t>
      </w:r>
    </w:p>
    <w:p w14:paraId="4211814C" w14:textId="10E4B1A6" w:rsidR="00FF3564" w:rsidRPr="009B581B" w:rsidRDefault="00FF3564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regra corpo</w:t>
      </w:r>
      <w:r w:rsidR="00D9337F" w:rsidRPr="009B581B">
        <w:rPr>
          <w:rFonts w:ascii="Arial" w:hAnsi="Arial" w:cs="Arial"/>
          <w:sz w:val="20"/>
          <w:szCs w:val="20"/>
        </w:rPr>
        <w:t>, podemos ter</w:t>
      </w:r>
      <w:r w:rsidR="00BF0DAA" w:rsidRPr="009B581B">
        <w:rPr>
          <w:rFonts w:ascii="Arial" w:hAnsi="Arial" w:cs="Arial"/>
          <w:sz w:val="20"/>
          <w:szCs w:val="20"/>
        </w:rPr>
        <w:t>, nenhuma ou</w:t>
      </w:r>
      <w:r w:rsidR="00D9337F" w:rsidRPr="009B581B">
        <w:rPr>
          <w:rFonts w:ascii="Arial" w:hAnsi="Arial" w:cs="Arial"/>
          <w:sz w:val="20"/>
          <w:szCs w:val="20"/>
        </w:rPr>
        <w:t xml:space="preserve"> </w:t>
      </w:r>
      <w:r w:rsidR="0076411A" w:rsidRPr="009B581B">
        <w:rPr>
          <w:rFonts w:ascii="Arial" w:hAnsi="Arial" w:cs="Arial"/>
          <w:sz w:val="20"/>
          <w:szCs w:val="20"/>
        </w:rPr>
        <w:t>várias unidades</w:t>
      </w:r>
      <w:r w:rsidR="00072BC3" w:rsidRPr="009B581B">
        <w:rPr>
          <w:rFonts w:ascii="Arial" w:hAnsi="Arial" w:cs="Arial"/>
          <w:sz w:val="20"/>
          <w:szCs w:val="20"/>
        </w:rPr>
        <w:t>, que podem ser declarações de variáveis ou de definições de funções</w:t>
      </w:r>
      <w:r w:rsidR="004D5C97" w:rsidRPr="009B581B">
        <w:rPr>
          <w:rFonts w:ascii="Arial" w:hAnsi="Arial" w:cs="Arial"/>
          <w:sz w:val="20"/>
          <w:szCs w:val="20"/>
        </w:rPr>
        <w:t xml:space="preserve"> com corpo</w:t>
      </w:r>
      <w:r w:rsidR="00BF0DAA" w:rsidRPr="009B581B">
        <w:rPr>
          <w:rFonts w:ascii="Arial" w:hAnsi="Arial" w:cs="Arial"/>
          <w:sz w:val="20"/>
          <w:szCs w:val="20"/>
        </w:rPr>
        <w:t xml:space="preserve">, </w:t>
      </w:r>
      <w:r w:rsidR="00A74C41">
        <w:rPr>
          <w:rFonts w:ascii="Arial" w:hAnsi="Arial" w:cs="Arial"/>
          <w:sz w:val="20"/>
          <w:szCs w:val="20"/>
        </w:rPr>
        <w:t>no entanto</w:t>
      </w:r>
      <w:r w:rsidR="00BF0DAA" w:rsidRPr="009B581B">
        <w:rPr>
          <w:rFonts w:ascii="Arial" w:hAnsi="Arial" w:cs="Arial"/>
          <w:sz w:val="20"/>
          <w:szCs w:val="20"/>
        </w:rPr>
        <w:t xml:space="preserve">, mesmo </w:t>
      </w:r>
      <w:r w:rsidR="00A74C41">
        <w:rPr>
          <w:rFonts w:ascii="Arial" w:hAnsi="Arial" w:cs="Arial"/>
          <w:sz w:val="20"/>
          <w:szCs w:val="20"/>
        </w:rPr>
        <w:t>sem</w:t>
      </w:r>
      <w:r w:rsidR="00BF0DAA" w:rsidRPr="009B581B">
        <w:rPr>
          <w:rFonts w:ascii="Arial" w:hAnsi="Arial" w:cs="Arial"/>
          <w:sz w:val="20"/>
          <w:szCs w:val="20"/>
        </w:rPr>
        <w:t xml:space="preserve"> nenhuma unidade declarada, temos </w:t>
      </w:r>
      <w:r w:rsidR="00CC2EC6" w:rsidRPr="009B581B">
        <w:rPr>
          <w:rFonts w:ascii="Arial" w:hAnsi="Arial" w:cs="Arial"/>
          <w:sz w:val="20"/>
          <w:szCs w:val="20"/>
        </w:rPr>
        <w:t>de</w:t>
      </w:r>
      <w:r w:rsidR="00BF0DAA" w:rsidRPr="009B581B">
        <w:rPr>
          <w:rFonts w:ascii="Arial" w:hAnsi="Arial" w:cs="Arial"/>
          <w:sz w:val="20"/>
          <w:szCs w:val="20"/>
        </w:rPr>
        <w:t xml:space="preserve"> ter a função </w:t>
      </w:r>
      <w:r w:rsidR="004211D0" w:rsidRPr="009B581B">
        <w:rPr>
          <w:rFonts w:ascii="Arial" w:hAnsi="Arial" w:cs="Arial"/>
          <w:sz w:val="20"/>
          <w:szCs w:val="20"/>
        </w:rPr>
        <w:t xml:space="preserve">principal, </w:t>
      </w:r>
      <w:proofErr w:type="spellStart"/>
      <w:r w:rsidR="004211D0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A74C41">
        <w:rPr>
          <w:rFonts w:ascii="Arial" w:hAnsi="Arial" w:cs="Arial"/>
          <w:sz w:val="20"/>
          <w:szCs w:val="20"/>
        </w:rPr>
        <w:t>, sempre presente.</w:t>
      </w:r>
    </w:p>
    <w:p w14:paraId="6E6B36E9" w14:textId="2F9E4061" w:rsidR="00170F90" w:rsidRPr="009B581B" w:rsidRDefault="00BC11DC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definição d</w:t>
      </w:r>
      <w:r w:rsidR="00307987" w:rsidRPr="009B581B">
        <w:rPr>
          <w:rFonts w:ascii="Arial" w:hAnsi="Arial" w:cs="Arial"/>
          <w:sz w:val="20"/>
          <w:szCs w:val="20"/>
        </w:rPr>
        <w:t>os protótipos e das funções</w:t>
      </w:r>
      <w:r w:rsidR="0060270B" w:rsidRPr="009B581B">
        <w:rPr>
          <w:rFonts w:ascii="Arial" w:hAnsi="Arial" w:cs="Arial"/>
          <w:sz w:val="20"/>
          <w:szCs w:val="20"/>
        </w:rPr>
        <w:t xml:space="preserve"> identificamos </w:t>
      </w:r>
      <w:r w:rsidR="00A74C41">
        <w:rPr>
          <w:rFonts w:ascii="Arial" w:hAnsi="Arial" w:cs="Arial"/>
          <w:sz w:val="20"/>
          <w:szCs w:val="20"/>
        </w:rPr>
        <w:t>os</w:t>
      </w:r>
      <w:r w:rsidR="0060270B" w:rsidRPr="009B581B">
        <w:rPr>
          <w:rFonts w:ascii="Arial" w:hAnsi="Arial" w:cs="Arial"/>
          <w:sz w:val="20"/>
          <w:szCs w:val="20"/>
        </w:rPr>
        <w:t xml:space="preserve"> parametros </w:t>
      </w:r>
      <w:r w:rsidR="00A74C41">
        <w:rPr>
          <w:rFonts w:ascii="Arial" w:hAnsi="Arial" w:cs="Arial"/>
          <w:sz w:val="20"/>
          <w:szCs w:val="20"/>
        </w:rPr>
        <w:t>que</w:t>
      </w:r>
      <w:r w:rsidR="005A746F" w:rsidRPr="009B581B">
        <w:rPr>
          <w:rFonts w:ascii="Arial" w:hAnsi="Arial" w:cs="Arial"/>
          <w:sz w:val="20"/>
          <w:szCs w:val="20"/>
        </w:rPr>
        <w:t xml:space="preserve"> podem receber, </w:t>
      </w:r>
      <w:r w:rsidR="004B00AB">
        <w:rPr>
          <w:rFonts w:ascii="Arial" w:hAnsi="Arial" w:cs="Arial"/>
          <w:sz w:val="20"/>
          <w:szCs w:val="20"/>
        </w:rPr>
        <w:t>através da</w:t>
      </w:r>
      <w:r w:rsidR="005A746F" w:rsidRPr="009B581B">
        <w:rPr>
          <w:rFonts w:ascii="Arial" w:hAnsi="Arial" w:cs="Arial"/>
          <w:sz w:val="20"/>
          <w:szCs w:val="20"/>
        </w:rPr>
        <w:t xml:space="preserve"> regra </w:t>
      </w:r>
      <w:r w:rsidR="004B00AB" w:rsidRPr="004B00AB">
        <w:rPr>
          <w:rFonts w:ascii="Arial" w:hAnsi="Arial" w:cs="Arial"/>
          <w:b/>
          <w:bCs/>
          <w:sz w:val="20"/>
          <w:szCs w:val="20"/>
        </w:rPr>
        <w:t>parâmetros</w:t>
      </w:r>
      <w:r w:rsidR="008503B6" w:rsidRPr="009B581B">
        <w:rPr>
          <w:rFonts w:ascii="Arial" w:hAnsi="Arial" w:cs="Arial"/>
          <w:sz w:val="20"/>
          <w:szCs w:val="20"/>
        </w:rPr>
        <w:t xml:space="preserve">. </w:t>
      </w:r>
      <w:r w:rsidR="004B00AB">
        <w:rPr>
          <w:rFonts w:ascii="Arial" w:hAnsi="Arial" w:cs="Arial"/>
          <w:sz w:val="20"/>
          <w:szCs w:val="20"/>
        </w:rPr>
        <w:t>Permite</w:t>
      </w:r>
      <w:r w:rsidR="00FC5143" w:rsidRPr="009B581B">
        <w:rPr>
          <w:rFonts w:ascii="Arial" w:hAnsi="Arial" w:cs="Arial"/>
          <w:sz w:val="20"/>
          <w:szCs w:val="20"/>
        </w:rPr>
        <w:t xml:space="preserve"> funções </w:t>
      </w:r>
      <w:r w:rsidR="004B00AB">
        <w:rPr>
          <w:rFonts w:ascii="Arial" w:hAnsi="Arial" w:cs="Arial"/>
          <w:sz w:val="20"/>
          <w:szCs w:val="20"/>
        </w:rPr>
        <w:t>com ou sem</w:t>
      </w:r>
      <w:r w:rsidR="00FC5143" w:rsidRPr="009B581B">
        <w:rPr>
          <w:rFonts w:ascii="Arial" w:hAnsi="Arial" w:cs="Arial"/>
          <w:sz w:val="20"/>
          <w:szCs w:val="20"/>
        </w:rPr>
        <w:t xml:space="preserve"> argumentos</w:t>
      </w:r>
      <w:r w:rsidR="004B00AB">
        <w:rPr>
          <w:rFonts w:ascii="Arial" w:hAnsi="Arial" w:cs="Arial"/>
          <w:sz w:val="20"/>
          <w:szCs w:val="20"/>
        </w:rPr>
        <w:t xml:space="preserve"> e</w:t>
      </w:r>
      <w:r w:rsidR="00A67426" w:rsidRPr="009B581B">
        <w:rPr>
          <w:rFonts w:ascii="Arial" w:hAnsi="Arial" w:cs="Arial"/>
          <w:sz w:val="20"/>
          <w:szCs w:val="20"/>
        </w:rPr>
        <w:t xml:space="preserve"> </w:t>
      </w:r>
      <w:r w:rsidR="004B00AB">
        <w:rPr>
          <w:rFonts w:ascii="Arial" w:hAnsi="Arial" w:cs="Arial"/>
          <w:sz w:val="20"/>
          <w:szCs w:val="20"/>
        </w:rPr>
        <w:t>suporta</w:t>
      </w:r>
      <w:r w:rsidR="001D69D6" w:rsidRPr="009B581B">
        <w:rPr>
          <w:rFonts w:ascii="Arial" w:hAnsi="Arial" w:cs="Arial"/>
          <w:sz w:val="20"/>
          <w:szCs w:val="20"/>
        </w:rPr>
        <w:t xml:space="preserve"> </w:t>
      </w:r>
      <w:r w:rsidR="004B00AB" w:rsidRPr="009B581B">
        <w:rPr>
          <w:rFonts w:ascii="Arial" w:hAnsi="Arial" w:cs="Arial"/>
          <w:sz w:val="20"/>
          <w:szCs w:val="20"/>
        </w:rPr>
        <w:t>parâmetros</w:t>
      </w:r>
      <w:r w:rsidR="001D69D6" w:rsidRPr="009B581B">
        <w:rPr>
          <w:rFonts w:ascii="Arial" w:hAnsi="Arial" w:cs="Arial"/>
          <w:sz w:val="20"/>
          <w:szCs w:val="20"/>
        </w:rPr>
        <w:t xml:space="preserve"> com ou sem identificadores</w:t>
      </w:r>
      <w:r w:rsidR="004B00AB">
        <w:rPr>
          <w:rFonts w:ascii="Arial" w:hAnsi="Arial" w:cs="Arial"/>
          <w:sz w:val="20"/>
          <w:szCs w:val="20"/>
        </w:rPr>
        <w:t>,</w:t>
      </w:r>
      <w:r w:rsidR="001D69D6" w:rsidRPr="009B581B">
        <w:rPr>
          <w:rFonts w:ascii="Arial" w:hAnsi="Arial" w:cs="Arial"/>
          <w:sz w:val="20"/>
          <w:szCs w:val="20"/>
        </w:rPr>
        <w:t xml:space="preserve"> assim como vetores</w:t>
      </w:r>
      <w:r w:rsidR="004B00AB">
        <w:rPr>
          <w:rFonts w:ascii="Arial" w:hAnsi="Arial" w:cs="Arial"/>
          <w:sz w:val="20"/>
          <w:szCs w:val="20"/>
        </w:rPr>
        <w:t>. Adicionalmente temos</w:t>
      </w:r>
      <w:r w:rsidR="00A67426" w:rsidRPr="009B581B">
        <w:rPr>
          <w:rFonts w:ascii="Arial" w:hAnsi="Arial" w:cs="Arial"/>
          <w:sz w:val="20"/>
          <w:szCs w:val="20"/>
        </w:rPr>
        <w:t xml:space="preserve"> a regra </w:t>
      </w:r>
      <w:r w:rsidR="00A67426" w:rsidRPr="004B00AB">
        <w:rPr>
          <w:rFonts w:ascii="Arial" w:hAnsi="Arial" w:cs="Arial"/>
          <w:b/>
          <w:bCs/>
          <w:sz w:val="20"/>
          <w:szCs w:val="20"/>
        </w:rPr>
        <w:t>tipo</w:t>
      </w:r>
      <w:r w:rsidR="004B00AB">
        <w:rPr>
          <w:rFonts w:ascii="Arial" w:hAnsi="Arial" w:cs="Arial"/>
          <w:sz w:val="20"/>
          <w:szCs w:val="20"/>
        </w:rPr>
        <w:t>, que</w:t>
      </w:r>
      <w:r w:rsidR="00A67426" w:rsidRPr="009B581B">
        <w:rPr>
          <w:rFonts w:ascii="Arial" w:hAnsi="Arial" w:cs="Arial"/>
          <w:sz w:val="20"/>
          <w:szCs w:val="20"/>
        </w:rPr>
        <w:t xml:space="preserve"> restringe os tipos </w:t>
      </w:r>
      <w:r w:rsidR="001505EC" w:rsidRPr="009B581B">
        <w:rPr>
          <w:rFonts w:ascii="Arial" w:hAnsi="Arial" w:cs="Arial"/>
          <w:sz w:val="20"/>
          <w:szCs w:val="20"/>
        </w:rPr>
        <w:t xml:space="preserve">suportados pela linguagem,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int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double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void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>.</w:t>
      </w:r>
    </w:p>
    <w:p w14:paraId="7C3B2637" w14:textId="7CAAD625" w:rsidR="00BF2A04" w:rsidRDefault="004B00AB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Devido á declaração de variáveis no corpo do programa para as</w:t>
      </w:r>
      <w:r w:rsidR="00EB0C03" w:rsidRPr="009B581B">
        <w:rPr>
          <w:rFonts w:ascii="Arial" w:hAnsi="Arial" w:cs="Arial"/>
          <w:sz w:val="20"/>
          <w:szCs w:val="20"/>
        </w:rPr>
        <w:t xml:space="preserve"> funções </w:t>
      </w:r>
      <w:r>
        <w:rPr>
          <w:rFonts w:ascii="Arial" w:hAnsi="Arial" w:cs="Arial"/>
          <w:sz w:val="20"/>
          <w:szCs w:val="20"/>
        </w:rPr>
        <w:t>existe também a</w:t>
      </w:r>
      <w:r w:rsidR="003B5477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FB3682" w:rsidRPr="004B00A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="00FB3682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 define que permite</w:t>
      </w:r>
      <w:r w:rsidR="00FB3682" w:rsidRPr="009B581B">
        <w:rPr>
          <w:rFonts w:ascii="Arial" w:hAnsi="Arial" w:cs="Arial"/>
          <w:sz w:val="20"/>
          <w:szCs w:val="20"/>
        </w:rPr>
        <w:t xml:space="preserve"> uma ou mais variáveis </w:t>
      </w:r>
      <w:r w:rsidR="00F37912" w:rsidRPr="009B581B">
        <w:rPr>
          <w:rFonts w:ascii="Arial" w:hAnsi="Arial" w:cs="Arial"/>
          <w:sz w:val="20"/>
          <w:szCs w:val="20"/>
        </w:rPr>
        <w:t>dos tipos indicados acima.</w:t>
      </w:r>
      <w:r w:rsidR="000207AC" w:rsidRPr="009B581B">
        <w:rPr>
          <w:rFonts w:ascii="Arial" w:hAnsi="Arial" w:cs="Arial"/>
          <w:sz w:val="20"/>
          <w:szCs w:val="20"/>
        </w:rPr>
        <w:t xml:space="preserve"> As variáveis são agrupadas numa </w:t>
      </w:r>
      <w:proofErr w:type="spellStart"/>
      <w:r w:rsidR="000207AC" w:rsidRPr="004B00AB">
        <w:rPr>
          <w:rFonts w:ascii="Arial" w:hAnsi="Arial" w:cs="Arial"/>
          <w:i/>
          <w:iCs/>
          <w:sz w:val="20"/>
          <w:szCs w:val="20"/>
        </w:rPr>
        <w:t>listaVariaveis</w:t>
      </w:r>
      <w:proofErr w:type="spellEnd"/>
      <w:r w:rsidR="000207AC" w:rsidRPr="009B581B">
        <w:rPr>
          <w:rFonts w:ascii="Arial" w:hAnsi="Arial" w:cs="Arial"/>
          <w:sz w:val="20"/>
          <w:szCs w:val="20"/>
        </w:rPr>
        <w:t xml:space="preserve">, onde cada elemento é definido pela regra </w:t>
      </w:r>
      <w:r w:rsidR="000207AC" w:rsidRPr="004B00AB">
        <w:rPr>
          <w:rFonts w:ascii="Arial" w:hAnsi="Arial" w:cs="Arial"/>
          <w:b/>
          <w:bCs/>
          <w:sz w:val="20"/>
          <w:szCs w:val="20"/>
        </w:rPr>
        <w:t>variável</w:t>
      </w:r>
      <w:r w:rsidR="000207AC" w:rsidRPr="009B581B">
        <w:rPr>
          <w:rFonts w:ascii="Arial" w:hAnsi="Arial" w:cs="Arial"/>
          <w:sz w:val="20"/>
          <w:szCs w:val="20"/>
        </w:rPr>
        <w:t xml:space="preserve">, permitindo </w:t>
      </w:r>
      <w:r>
        <w:rPr>
          <w:rFonts w:ascii="Arial" w:hAnsi="Arial" w:cs="Arial"/>
          <w:sz w:val="20"/>
          <w:szCs w:val="20"/>
        </w:rPr>
        <w:t>maior</w:t>
      </w:r>
      <w:r w:rsidR="000207AC" w:rsidRPr="009B581B">
        <w:rPr>
          <w:rFonts w:ascii="Arial" w:hAnsi="Arial" w:cs="Arial"/>
          <w:sz w:val="20"/>
          <w:szCs w:val="20"/>
        </w:rPr>
        <w:t xml:space="preserve"> flexibilidade para diferentes formas de declaração</w:t>
      </w:r>
      <w:r>
        <w:rPr>
          <w:rFonts w:ascii="Arial" w:hAnsi="Arial" w:cs="Arial"/>
          <w:sz w:val="20"/>
          <w:szCs w:val="20"/>
        </w:rPr>
        <w:t>.</w:t>
      </w:r>
      <w:r w:rsidR="005F65B7" w:rsidRPr="009B581B">
        <w:rPr>
          <w:rFonts w:ascii="Arial" w:hAnsi="Arial" w:cs="Arial"/>
          <w:sz w:val="20"/>
          <w:szCs w:val="20"/>
        </w:rPr>
        <w:t xml:space="preserve"> </w:t>
      </w:r>
    </w:p>
    <w:p w14:paraId="09D352E6" w14:textId="450C67B5" w:rsidR="004B00AB" w:rsidRPr="009B581B" w:rsidRDefault="004B00AB" w:rsidP="004B00AB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 seguida com a regra </w:t>
      </w:r>
      <w:r w:rsidRPr="004B00AB">
        <w:rPr>
          <w:rFonts w:ascii="Arial" w:hAnsi="Arial" w:cs="Arial"/>
          <w:b/>
          <w:bCs/>
          <w:sz w:val="20"/>
          <w:szCs w:val="20"/>
        </w:rPr>
        <w:t>express</w:t>
      </w:r>
      <w:r w:rsidRPr="004B00AB">
        <w:rPr>
          <w:rFonts w:ascii="Arial" w:hAnsi="Arial" w:cs="Arial"/>
          <w:b/>
          <w:bCs/>
          <w:sz w:val="20"/>
          <w:szCs w:val="20"/>
        </w:rPr>
        <w:t>ão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8E21C3" w:rsidRPr="009B581B">
        <w:rPr>
          <w:rFonts w:ascii="Arial" w:hAnsi="Arial" w:cs="Arial"/>
          <w:sz w:val="20"/>
          <w:szCs w:val="20"/>
        </w:rPr>
        <w:t>é fe</w:t>
      </w:r>
      <w:r>
        <w:rPr>
          <w:rFonts w:ascii="Arial" w:hAnsi="Arial" w:cs="Arial"/>
          <w:sz w:val="20"/>
          <w:szCs w:val="20"/>
        </w:rPr>
        <w:t>ita a análise que</w:t>
      </w:r>
      <w:r w:rsidR="00C666AE" w:rsidRPr="009B581B">
        <w:rPr>
          <w:rFonts w:ascii="Arial" w:hAnsi="Arial" w:cs="Arial"/>
          <w:sz w:val="20"/>
          <w:szCs w:val="20"/>
        </w:rPr>
        <w:t xml:space="preserve"> permitir a </w:t>
      </w:r>
      <w:r w:rsidR="0077557D" w:rsidRPr="009B581B">
        <w:rPr>
          <w:rFonts w:ascii="Arial" w:hAnsi="Arial" w:cs="Arial"/>
          <w:sz w:val="20"/>
          <w:szCs w:val="20"/>
        </w:rPr>
        <w:t>construção</w:t>
      </w:r>
      <w:r w:rsidR="00C666AE" w:rsidRPr="009B581B">
        <w:rPr>
          <w:rFonts w:ascii="Arial" w:hAnsi="Arial" w:cs="Arial"/>
          <w:sz w:val="20"/>
          <w:szCs w:val="20"/>
        </w:rPr>
        <w:t xml:space="preserve"> </w:t>
      </w:r>
      <w:r w:rsidR="0077557D" w:rsidRPr="009B581B">
        <w:rPr>
          <w:rFonts w:ascii="Arial" w:hAnsi="Arial" w:cs="Arial"/>
          <w:sz w:val="20"/>
          <w:szCs w:val="20"/>
        </w:rPr>
        <w:t>de instruções</w:t>
      </w:r>
      <w:r w:rsidR="00C666AE" w:rsidRPr="009B581B">
        <w:rPr>
          <w:rFonts w:ascii="Arial" w:hAnsi="Arial" w:cs="Arial"/>
          <w:sz w:val="20"/>
          <w:szCs w:val="20"/>
        </w:rPr>
        <w:t xml:space="preserve"> envolvendo operações aritméticas, lógicas, comparações, chamadas de função, acessos a vetores, e conversões de tipo (castings)</w:t>
      </w:r>
      <w:r>
        <w:rPr>
          <w:rFonts w:ascii="Arial" w:hAnsi="Arial" w:cs="Arial"/>
          <w:sz w:val="20"/>
          <w:szCs w:val="20"/>
        </w:rPr>
        <w:t>, dividida pelos tipos de forma a lidar com</w:t>
      </w:r>
      <w:r w:rsidR="00D9414C" w:rsidRPr="009B581B">
        <w:rPr>
          <w:rFonts w:ascii="Arial" w:hAnsi="Arial" w:cs="Arial"/>
          <w:sz w:val="20"/>
          <w:szCs w:val="20"/>
        </w:rPr>
        <w:t xml:space="preserve"> ambiguidade</w:t>
      </w:r>
      <w:r w:rsidR="0077557D" w:rsidRPr="009B581B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4B00AB">
        <w:rPr>
          <w:rFonts w:ascii="Arial" w:hAnsi="Arial" w:cs="Arial"/>
          <w:sz w:val="20"/>
          <w:szCs w:val="20"/>
        </w:rPr>
        <w:lastRenderedPageBreak/>
        <w:t xml:space="preserve">Para permitir funções com múltiplos argumentos, a regra </w:t>
      </w:r>
      <w:r w:rsidRPr="004B00AB">
        <w:rPr>
          <w:rFonts w:ascii="Arial" w:hAnsi="Arial" w:cs="Arial"/>
          <w:b/>
          <w:bCs/>
          <w:sz w:val="20"/>
          <w:szCs w:val="20"/>
        </w:rPr>
        <w:t>argumentos</w:t>
      </w:r>
      <w:r w:rsidRPr="004B00AB">
        <w:rPr>
          <w:rFonts w:ascii="Arial" w:hAnsi="Arial" w:cs="Arial"/>
          <w:sz w:val="20"/>
          <w:szCs w:val="20"/>
        </w:rPr>
        <w:t xml:space="preserve"> aceita uma lista de </w:t>
      </w:r>
      <w:r w:rsidRPr="004B00AB">
        <w:rPr>
          <w:rFonts w:ascii="Arial" w:hAnsi="Arial" w:cs="Arial"/>
          <w:sz w:val="20"/>
          <w:szCs w:val="20"/>
        </w:rPr>
        <w:t>expres</w:t>
      </w:r>
      <w:r>
        <w:rPr>
          <w:rFonts w:ascii="Arial" w:hAnsi="Arial" w:cs="Arial"/>
          <w:sz w:val="20"/>
          <w:szCs w:val="20"/>
        </w:rPr>
        <w:t>sões</w:t>
      </w:r>
      <w:r w:rsidRPr="004B00AB">
        <w:rPr>
          <w:rFonts w:ascii="Arial" w:hAnsi="Arial" w:cs="Arial"/>
          <w:sz w:val="20"/>
          <w:szCs w:val="20"/>
        </w:rPr>
        <w:t xml:space="preserve"> separadas por vírgulas.</w:t>
      </w:r>
    </w:p>
    <w:p w14:paraId="1C81A1DE" w14:textId="4BE82E49" w:rsidR="00DD2BB0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</w:t>
      </w:r>
      <w:r w:rsidR="00285CCF" w:rsidRPr="009B581B">
        <w:rPr>
          <w:rFonts w:ascii="Arial" w:hAnsi="Arial" w:cs="Arial"/>
          <w:sz w:val="20"/>
          <w:szCs w:val="20"/>
        </w:rPr>
        <w:t xml:space="preserve"> funções de leitura</w:t>
      </w:r>
      <w:r w:rsidR="002F2FA9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utilizam a</w:t>
      </w:r>
      <w:r w:rsidR="00AC7A9B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AC7A9B" w:rsidRPr="004B00A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2F2FA9" w:rsidRPr="009B581B">
        <w:rPr>
          <w:rFonts w:ascii="Arial" w:hAnsi="Arial" w:cs="Arial"/>
          <w:sz w:val="20"/>
          <w:szCs w:val="20"/>
        </w:rPr>
        <w:t xml:space="preserve">, </w:t>
      </w:r>
      <w:r w:rsidR="007B5EE4" w:rsidRPr="009B581B">
        <w:rPr>
          <w:rFonts w:ascii="Arial" w:hAnsi="Arial" w:cs="Arial"/>
          <w:sz w:val="20"/>
          <w:szCs w:val="20"/>
        </w:rPr>
        <w:t>que define chamadas sem argumentos e com sintaxe fixa.</w:t>
      </w:r>
      <w:r w:rsidR="00933A36" w:rsidRPr="009B581B">
        <w:rPr>
          <w:rFonts w:ascii="Arial" w:hAnsi="Arial" w:cs="Arial"/>
          <w:sz w:val="20"/>
          <w:szCs w:val="20"/>
        </w:rPr>
        <w:t xml:space="preserve"> </w:t>
      </w:r>
    </w:p>
    <w:p w14:paraId="25A77609" w14:textId="724FBC4C" w:rsidR="00DC19F8" w:rsidRPr="009B581B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Finalmente as </w:t>
      </w:r>
      <w:r w:rsidRPr="000C61D0">
        <w:rPr>
          <w:rFonts w:ascii="Arial" w:hAnsi="Arial" w:cs="Arial"/>
          <w:sz w:val="20"/>
          <w:szCs w:val="20"/>
        </w:rPr>
        <w:t>instruções</w:t>
      </w:r>
      <w:r>
        <w:rPr>
          <w:rFonts w:ascii="Arial" w:hAnsi="Arial" w:cs="Arial"/>
          <w:sz w:val="20"/>
          <w:szCs w:val="20"/>
        </w:rPr>
        <w:t xml:space="preserve">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2B0C88" w:rsidRDefault="0010342B" w:rsidP="0010342B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Durante o desenvolvimento da gramática, surgiram alguns desafios específicos que exigiram ajustes manuais, como por exemplo:</w:t>
      </w:r>
    </w:p>
    <w:p w14:paraId="629B88EB" w14:textId="0721E119" w:rsidR="00ED0498" w:rsidRPr="002B0C88" w:rsidRDefault="0010342B" w:rsidP="00ED0498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color w:val="FF000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Algumas palavras, como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main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read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writes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causaram conflitos na gramática devido a serem identificadores válidos, e embora estivessem definidas como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não eram reconhecidas corretamente pelo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 em algumas regras.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Foram utilizadas literalmente nas regras do 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('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main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read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etc.), o que resolveu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momentaneamente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o nosso problema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Mais tarde, após uma análise teórica, compreendemos que a origem do conflito residia na posição incorreta dos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no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lexer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, o que gerava ambiguidade com outras regras, nomeadamente com 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</w:t>
      </w:r>
      <w:r w:rsidR="00D6318C"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identificador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A reorganização das declarações de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resolveu o problema de forma definitiva.</w:t>
      </w:r>
    </w:p>
    <w:p w14:paraId="7F639167" w14:textId="77777777" w:rsidR="00ED0498" w:rsidRPr="002B0C88" w:rsidRDefault="00033950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As expressões </w:t>
      </w:r>
      <w:r w:rsidRPr="002B0C88">
        <w:rPr>
          <w:rStyle w:val="CdigoHTML"/>
          <w:rFonts w:ascii="Arial" w:eastAsiaTheme="majorEastAsia" w:hAnsi="Arial" w:cs="Arial"/>
          <w:color w:val="FF0000"/>
        </w:rPr>
        <w:t>v(i)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(chamada de função) e </w:t>
      </w:r>
      <w:r w:rsidRPr="002B0C88">
        <w:rPr>
          <w:rStyle w:val="CdigoHTML"/>
          <w:rFonts w:ascii="Arial" w:eastAsiaTheme="majorEastAsia" w:hAnsi="Arial" w:cs="Arial"/>
          <w:color w:val="FF0000"/>
        </w:rPr>
        <w:t>v[i]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(acesso a vetor)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tinham sido construídas inicialmente como uma única regra, e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apresentavam ambiguidade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sintáxica,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foi necessário </w:t>
      </w:r>
      <w:r w:rsidRPr="002B0C88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separar explicitamente </w:t>
      </w:r>
      <w:r w:rsidRPr="002B0C88">
        <w:rPr>
          <w:rFonts w:ascii="Arial" w:hAnsi="Arial" w:cs="Arial"/>
          <w:color w:val="FF0000"/>
          <w:sz w:val="20"/>
          <w:szCs w:val="20"/>
        </w:rPr>
        <w:t>em regras distintas (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chamadaGenerica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acessoVetor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), garantindo que o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parser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conseguisse distinguir corretamente cada forma.</w:t>
      </w:r>
    </w:p>
    <w:p w14:paraId="7E1F8A3C" w14:textId="27B234F6" w:rsidR="00B41A21" w:rsidRPr="002B0C88" w:rsidRDefault="00B41A21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 regra original de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expressao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tratava apenas operações simples e diretas, mas não reconhecia corretamente estruturas mais complexas como: fact(n), v[i] e castings de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int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) x,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double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) y. Estas construções fazem parte da base da hierarquia das expressões e, por isso, a limitação residia na definição da regra primary, que representa os elementos terminais de uma expressão. Neste caso tivemos de fazer uma total reformulação da regra primary e as suas ramificações, e forma a suportar expressões compostas e encadeadas, garantindo assim que é respeitado a precedência dos operadores e eliminado ambiguidades</w:t>
      </w:r>
      <w:r w:rsidR="0002495D" w:rsidRPr="002B0C88">
        <w:rPr>
          <w:rFonts w:ascii="Arial" w:hAnsi="Arial" w:cs="Arial"/>
          <w:color w:val="FF0000"/>
          <w:sz w:val="20"/>
          <w:szCs w:val="20"/>
        </w:rPr>
        <w:t>.</w:t>
      </w:r>
    </w:p>
    <w:p w14:paraId="60980039" w14:textId="06C8DE06" w:rsidR="0002495D" w:rsidRPr="002B0C88" w:rsidRDefault="00097C05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Existi</w:t>
      </w:r>
      <w:r w:rsidR="000C61D0" w:rsidRPr="002B0C88">
        <w:rPr>
          <w:rFonts w:ascii="Arial" w:hAnsi="Arial" w:cs="Arial"/>
          <w:color w:val="FF0000"/>
          <w:sz w:val="20"/>
          <w:szCs w:val="20"/>
        </w:rPr>
        <w:t>ram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C87EA9" w:rsidRPr="002B0C88">
        <w:rPr>
          <w:rFonts w:ascii="Arial" w:hAnsi="Arial" w:cs="Arial"/>
          <w:color w:val="FF0000"/>
          <w:sz w:val="20"/>
          <w:szCs w:val="20"/>
        </w:rPr>
        <w:t xml:space="preserve">alguns problemas com os protótipos.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Sabíamos</w:t>
      </w:r>
      <w:r w:rsidR="00C767BF" w:rsidRPr="002B0C88">
        <w:rPr>
          <w:rFonts w:ascii="Arial" w:hAnsi="Arial" w:cs="Arial"/>
          <w:color w:val="FF0000"/>
          <w:sz w:val="20"/>
          <w:szCs w:val="20"/>
        </w:rPr>
        <w:t xml:space="preserve"> que tínhamos de garantir </w:t>
      </w:r>
      <w:r w:rsidR="00840F57" w:rsidRPr="002B0C88">
        <w:rPr>
          <w:rFonts w:ascii="Arial" w:hAnsi="Arial" w:cs="Arial"/>
          <w:color w:val="FF0000"/>
          <w:sz w:val="20"/>
          <w:szCs w:val="20"/>
        </w:rPr>
        <w:t xml:space="preserve">a obrigatoriedade da declaração dos protótipos antes das funções e isso foi rapidamente conseguido, mas da forma como o estávamos a fazer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obrigava a que o protótipo declarado tivesse obrigatoriamente a função declarada também. E no nosso entendimento, e se a linguagem MOCC é uma derivação da lingua</w:t>
      </w:r>
      <w:r w:rsidR="00A415BF" w:rsidRPr="002B0C88">
        <w:rPr>
          <w:rFonts w:ascii="Arial" w:hAnsi="Arial" w:cs="Arial"/>
          <w:color w:val="FF0000"/>
          <w:sz w:val="20"/>
          <w:szCs w:val="20"/>
        </w:rPr>
        <w:t>gem C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>onde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>,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 mesmo que o </w:t>
      </w:r>
      <w:r w:rsidR="00724DFA" w:rsidRPr="002B0C88">
        <w:rPr>
          <w:rFonts w:ascii="Arial" w:hAnsi="Arial" w:cs="Arial"/>
          <w:color w:val="FF0000"/>
          <w:sz w:val="20"/>
          <w:szCs w:val="20"/>
        </w:rPr>
        <w:t>protótipo seja declarado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a função não precisa de existir, com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excepção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lastRenderedPageBreak/>
        <w:t xml:space="preserve">da função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main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faria sentido recriar essa </w:t>
      </w:r>
      <w:r w:rsidR="007D3184" w:rsidRPr="002B0C88">
        <w:rPr>
          <w:rFonts w:ascii="Arial" w:hAnsi="Arial" w:cs="Arial"/>
          <w:color w:val="FF0000"/>
          <w:sz w:val="20"/>
          <w:szCs w:val="20"/>
        </w:rPr>
        <w:t>situação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 na nossa gramática.</w:t>
      </w:r>
      <w:r w:rsidR="007867EB" w:rsidRPr="002B0C88">
        <w:rPr>
          <w:rFonts w:ascii="Arial" w:hAnsi="Arial" w:cs="Arial"/>
          <w:color w:val="FF0000"/>
          <w:sz w:val="20"/>
          <w:szCs w:val="20"/>
        </w:rPr>
        <w:t xml:space="preserve"> Porém, as várias tentativas levavam sempre a 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falha sempre que a função não </w:t>
      </w:r>
      <w:r w:rsidR="00B971B5" w:rsidRPr="002B0C88">
        <w:rPr>
          <w:rFonts w:ascii="Arial" w:hAnsi="Arial" w:cs="Arial"/>
          <w:color w:val="FF0000"/>
          <w:sz w:val="20"/>
          <w:szCs w:val="20"/>
        </w:rPr>
        <w:t>existisse,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 mas o protótipo sim. Depois de algumas tentativas conseguimos contornar esse </w:t>
      </w:r>
      <w:r w:rsidR="00E6332B" w:rsidRPr="002B0C88">
        <w:rPr>
          <w:rFonts w:ascii="Arial" w:hAnsi="Arial" w:cs="Arial"/>
          <w:color w:val="FF0000"/>
          <w:sz w:val="20"/>
          <w:szCs w:val="20"/>
        </w:rPr>
        <w:t>problema.</w:t>
      </w:r>
    </w:p>
    <w:p w14:paraId="519278F1" w14:textId="77777777" w:rsidR="00B971B5" w:rsidRPr="009B581B" w:rsidRDefault="00B971B5" w:rsidP="001441D9">
      <w:pPr>
        <w:pStyle w:val="PargrafodaLista"/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</w:p>
    <w:p w14:paraId="0FC49115" w14:textId="123E7E0C" w:rsidR="00ED0498" w:rsidRPr="00F3048A" w:rsidRDefault="00A42E65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proofErr w:type="spellStart"/>
      <w:r w:rsidRPr="009B581B">
        <w:rPr>
          <w:rFonts w:ascii="Arial" w:hAnsi="Arial" w:cs="Arial"/>
          <w:b/>
          <w:bCs/>
          <w:color w:val="FF0000"/>
          <w:sz w:val="20"/>
          <w:szCs w:val="20"/>
          <w:u w:val="single"/>
        </w:rPr>
        <w:t>Listener</w:t>
      </w:r>
      <w:proofErr w:type="spellEnd"/>
      <w:r w:rsidR="00F3048A">
        <w:rPr>
          <w:rFonts w:ascii="Arial" w:hAnsi="Arial" w:cs="Arial"/>
          <w:b/>
          <w:bCs/>
          <w:color w:val="FF0000"/>
          <w:sz w:val="20"/>
          <w:szCs w:val="20"/>
          <w:u w:val="single"/>
        </w:rPr>
        <w:br/>
      </w:r>
      <w:r w:rsidR="00F3048A"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Divisão de erros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Lexicos</w:t>
      </w:r>
      <w:proofErr w:type="spellEnd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Sintaticos</w:t>
      </w:r>
      <w:proofErr w:type="spellEnd"/>
    </w:p>
    <w:p w14:paraId="10D1B85B" w14:textId="70397FD9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Ordem cronológica de eventos.</w:t>
      </w:r>
    </w:p>
    <w:p w14:paraId="0E59FF3B" w14:textId="489FA964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de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antlr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:</w:t>
      </w:r>
      <w:r w:rsidRPr="00F3048A">
        <w:rPr>
          <w:rFonts w:ascii="Arial" w:hAnsi="Arial" w:cs="Arial"/>
          <w:b/>
          <w:bCs/>
          <w:color w:val="FF0000"/>
          <w:sz w:val="20"/>
          <w:szCs w:val="20"/>
          <w:u w:val="single"/>
        </w:rPr>
        <w:drawing>
          <wp:inline distT="0" distB="0" distL="0" distR="0" wp14:anchorId="4DAAD4F1" wp14:editId="6B5CE400">
            <wp:extent cx="5400040" cy="183515"/>
            <wp:effectExtent l="0" t="0" r="0" b="0"/>
            <wp:docPr id="189569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7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AED0" w14:textId="38CDC231" w:rsidR="00F3048A" w:rsidRDefault="00F3048A" w:rsidP="00ED0498">
      <w:pPr>
        <w:spacing w:before="100" w:beforeAutospacing="1" w:after="100" w:afterAutospacing="1" w:line="360" w:lineRule="auto"/>
        <w:rPr>
          <w:rFonts w:ascii="Arial" w:hAnsi="Arial" w:cs="Arial"/>
          <w:b/>
          <w:bCs/>
          <w:color w:val="FF0000"/>
          <w:sz w:val="20"/>
          <w:szCs w:val="20"/>
          <w:u w:val="single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mais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user-friently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a dizer literalmente o símbolo esperado:</w:t>
      </w:r>
      <w:r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Pr="00F3048A">
        <w:rPr>
          <w:rFonts w:ascii="Arial" w:hAnsi="Arial" w:cs="Arial"/>
          <w:b/>
          <w:bCs/>
          <w:color w:val="FF0000"/>
          <w:sz w:val="20"/>
          <w:szCs w:val="20"/>
          <w:u w:val="single"/>
        </w:rPr>
        <w:drawing>
          <wp:inline distT="0" distB="0" distL="0" distR="0" wp14:anchorId="42996B74" wp14:editId="4CAA9BA7">
            <wp:extent cx="5400040" cy="136525"/>
            <wp:effectExtent l="0" t="0" r="0" b="3175"/>
            <wp:docPr id="983722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2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7C93" w14:textId="77777777" w:rsidR="00F3048A" w:rsidRPr="009B581B" w:rsidRDefault="00F3048A" w:rsidP="00ED0498">
      <w:pPr>
        <w:spacing w:before="100" w:beforeAutospacing="1" w:after="100" w:afterAutospacing="1" w:line="360" w:lineRule="auto"/>
        <w:rPr>
          <w:rFonts w:ascii="Arial" w:hAnsi="Arial" w:cs="Arial"/>
          <w:b/>
          <w:bCs/>
          <w:color w:val="FF0000"/>
          <w:sz w:val="20"/>
          <w:szCs w:val="20"/>
          <w:u w:val="single"/>
        </w:rPr>
      </w:pPr>
    </w:p>
    <w:p w14:paraId="649E26C3" w14:textId="77777777" w:rsidR="00CE6D13" w:rsidRPr="009B581B" w:rsidRDefault="00A01F1B" w:rsidP="008E2847">
      <w:pPr>
        <w:spacing w:line="360" w:lineRule="auto"/>
        <w:rPr>
          <w:rFonts w:ascii="Arial" w:hAnsi="Arial" w:cs="Arial"/>
          <w:sz w:val="20"/>
          <w:szCs w:val="20"/>
        </w:rPr>
      </w:pPr>
      <w:r w:rsidRPr="00A01F1B">
        <w:rPr>
          <w:rFonts w:ascii="Arial" w:hAnsi="Arial" w:cs="Arial"/>
          <w:noProof/>
          <w:sz w:val="20"/>
          <w:szCs w:val="20"/>
          <w14:ligatures w14:val="standardContextual"/>
        </w:rPr>
        <w:pict w14:anchorId="040B425D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6199D450" w14:textId="6F2C2F3B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Validação e testes</w:t>
      </w:r>
    </w:p>
    <w:p w14:paraId="25D667EF" w14:textId="42BF5BC5" w:rsidR="008C7110" w:rsidRPr="009B581B" w:rsidRDefault="008E2847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 nossa estratégia de testes teve como objetivo cobrir os vários aspetos possíveis do compilador, começando por validar cada um dos cenários de sucesso (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happy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path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br/>
        <w:t>Nos Anexos podem encontrar um resumo mais completo dos testes concluídos.</w:t>
      </w:r>
    </w:p>
    <w:p w14:paraId="62E116EE" w14:textId="77777777" w:rsidR="00CE6D13" w:rsidRPr="009B581B" w:rsidRDefault="00A01F1B" w:rsidP="008E2847">
      <w:pPr>
        <w:spacing w:line="360" w:lineRule="auto"/>
        <w:rPr>
          <w:rFonts w:ascii="Arial" w:hAnsi="Arial" w:cs="Arial"/>
          <w:sz w:val="20"/>
          <w:szCs w:val="20"/>
        </w:rPr>
      </w:pPr>
      <w:r w:rsidRPr="00A01F1B">
        <w:rPr>
          <w:rFonts w:ascii="Arial" w:hAnsi="Arial" w:cs="Arial"/>
          <w:noProof/>
          <w:sz w:val="20"/>
          <w:szCs w:val="20"/>
          <w14:ligatures w14:val="standardContextual"/>
        </w:rPr>
        <w:pict w14:anchorId="6DF2C569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3CBB6045" w14:textId="645B58E1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Conclusão e comentários</w:t>
      </w:r>
    </w:p>
    <w:p w14:paraId="02A0456C" w14:textId="1BB433F8" w:rsidR="008E2847" w:rsidRPr="009B581B" w:rsidRDefault="00A42E65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Cenas e coisas </w:t>
      </w: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br/>
        <w:t xml:space="preserve">Falar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</w:p>
    <w:p w14:paraId="53C1D13F" w14:textId="53D9440E" w:rsidR="00FF6190" w:rsidRPr="009B581B" w:rsidRDefault="00FF6190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Copiar .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pdfs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e indentação perdida</w:t>
      </w:r>
    </w:p>
    <w:p w14:paraId="2118101C" w14:textId="77777777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Andreia Romão (1702430)</w:t>
      </w:r>
    </w:p>
    <w:p w14:paraId="1D60AEA1" w14:textId="6BDA4065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Cátia Santos (1702194)</w:t>
      </w:r>
    </w:p>
    <w:p w14:paraId="0A4CD3DA" w14:textId="0FB83D10" w:rsidR="008E2847" w:rsidRPr="009B581B" w:rsidRDefault="00A01F1B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A01F1B">
        <w:rPr>
          <w:rFonts w:ascii="Arial" w:hAnsi="Arial" w:cs="Arial"/>
          <w:noProof/>
          <w:sz w:val="20"/>
          <w:szCs w:val="20"/>
          <w14:ligatures w14:val="standardContextual"/>
        </w:rPr>
        <w:pict w14:anchorId="0DE869B2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9B581B" w:rsidRDefault="008E2847" w:rsidP="00D16B68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Referências</w:t>
      </w:r>
    </w:p>
    <w:p w14:paraId="40C33D01" w14:textId="306B3BF5" w:rsidR="00D16B68" w:rsidRPr="009B581B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Universidade Aberta. (n.d.). Fórum da unidade curricular Compilação [Fórum Moodle]. Acedido através da plataforma Moodle da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UAb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.</w:t>
      </w:r>
    </w:p>
    <w:p w14:paraId="09BEFCDC" w14:textId="16603DFF" w:rsidR="008E2847" w:rsidRPr="009B581B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lastRenderedPageBreak/>
        <w:t>OpenAI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. (2025).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ChatGPT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 (versão utilizada para apoio ao desenvolvimento e validação do código).</w:t>
      </w:r>
    </w:p>
    <w:p w14:paraId="3EABAB34" w14:textId="48DDA255" w:rsidR="00D16B68" w:rsidRPr="009B581B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Adicionar livro do dragão</w:t>
      </w:r>
    </w:p>
    <w:p w14:paraId="1072B6B2" w14:textId="77777777" w:rsidR="00D16B68" w:rsidRPr="009B581B" w:rsidRDefault="00D16B68" w:rsidP="00D16B68">
      <w:pPr>
        <w:spacing w:line="360" w:lineRule="auto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2BA2A16C" w14:textId="4564CB6B" w:rsidR="00CE6D13" w:rsidRPr="009B581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sz w:val="20"/>
          <w:szCs w:val="20"/>
        </w:rPr>
        <w:t>.</w:t>
      </w:r>
    </w:p>
    <w:p w14:paraId="4B54195A" w14:textId="77777777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9B581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9B581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9D5AC4B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553F927C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2E385B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(k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6D8CF805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413C969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else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{</w:t>
            </w:r>
          </w:p>
          <w:p w14:paraId="162299A3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k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k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-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6CC98C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107CD6B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20457EE0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52115CB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14DCBF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</w:t>
            </w:r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D66E3AA" wp14:editId="17903C4C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2 */</w:t>
            </w:r>
          </w:p>
          <w:p w14:paraId="1E7BB627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B07BE07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311CD7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1D0312B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19F0AAFA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,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1F12BE07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2D10D634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79F6638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7C56102E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]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BDE48B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73F5887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D81A450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]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size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61894B6E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i;</w:t>
            </w:r>
          </w:p>
          <w:p w14:paraId="6B1FA7E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38794D2B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size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20923507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sum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i;</w:t>
            </w:r>
          </w:p>
          <w:p w14:paraId="24090F2F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0A98360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/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size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0C5E3823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159C5F06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AF62786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056F7F3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i, n;</w:t>
            </w:r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6F1BC638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2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3CFFA9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3CCCB231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13DCE50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</w:t>
            </w:r>
          </w:p>
          <w:p w14:paraId="1C4A4416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6822C8F8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else</w:t>
            </w:r>
            <w:proofErr w:type="spellEnd"/>
          </w:p>
          <w:p w14:paraId="1984CF2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-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70BC4B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39866723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742F8E91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F7D3D3F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são os mesmos do </w:t>
      </w:r>
      <w:proofErr w:type="gram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casos_sucesso.pdf ,</w:t>
      </w:r>
      <w:proofErr w:type="gram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</w:t>
      </w:r>
      <w:proofErr w:type="gramStart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 Falha</w:t>
      </w:r>
      <w:proofErr w:type="gramEnd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06"/>
        <w:gridCol w:w="4794"/>
        <w:gridCol w:w="3649"/>
        <w:gridCol w:w="984"/>
        <w:gridCol w:w="883"/>
      </w:tblGrid>
      <w:tr w:rsidR="0069634F" w:rsidRPr="009B581B" w14:paraId="657A8BC0" w14:textId="77777777" w:rsidTr="00F3048A">
        <w:tc>
          <w:tcPr>
            <w:tcW w:w="606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  <w:proofErr w:type="gramEnd"/>
          </w:p>
        </w:tc>
        <w:tc>
          <w:tcPr>
            <w:tcW w:w="4794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9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F3048A">
        <w:tc>
          <w:tcPr>
            <w:tcW w:w="606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94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9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F3048A">
        <w:tc>
          <w:tcPr>
            <w:tcW w:w="606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94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F3048A">
        <w:tc>
          <w:tcPr>
            <w:tcW w:w="606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94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9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F3048A">
        <w:tc>
          <w:tcPr>
            <w:tcW w:w="606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94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F3048A">
        <w:tc>
          <w:tcPr>
            <w:tcW w:w="606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94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9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F3048A">
        <w:tc>
          <w:tcPr>
            <w:tcW w:w="606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94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F3048A">
        <w:tc>
          <w:tcPr>
            <w:tcW w:w="606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94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9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F3048A">
        <w:tc>
          <w:tcPr>
            <w:tcW w:w="606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94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F3048A">
        <w:tc>
          <w:tcPr>
            <w:tcW w:w="606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94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9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F3048A">
        <w:tc>
          <w:tcPr>
            <w:tcW w:w="606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94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strings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F3048A">
        <w:tc>
          <w:tcPr>
            <w:tcW w:w="606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94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9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F3048A">
        <w:tc>
          <w:tcPr>
            <w:tcW w:w="606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94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F3048A">
        <w:tc>
          <w:tcPr>
            <w:tcW w:w="606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94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</w:t>
            </w:r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}”.</w:t>
            </w:r>
          </w:p>
        </w:tc>
        <w:tc>
          <w:tcPr>
            <w:tcW w:w="3649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F3048A">
        <w:tc>
          <w:tcPr>
            <w:tcW w:w="606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94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F3048A">
        <w:tc>
          <w:tcPr>
            <w:tcW w:w="606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94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for deve ter a forma “for (inicialização; condição; atualização) </w:t>
            </w:r>
            <w:proofErr w:type="gramStart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 e não pode usar operadores não permitidos (como i++).</w:t>
            </w:r>
          </w:p>
        </w:tc>
        <w:tc>
          <w:tcPr>
            <w:tcW w:w="3649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F3048A">
        <w:tc>
          <w:tcPr>
            <w:tcW w:w="606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94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6E075C">
        <w:tc>
          <w:tcPr>
            <w:tcW w:w="606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94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9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6E075C">
        <w:tc>
          <w:tcPr>
            <w:tcW w:w="606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94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6E075C">
        <w:tc>
          <w:tcPr>
            <w:tcW w:w="606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94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9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6E075C">
        <w:tc>
          <w:tcPr>
            <w:tcW w:w="606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94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9A5988A" w14:textId="77777777" w:rsidTr="00F3048A">
        <w:tc>
          <w:tcPr>
            <w:tcW w:w="606" w:type="dxa"/>
          </w:tcPr>
          <w:p w14:paraId="65B5F4A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077197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441799B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707B2F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6E32B06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A003474" w14:textId="77777777" w:rsidTr="00F3048A">
        <w:tc>
          <w:tcPr>
            <w:tcW w:w="606" w:type="dxa"/>
          </w:tcPr>
          <w:p w14:paraId="50D9A00D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47DDFC3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A21E6F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1A60D1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0A50D4CB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FB66C56" w14:textId="77777777" w:rsidTr="00F3048A">
        <w:tc>
          <w:tcPr>
            <w:tcW w:w="606" w:type="dxa"/>
          </w:tcPr>
          <w:p w14:paraId="54E935A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1BB6C7C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E3D825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BE7E1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3EF8894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187FC086" w14:textId="77777777" w:rsidTr="00F3048A">
        <w:tc>
          <w:tcPr>
            <w:tcW w:w="606" w:type="dxa"/>
          </w:tcPr>
          <w:p w14:paraId="7467046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2F2078C6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0BC614EE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1DAF8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12E28E7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3FA0DA4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8E250DA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 &lt;-- Não é permitido antes dos protótipos</w:t>
            </w:r>
          </w:p>
          <w:p w14:paraId="1DC4027C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3A0144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F36E1B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55BE31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a, b,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10];</w:t>
            </w:r>
          </w:p>
          <w:p w14:paraId="006E576A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x, y, z;</w:t>
            </w:r>
          </w:p>
          <w:p w14:paraId="241C297E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67709226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64A3BD2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9CF86E" w14:textId="06E2B921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3.2:</w:t>
            </w:r>
          </w:p>
          <w:p w14:paraId="38F37DAF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4BAC87" w14:textId="01C984DF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);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a;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F6D8810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 = 1, n = 2 * m;</w:t>
            </w:r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);       </w:t>
            </w:r>
          </w:p>
          <w:p w14:paraId="41FAB09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49555A5C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6A785C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829078" w14:textId="66A3E03B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4.2:</w:t>
            </w:r>
          </w:p>
          <w:p w14:paraId="79ED14DF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746A194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BB17A45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 = 1, n = 2 * m;</w:t>
            </w:r>
          </w:p>
          <w:p w14:paraId="32AC51D4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&lt;-- Falta os parênteses</w:t>
            </w:r>
          </w:p>
          <w:p w14:paraId="08DBAEA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E6DE24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8E2032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0F7601AC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3D2ADF5A" w14:textId="07D946BA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="00441F0E" w:rsidRPr="009B581B">
              <w:rPr>
                <w:rFonts w:ascii="Arial" w:hAnsi="Arial" w:cs="Arial"/>
                <w:sz w:val="20"/>
                <w:szCs w:val="20"/>
              </w:rPr>
              <w:t>3</w:t>
            </w:r>
            <w:r w:rsidRPr="009B581B">
              <w:rPr>
                <w:rFonts w:ascii="Arial" w:hAnsi="Arial" w:cs="Arial"/>
                <w:sz w:val="20"/>
                <w:szCs w:val="20"/>
              </w:rPr>
              <w:t>] = {97,98,99};</w:t>
            </w:r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5BC97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&lt;-- Falta parênteses</w:t>
            </w:r>
          </w:p>
          <w:p w14:paraId="1E38B6C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00C92852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401C897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3] = {97,98,99};</w:t>
            </w:r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 w:rsidRPr="009B581B">
              <w:rPr>
                <w:rFonts w:ascii="Arial" w:hAnsi="Arial" w:cs="Arial"/>
                <w:sz w:val="20"/>
                <w:szCs w:val="20"/>
              </w:rPr>
              <w:t xml:space="preserve"> 6.1</w:t>
            </w:r>
            <w:r w:rsidRPr="009B581B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2C7E27E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a &lt; 0) { </w:t>
            </w:r>
          </w:p>
          <w:p w14:paraId="3948D7D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b; </w:t>
            </w:r>
          </w:p>
          <w:p w14:paraId="3A8DF5D4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{ </w:t>
            </w:r>
          </w:p>
          <w:p w14:paraId="731C96D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 </w:t>
            </w:r>
          </w:p>
          <w:p w14:paraId="2AD475C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33B61BF2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C5ADA8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747EF935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1 &lt; 2) { </w:t>
            </w:r>
          </w:p>
          <w:p w14:paraId="462B6A0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("ok");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 w:rsidRPr="009B581B">
              <w:rPr>
                <w:rFonts w:ascii="Arial" w:hAnsi="Arial" w:cs="Arial"/>
                <w:sz w:val="20"/>
                <w:szCs w:val="20"/>
              </w:rPr>
              <w:t xml:space="preserve"> 6.2</w:t>
            </w:r>
            <w:r w:rsidRPr="009B581B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37F106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b;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47002832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1 &lt; 2) </w:t>
            </w:r>
          </w:p>
          <w:p w14:paraId="6C12F2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("ok"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 &lt;-- Falta chavetas</w:t>
            </w:r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</w:t>
            </w:r>
            <w:r w:rsidRPr="009B581B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345BFB1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47BC4E9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10;</w:t>
            </w:r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</w:t>
            </w:r>
            <w:r w:rsidRPr="009B581B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BFBCD44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915ED39" w14:textId="0CECB0D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93A69B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0F577C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7401DED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10;</w:t>
            </w:r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37DFA3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22F5821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i, s;</w:t>
            </w:r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8BD151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8DE1D6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7C1B6F7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438FB06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7A6F0B3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i, s;</w:t>
            </w:r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i = 0; i &lt; 10; i++)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</w:t>
            </w:r>
            <w:r w:rsidRPr="00372576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62AD7B7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3466C63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x = 5, y = 10;</w:t>
            </w:r>
          </w:p>
          <w:p w14:paraId="65CF367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y) {</w:t>
            </w:r>
          </w:p>
          <w:p w14:paraId="5968A707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("ok");</w:t>
            </w:r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</w:t>
            </w:r>
            <w:r w:rsidRPr="00372576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14EFA8F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4931879C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x = 5, y = 10, z = 15;</w:t>
            </w:r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14:paraId="7115BAE0" w14:textId="77777777" w:rsidTr="00F3048A">
        <w:tc>
          <w:tcPr>
            <w:tcW w:w="8494" w:type="dxa"/>
          </w:tcPr>
          <w:p w14:paraId="2BCAD05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Sucesso:</w:t>
            </w:r>
          </w:p>
          <w:p w14:paraId="1EA71CC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C06E3B8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F5AC7E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58B3123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k) {</w:t>
            </w:r>
          </w:p>
          <w:p w14:paraId="68CF0EE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(k &lt;= 1) {</w:t>
            </w:r>
          </w:p>
          <w:p w14:paraId="6A7C0AA9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1;</w:t>
            </w:r>
          </w:p>
          <w:p w14:paraId="33B1E590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}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{</w:t>
            </w:r>
          </w:p>
          <w:p w14:paraId="4AC09BEE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k *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k - 1);</w:t>
            </w:r>
          </w:p>
          <w:p w14:paraId="5A2AD26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37D6843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B9A56A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 {</w:t>
            </w:r>
          </w:p>
          <w:p w14:paraId="2AFAC1AC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n;</w:t>
            </w:r>
          </w:p>
          <w:p w14:paraId="70E4B32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"Introduza inteiro: ");</w:t>
            </w:r>
          </w:p>
          <w:p w14:paraId="10B8FC6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3B838E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6D6C2AA4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ACDA4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73EA3A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Falha:</w:t>
            </w:r>
          </w:p>
          <w:p w14:paraId="2918C038" w14:textId="72913D5F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);  </w:t>
            </w:r>
          </w:p>
          <w:p w14:paraId="3592DE90" w14:textId="4748BBAA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 xml:space="preserve"> --&gt;</w:t>
            </w:r>
            <w:r w:rsidRPr="00F3048A">
              <w:rPr>
                <w:rFonts w:ascii="Arial" w:hAnsi="Arial" w:cs="Arial"/>
                <w:sz w:val="20"/>
                <w:szCs w:val="20"/>
              </w:rPr>
              <w:t xml:space="preserve"> Falta o protótipo de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</w:p>
          <w:p w14:paraId="5E71195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33E544EB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k) {</w:t>
            </w:r>
          </w:p>
          <w:p w14:paraId="7D91B4F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(k &lt;= 1) {</w:t>
            </w:r>
          </w:p>
          <w:p w14:paraId="59D7B65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1;</w:t>
            </w:r>
          </w:p>
          <w:p w14:paraId="437B8013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}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{</w:t>
            </w:r>
          </w:p>
          <w:p w14:paraId="73ED298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k *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k - 1);</w:t>
            </w:r>
          </w:p>
          <w:p w14:paraId="6C5EE49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0F74C99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E660052" w14:textId="4C54472B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 xml:space="preserve"> //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definida, mas sem protótipo </w:t>
            </w:r>
          </w:p>
          <w:p w14:paraId="7A26FD30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n;</w:t>
            </w:r>
          </w:p>
          <w:p w14:paraId="44CC0B8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"Introduza inteiro: ");</w:t>
            </w:r>
          </w:p>
          <w:p w14:paraId="62E2317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A8FDD99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1C3501BD" w14:textId="77777777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3DD8E31" w14:textId="11177576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Este exemplo é um claro candidato a ser resolvido pela parte de validação semântica, após aplicada.</w:t>
            </w:r>
          </w:p>
          <w:p w14:paraId="08D511BA" w14:textId="44359543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9B581B" w:rsidRDefault="00F3048A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F3048A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D1763"/>
    <w:rsid w:val="001D69D6"/>
    <w:rsid w:val="00231AE4"/>
    <w:rsid w:val="00251381"/>
    <w:rsid w:val="00285CCF"/>
    <w:rsid w:val="002B0C88"/>
    <w:rsid w:val="002E0B8C"/>
    <w:rsid w:val="002F2FA9"/>
    <w:rsid w:val="002F7AFE"/>
    <w:rsid w:val="00302C86"/>
    <w:rsid w:val="00307987"/>
    <w:rsid w:val="00310161"/>
    <w:rsid w:val="003311E4"/>
    <w:rsid w:val="0033597D"/>
    <w:rsid w:val="003447D1"/>
    <w:rsid w:val="00372576"/>
    <w:rsid w:val="00390C4D"/>
    <w:rsid w:val="003B5477"/>
    <w:rsid w:val="003B5DD8"/>
    <w:rsid w:val="003C3985"/>
    <w:rsid w:val="003F572B"/>
    <w:rsid w:val="004211D0"/>
    <w:rsid w:val="004237CC"/>
    <w:rsid w:val="00423C27"/>
    <w:rsid w:val="00441F0E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9634F"/>
    <w:rsid w:val="00696713"/>
    <w:rsid w:val="006A43EA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F1D"/>
    <w:rsid w:val="007B5EE4"/>
    <w:rsid w:val="007D3184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E1867"/>
    <w:rsid w:val="009E2E4A"/>
    <w:rsid w:val="009F7126"/>
    <w:rsid w:val="00A01F1B"/>
    <w:rsid w:val="00A100AE"/>
    <w:rsid w:val="00A12DF6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6318C"/>
    <w:rsid w:val="00D87454"/>
    <w:rsid w:val="00D90879"/>
    <w:rsid w:val="00D9337F"/>
    <w:rsid w:val="00D9414C"/>
    <w:rsid w:val="00DC19F8"/>
    <w:rsid w:val="00DC36C6"/>
    <w:rsid w:val="00DD2BB0"/>
    <w:rsid w:val="00E0387D"/>
    <w:rsid w:val="00E11E54"/>
    <w:rsid w:val="00E1676E"/>
    <w:rsid w:val="00E230A4"/>
    <w:rsid w:val="00E2742D"/>
    <w:rsid w:val="00E370A6"/>
    <w:rsid w:val="00E5740C"/>
    <w:rsid w:val="00E6332B"/>
    <w:rsid w:val="00EB0C03"/>
    <w:rsid w:val="00ED0498"/>
    <w:rsid w:val="00F3048A"/>
    <w:rsid w:val="00F37912"/>
    <w:rsid w:val="00F77C95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elearning.uab.pt/pluginfile.php/3918150/mod_assign/introattachment/0/MOCC.pdf?forcedownload=1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15</Pages>
  <Words>2984</Words>
  <Characters>16115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Cátia Santos</cp:lastModifiedBy>
  <cp:revision>151</cp:revision>
  <dcterms:created xsi:type="dcterms:W3CDTF">2025-04-10T22:27:00Z</dcterms:created>
  <dcterms:modified xsi:type="dcterms:W3CDTF">2025-04-14T07:18:00Z</dcterms:modified>
</cp:coreProperties>
</file>