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Cable</w:t>
      </w:r>
    </w:p>
    <w:p>
      <w:pPr>
        <w:pStyle w:val="Date"/>
      </w:pPr>
      <w:r>
        <w:t xml:space="preserve">2022-04-23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Chocolate</w:t>
      </w:r>
    </w:p>
    <w:p>
      <w:pPr>
        <w:numPr>
          <w:ilvl w:val="0"/>
          <w:numId w:val="1001"/>
        </w:numPr>
        <w:pStyle w:val="Compact"/>
      </w:pPr>
      <w:r>
        <w:t xml:space="preserve">King Crab</w:t>
      </w:r>
    </w:p>
    <w:p>
      <w:pPr>
        <w:numPr>
          <w:ilvl w:val="0"/>
          <w:numId w:val="1001"/>
        </w:numPr>
        <w:pStyle w:val="Compact"/>
      </w:pPr>
      <w:r>
        <w:t xml:space="preserve">Maria’s Cookies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3333750" cy="333375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.\plots\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Practically perfect in every way</w:t>
      </w:r>
      <w:r>
        <w:rPr>
          <w:iCs/>
          <w:i/>
        </w:rPr>
        <w:t xml:space="preserve">”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D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m:t>−</m:t>
              </m:r>
            </m:sup>
          </m:sSup>
          <m:r>
            <m:t>α</m:t>
          </m:r>
        </m:oMath>
      </m:oMathPara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7"/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CableKimberly_files/figure-docx/covid1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CableKimberly_files/figure-docx/r4ds_height_earning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Ring Bearer?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explanation to the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Kimberly Cable</dc:creator>
  <cp:keywords/>
  <dcterms:created xsi:type="dcterms:W3CDTF">2022-04-23T02:07:56Z</dcterms:created>
  <dcterms:modified xsi:type="dcterms:W3CDTF">2022-04-23T02:07:56Z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2022-04-23</vt:lpwstr>
  </property>
  <property fmtid="{D5CDD505-2E9C-101B-9397-08002B2CF9AE}" pid="4" name="output">
    <vt:lpwstr/>
  </property>
</Properties>
</file>