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4E599" w14:textId="34249300" w:rsidR="00372BE3" w:rsidRDefault="00372BE3" w:rsidP="00372BE3"/>
    <w:p w14:paraId="17429C6B" w14:textId="77777777" w:rsidR="00372BE3" w:rsidRPr="009557B2" w:rsidRDefault="00372BE3" w:rsidP="008526C3">
      <w:pPr>
        <w:pStyle w:val="1"/>
      </w:pPr>
      <w:bookmarkStart w:id="0" w:name="_Toc228490483"/>
      <w:r w:rsidRPr="009557B2">
        <w:t>МАТЕРИАЛЫ ОБСЛЕДОВАНИЯ</w:t>
      </w:r>
      <w:bookmarkEnd w:id="0"/>
    </w:p>
    <w:sdt>
      <w:sdtPr>
        <w:id w:val="209990460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E8B4687" w14:textId="529F2683" w:rsidR="00CB3C41" w:rsidRDefault="00CB3C41">
          <w:pPr>
            <w:pStyle w:val="a5"/>
          </w:pPr>
          <w:r>
            <w:t>Оглавление</w:t>
          </w:r>
        </w:p>
        <w:p w14:paraId="02C2192A" w14:textId="0EDEBE46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90483" w:history="1">
            <w:r w:rsidRPr="007B75C8">
              <w:rPr>
                <w:rStyle w:val="a6"/>
                <w:noProof/>
              </w:rPr>
              <w:t>МАТЕРИАЛЫ ОБСЛЕДОВАНИЯ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1D9F" w14:textId="364A354E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84" w:history="1">
            <w:r w:rsidRPr="007B75C8">
              <w:rPr>
                <w:rStyle w:val="a6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953E6" w14:textId="671E99B6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85" w:history="1">
            <w:r w:rsidRPr="007B75C8">
              <w:rPr>
                <w:rStyle w:val="a6"/>
                <w:noProof/>
              </w:rPr>
              <w:t>1. ОБЩАЯ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8822" w14:textId="62485BEF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86" w:history="1">
            <w:r w:rsidRPr="007B75C8">
              <w:rPr>
                <w:rStyle w:val="a6"/>
                <w:noProof/>
              </w:rPr>
              <w:t>2. ОРГАНИЗАЦИОННАЯ СТРУКТУРА И УЧАСТНИКИ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3135" w14:textId="2A302C12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87" w:history="1">
            <w:r w:rsidRPr="007B75C8">
              <w:rPr>
                <w:rStyle w:val="a6"/>
                <w:noProof/>
              </w:rPr>
              <w:t>3. ОПИСАНИЕ ТЕКУЩЕГО СОСТОЯНИЯ БИЗНЕС-ПРОЦЕССОВ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8237" w14:textId="0A158404" w:rsidR="00CB3C41" w:rsidRDefault="00CB3C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8490488" w:history="1">
            <w:r w:rsidRPr="007B75C8">
              <w:rPr>
                <w:rStyle w:val="a6"/>
                <w:noProof/>
              </w:rPr>
              <w:t>3.1. Процесс планирования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53A9" w14:textId="708B6874" w:rsidR="00CB3C41" w:rsidRDefault="00CB3C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8490489" w:history="1">
            <w:r w:rsidRPr="007B75C8">
              <w:rPr>
                <w:rStyle w:val="a6"/>
                <w:noProof/>
              </w:rPr>
              <w:t>3.2. Процесс подготовки тендера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23C0" w14:textId="2A954313" w:rsidR="00CB3C41" w:rsidRDefault="00CB3C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8490490" w:history="1">
            <w:r w:rsidRPr="007B75C8">
              <w:rPr>
                <w:rStyle w:val="a6"/>
                <w:noProof/>
              </w:rPr>
              <w:t>3.3. Процесс проведения (прием заявок)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8725" w14:textId="7DCA82F8" w:rsidR="00CB3C41" w:rsidRDefault="00CB3C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8490491" w:history="1">
            <w:r w:rsidRPr="007B75C8">
              <w:rPr>
                <w:rStyle w:val="a6"/>
                <w:noProof/>
              </w:rPr>
              <w:t>3.4. Процесс оценки и выбора победителя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5CCC" w14:textId="10599AD0" w:rsidR="00CB3C41" w:rsidRDefault="00CB3C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8490492" w:history="1">
            <w:r w:rsidRPr="007B75C8">
              <w:rPr>
                <w:rStyle w:val="a6"/>
                <w:noProof/>
              </w:rPr>
              <w:t>3.5. Процесс заключения договора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EED74" w14:textId="674C670E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93" w:history="1">
            <w:r w:rsidRPr="007B75C8">
              <w:rPr>
                <w:rStyle w:val="a6"/>
                <w:noProof/>
              </w:rPr>
              <w:t>4. АНАЛИЗ ДОКУМЕНТООБОРОТА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851D6" w14:textId="7682194C" w:rsidR="00CB3C41" w:rsidRDefault="00CB3C4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8490494" w:history="1">
            <w:r w:rsidRPr="007B75C8">
              <w:rPr>
                <w:rStyle w:val="a6"/>
                <w:noProof/>
              </w:rPr>
              <w:t>5. АНАЛИЗ ТЕХНИЧЕСКОГО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D9D42" w14:textId="7811816D" w:rsidR="00CB3C41" w:rsidRDefault="00CB3C41">
          <w:r>
            <w:rPr>
              <w:b/>
              <w:bCs/>
            </w:rPr>
            <w:fldChar w:fldCharType="end"/>
          </w:r>
        </w:p>
      </w:sdtContent>
    </w:sdt>
    <w:p w14:paraId="1119514F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2571DC26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493C3ECC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285BE3E8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6F660540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50D59878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1C732F20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7B68959B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1AB9484E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141E4567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43B24CA3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7B93F4E5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5685B962" w14:textId="77777777" w:rsidR="008526C3" w:rsidRDefault="008526C3" w:rsidP="00372BE3">
      <w:pPr>
        <w:rPr>
          <w:rFonts w:ascii="Times New Roman" w:hAnsi="Times New Roman" w:cs="Times New Roman"/>
          <w:sz w:val="28"/>
          <w:szCs w:val="28"/>
        </w:rPr>
      </w:pPr>
    </w:p>
    <w:p w14:paraId="48699F03" w14:textId="77777777" w:rsidR="00CB3C41" w:rsidRDefault="00CB3C41" w:rsidP="00372BE3">
      <w:pPr>
        <w:rPr>
          <w:rFonts w:ascii="Times New Roman" w:hAnsi="Times New Roman" w:cs="Times New Roman"/>
          <w:sz w:val="28"/>
          <w:szCs w:val="28"/>
        </w:rPr>
      </w:pPr>
    </w:p>
    <w:p w14:paraId="227469EA" w14:textId="0722A0F6" w:rsidR="00372BE3" w:rsidRPr="009557B2" w:rsidRDefault="00372BE3" w:rsidP="008526C3">
      <w:pPr>
        <w:pStyle w:val="1"/>
      </w:pPr>
      <w:bookmarkStart w:id="1" w:name="_Toc228490485"/>
      <w:r w:rsidRPr="009557B2">
        <w:lastRenderedPageBreak/>
        <w:t>1. ОБЩАЯ ХАРАКТЕРИСТИКА ОБЪЕКТА АВТОМАТИЗАЦИИ</w:t>
      </w:r>
      <w:bookmarkEnd w:id="1"/>
    </w:p>
    <w:p w14:paraId="670FF2EC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1.1. Наименование организации: ООО «[Название]» (далее — Заказчик)</w:t>
      </w:r>
    </w:p>
    <w:p w14:paraId="183648DA" w14:textId="77777777" w:rsidR="008526C3" w:rsidRPr="002954A2" w:rsidRDefault="008526C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73B6C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1.2. Вид деятельности: Производство и реализация [продукции]</w:t>
      </w:r>
    </w:p>
    <w:p w14:paraId="08083BDF" w14:textId="77777777" w:rsidR="008526C3" w:rsidRPr="002954A2" w:rsidRDefault="008526C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F8974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1.3. Цель обследования: Выявление узких мест, анализ текущего документооборота и технических средств в процессе проведения тендерных закупок для обоснования необходимости разработки информационной системы.</w:t>
      </w:r>
    </w:p>
    <w:p w14:paraId="39908F23" w14:textId="77777777" w:rsidR="008526C3" w:rsidRPr="002954A2" w:rsidRDefault="008526C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92493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1.4. Границы обследования: Процесс от формирования плана закупок до заключения договора по итогам тендера.</w:t>
      </w:r>
    </w:p>
    <w:p w14:paraId="3A83B8D9" w14:textId="77777777" w:rsidR="008526C3" w:rsidRPr="008526C3" w:rsidRDefault="008526C3" w:rsidP="008526C3"/>
    <w:p w14:paraId="7BECD16C" w14:textId="77777777" w:rsidR="00372BE3" w:rsidRPr="009557B2" w:rsidRDefault="00372BE3" w:rsidP="008526C3">
      <w:pPr>
        <w:pStyle w:val="1"/>
      </w:pPr>
      <w:bookmarkStart w:id="2" w:name="_Toc228490486"/>
      <w:r w:rsidRPr="009557B2">
        <w:t>2. ОРГАНИЗАЦИОННАЯ СТРУКТУРА И УЧАСТНИКИ ПРОЦЕССА</w:t>
      </w:r>
      <w:bookmarkEnd w:id="2"/>
    </w:p>
    <w:p w14:paraId="472B1B03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 ходе обследования выявлена следующая структура участников процесса закупок:</w:t>
      </w:r>
    </w:p>
    <w:p w14:paraId="5BB828D1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2.1. Инициаторы закупок (Подразделения-потребители):</w:t>
      </w:r>
    </w:p>
    <w:p w14:paraId="4302B4E4" w14:textId="77777777" w:rsidR="00372BE3" w:rsidRPr="008526C3" w:rsidRDefault="00372BE3" w:rsidP="008526C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Отдел производства (закупка сырья)</w:t>
      </w:r>
    </w:p>
    <w:p w14:paraId="59E255EF" w14:textId="77777777" w:rsidR="00372BE3" w:rsidRPr="008526C3" w:rsidRDefault="00372BE3" w:rsidP="008526C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Хозяйственный отдел (канцелярия, мебель)</w:t>
      </w:r>
    </w:p>
    <w:p w14:paraId="5B079A20" w14:textId="77777777" w:rsidR="00372BE3" w:rsidRPr="008526C3" w:rsidRDefault="00372BE3" w:rsidP="008526C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IT-отдел (оборудование)</w:t>
      </w:r>
    </w:p>
    <w:p w14:paraId="4DB09178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Функция</w:t>
      </w:r>
      <w:proofErr w:type="gramStart"/>
      <w:r w:rsidRPr="009557B2">
        <w:rPr>
          <w:rFonts w:ascii="Times New Roman" w:hAnsi="Times New Roman" w:cs="Times New Roman"/>
          <w:sz w:val="28"/>
          <w:szCs w:val="28"/>
        </w:rPr>
        <w:t>: Формируют</w:t>
      </w:r>
      <w:proofErr w:type="gramEnd"/>
      <w:r w:rsidRPr="009557B2">
        <w:rPr>
          <w:rFonts w:ascii="Times New Roman" w:hAnsi="Times New Roman" w:cs="Times New Roman"/>
          <w:sz w:val="28"/>
          <w:szCs w:val="28"/>
        </w:rPr>
        <w:t xml:space="preserve"> потребность и передают заявку в тендерный отдел.</w:t>
      </w:r>
    </w:p>
    <w:p w14:paraId="09C98C41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2.2. Тендерный отдел (Организатор):</w:t>
      </w:r>
    </w:p>
    <w:p w14:paraId="14163D0F" w14:textId="77777777" w:rsidR="00372BE3" w:rsidRPr="008526C3" w:rsidRDefault="00372BE3" w:rsidP="008526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Начальник отдела закупок (утверждает документацию, НМЦД)</w:t>
      </w:r>
    </w:p>
    <w:p w14:paraId="343118B4" w14:textId="77777777" w:rsidR="00372BE3" w:rsidRPr="008526C3" w:rsidRDefault="00372BE3" w:rsidP="008526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Специалист по тендерам (ведет площадку, публикует извещения, отвечает на вопросы поставщиков)</w:t>
      </w:r>
    </w:p>
    <w:p w14:paraId="5A8D8A54" w14:textId="77777777" w:rsidR="00372BE3" w:rsidRPr="008526C3" w:rsidRDefault="00372BE3" w:rsidP="008526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526C3">
        <w:rPr>
          <w:rFonts w:ascii="Times New Roman" w:hAnsi="Times New Roman" w:cs="Times New Roman"/>
          <w:sz w:val="28"/>
          <w:szCs w:val="28"/>
        </w:rPr>
        <w:t>Юрист (согласовывает проекты договоров)</w:t>
      </w:r>
    </w:p>
    <w:p w14:paraId="0300A9A9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2.3. Тендерная комиссия:</w:t>
      </w:r>
    </w:p>
    <w:p w14:paraId="4B797682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Временный орган, создаваемый под каждый крупный тендер. Включает представителей финансового департамента, юристов и технических специалистов.</w:t>
      </w:r>
    </w:p>
    <w:p w14:paraId="0DC44953" w14:textId="77777777" w:rsidR="00372BE3" w:rsidRPr="002954A2" w:rsidRDefault="00372BE3" w:rsidP="00295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2.4. Поставщики (Участники):</w:t>
      </w:r>
    </w:p>
    <w:p w14:paraId="3E3DB571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Внешние контрагенты, получающие доступ к тендеру.</w:t>
      </w:r>
    </w:p>
    <w:p w14:paraId="6066840B" w14:textId="77777777" w:rsidR="00372BE3" w:rsidRPr="009557B2" w:rsidRDefault="00372BE3" w:rsidP="002954A2">
      <w:pPr>
        <w:pStyle w:val="1"/>
      </w:pPr>
      <w:bookmarkStart w:id="3" w:name="_Toc228490487"/>
      <w:r w:rsidRPr="009557B2">
        <w:lastRenderedPageBreak/>
        <w:t>3. ОПИСАНИЕ ТЕКУЩЕГО СОСТОЯНИЯ БИЗНЕС-ПРОЦЕССОВ (AS-IS)</w:t>
      </w:r>
      <w:bookmarkEnd w:id="3"/>
    </w:p>
    <w:p w14:paraId="57E48B96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На данный момент процесс закупок осуществляется с использованием смешанных методов (бумажный документооборот, электронная почта, локальные файлы Excel/Word).</w:t>
      </w:r>
    </w:p>
    <w:p w14:paraId="75CBE16A" w14:textId="77777777" w:rsidR="00372BE3" w:rsidRPr="009557B2" w:rsidRDefault="00372BE3" w:rsidP="002954A2">
      <w:pPr>
        <w:pStyle w:val="2"/>
      </w:pPr>
      <w:bookmarkStart w:id="4" w:name="_Toc228490488"/>
      <w:r w:rsidRPr="009557B2">
        <w:t>3.1. Процесс планирования</w:t>
      </w:r>
      <w:bookmarkEnd w:id="4"/>
    </w:p>
    <w:p w14:paraId="29939D3D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 xml:space="preserve">Инициаторы заполняют бумажные или электронные формы «Заявка на закупку» и отправляют их по </w:t>
      </w:r>
      <w:proofErr w:type="spellStart"/>
      <w:r w:rsidRPr="009557B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9557B2">
        <w:rPr>
          <w:rFonts w:ascii="Times New Roman" w:hAnsi="Times New Roman" w:cs="Times New Roman"/>
          <w:sz w:val="28"/>
          <w:szCs w:val="28"/>
        </w:rPr>
        <w:t xml:space="preserve"> начальнику отдела. Специалист сводит заявки в единый файл Excel «План закупок на год/квартал».</w:t>
      </w:r>
    </w:p>
    <w:p w14:paraId="1F03FF35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Выявленная проблема</w:t>
      </w:r>
      <w:proofErr w:type="gramStart"/>
      <w:r w:rsidRPr="009557B2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9557B2">
        <w:rPr>
          <w:rFonts w:ascii="Times New Roman" w:hAnsi="Times New Roman" w:cs="Times New Roman"/>
          <w:sz w:val="28"/>
          <w:szCs w:val="28"/>
        </w:rPr>
        <w:t xml:space="preserve"> изменении сроков у инициатора приходится вручную править общий файл, возможны конфликты версий и путаница.</w:t>
      </w:r>
    </w:p>
    <w:p w14:paraId="77626A1E" w14:textId="77777777" w:rsidR="00372BE3" w:rsidRPr="009557B2" w:rsidRDefault="00372BE3" w:rsidP="002954A2">
      <w:pPr>
        <w:pStyle w:val="2"/>
      </w:pPr>
      <w:bookmarkStart w:id="5" w:name="_Toc228490489"/>
      <w:r w:rsidRPr="009557B2">
        <w:t>3.2. Процесс подготовки тендера</w:t>
      </w:r>
      <w:bookmarkEnd w:id="5"/>
    </w:p>
    <w:p w14:paraId="158E073F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 xml:space="preserve">На основании заявки специалист создает папку на сетевом диске. Вручную копируются шаблоны документов (Извещение, ТЗ, Проект договора) из архива Word-файлов. Расчет НМЦД (начальной цены) производится в Excel на основе 3-х коммерческих предложений, собранных по телефону или почте. Документация согласовывается по </w:t>
      </w:r>
      <w:proofErr w:type="spellStart"/>
      <w:r w:rsidRPr="009557B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9557B2">
        <w:rPr>
          <w:rFonts w:ascii="Times New Roman" w:hAnsi="Times New Roman" w:cs="Times New Roman"/>
          <w:sz w:val="28"/>
          <w:szCs w:val="28"/>
        </w:rPr>
        <w:t xml:space="preserve"> (рассылка файла юристу и финансовому директору).</w:t>
      </w:r>
    </w:p>
    <w:p w14:paraId="04B8C997" w14:textId="77777777" w:rsidR="00372BE3" w:rsidRPr="009557B2" w:rsidRDefault="00372BE3" w:rsidP="002954A2">
      <w:pPr>
        <w:pStyle w:val="2"/>
      </w:pPr>
      <w:bookmarkStart w:id="6" w:name="_Toc228490490"/>
      <w:r w:rsidRPr="009557B2">
        <w:t>3.3. Процесс проведения (прием заявок)</w:t>
      </w:r>
      <w:bookmarkEnd w:id="6"/>
    </w:p>
    <w:p w14:paraId="401A6731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 xml:space="preserve">Извещение публикуется на ЭТП (электронной торговой площадке) или сайте компании. Заявки от поставщиков принимаются в запечатанных конвертах (курьером) или на </w:t>
      </w:r>
      <w:proofErr w:type="spellStart"/>
      <w:r w:rsidRPr="009557B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557B2">
        <w:rPr>
          <w:rFonts w:ascii="Times New Roman" w:hAnsi="Times New Roman" w:cs="Times New Roman"/>
          <w:sz w:val="28"/>
          <w:szCs w:val="28"/>
        </w:rPr>
        <w:t>.</w:t>
      </w:r>
    </w:p>
    <w:p w14:paraId="4FF5ABA0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Выявленная проблема: Конверты хранятся в сейфе до даты вскрытия. Нет автоматического контроля целостности конверта до момента вскрытия комиссией.</w:t>
      </w:r>
    </w:p>
    <w:p w14:paraId="1EC5F763" w14:textId="77777777" w:rsidR="00372BE3" w:rsidRPr="009557B2" w:rsidRDefault="00372BE3" w:rsidP="002954A2">
      <w:pPr>
        <w:pStyle w:val="2"/>
      </w:pPr>
      <w:bookmarkStart w:id="7" w:name="_Toc228490491"/>
      <w:r w:rsidRPr="009557B2">
        <w:t>3.4. Процесс оценки и выбора победителя</w:t>
      </w:r>
      <w:bookmarkEnd w:id="7"/>
    </w:p>
    <w:p w14:paraId="2BB057C6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В назначенный день вскрываются конверты. Данные из бумажных заявок вручную переносятся в сводную таблицу Excel («Протокол вскрытия»). Комиссия вручную сравнивает цены и условия. Расчет баллов (если конкурс с несколькими критериями) производится на калькуляторе или в Excel. Высокий риск ошибки при пересчете.</w:t>
      </w:r>
    </w:p>
    <w:p w14:paraId="2724135C" w14:textId="77777777" w:rsidR="00372BE3" w:rsidRPr="009557B2" w:rsidRDefault="00372BE3" w:rsidP="002954A2">
      <w:pPr>
        <w:pStyle w:val="2"/>
      </w:pPr>
      <w:bookmarkStart w:id="8" w:name="_Toc228490492"/>
      <w:r w:rsidRPr="009557B2">
        <w:t>3.5. Процесс заключения договора</w:t>
      </w:r>
      <w:bookmarkEnd w:id="8"/>
    </w:p>
    <w:p w14:paraId="2E076E64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Победителю отправляется уведомление. Договор распечатывается, подписывается, сканируется и отправляется победителю.</w:t>
      </w:r>
    </w:p>
    <w:p w14:paraId="2C792A0E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5C917B10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0E6E4A34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76A56359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6E22AE1E" w14:textId="3821757F" w:rsidR="00372BE3" w:rsidRPr="009557B2" w:rsidRDefault="00372BE3" w:rsidP="002954A2">
      <w:pPr>
        <w:pStyle w:val="1"/>
      </w:pPr>
      <w:bookmarkStart w:id="9" w:name="_Toc228490493"/>
      <w:r w:rsidRPr="009557B2">
        <w:t>4. АНАЛИЗ ДОКУМЕНТООБОРОТА</w:t>
      </w:r>
      <w:bookmarkEnd w:id="9"/>
    </w:p>
    <w:tbl>
      <w:tblPr>
        <w:tblStyle w:val="a3"/>
        <w:tblW w:w="0" w:type="auto"/>
        <w:tblInd w:w="2" w:type="dxa"/>
        <w:tblLook w:val="04A0" w:firstRow="1" w:lastRow="0" w:firstColumn="1" w:lastColumn="0" w:noHBand="0" w:noVBand="1"/>
      </w:tblPr>
      <w:tblGrid>
        <w:gridCol w:w="1557"/>
        <w:gridCol w:w="2090"/>
        <w:gridCol w:w="1826"/>
        <w:gridCol w:w="1854"/>
        <w:gridCol w:w="2016"/>
      </w:tblGrid>
      <w:tr w:rsidR="00FA2C22" w:rsidRPr="009557B2" w14:paraId="39475448" w14:textId="77777777" w:rsidTr="00FA2C22">
        <w:tc>
          <w:tcPr>
            <w:tcW w:w="1869" w:type="dxa"/>
            <w:shd w:val="clear" w:color="auto" w:fill="F7F8FC"/>
            <w:vAlign w:val="center"/>
          </w:tcPr>
          <w:p w14:paraId="34253F82" w14:textId="08E53B38" w:rsidR="00FA2C22" w:rsidRPr="009557B2" w:rsidRDefault="00FA2C22" w:rsidP="00955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69" w:type="dxa"/>
            <w:shd w:val="clear" w:color="auto" w:fill="F7F8FC"/>
            <w:vAlign w:val="center"/>
          </w:tcPr>
          <w:p w14:paraId="140225F0" w14:textId="5D1D95CE" w:rsidR="00FA2C22" w:rsidRPr="009557B2" w:rsidRDefault="00FA2C22" w:rsidP="00955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1869" w:type="dxa"/>
            <w:shd w:val="clear" w:color="auto" w:fill="F7F8FC"/>
            <w:vAlign w:val="center"/>
          </w:tcPr>
          <w:p w14:paraId="31761525" w14:textId="5308DE18" w:rsidR="00FA2C22" w:rsidRPr="009557B2" w:rsidRDefault="00FA2C22" w:rsidP="00955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1869" w:type="dxa"/>
            <w:shd w:val="clear" w:color="auto" w:fill="F7F8FC"/>
            <w:vAlign w:val="center"/>
          </w:tcPr>
          <w:p w14:paraId="1A1605AF" w14:textId="163D2BE4" w:rsidR="00FA2C22" w:rsidRPr="009557B2" w:rsidRDefault="00FA2C22" w:rsidP="00955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Носитель</w:t>
            </w:r>
          </w:p>
        </w:tc>
        <w:tc>
          <w:tcPr>
            <w:tcW w:w="1869" w:type="dxa"/>
            <w:shd w:val="clear" w:color="auto" w:fill="F7F8FC"/>
            <w:vAlign w:val="center"/>
          </w:tcPr>
          <w:p w14:paraId="59E4CADD" w14:textId="43C99641" w:rsidR="00FA2C22" w:rsidRPr="009557B2" w:rsidRDefault="00FA2C22" w:rsidP="009557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A2C22" w:rsidRPr="009557B2" w14:paraId="776D5255" w14:textId="77777777" w:rsidTr="00FA2C22">
        <w:tc>
          <w:tcPr>
            <w:tcW w:w="1869" w:type="dxa"/>
            <w:shd w:val="clear" w:color="auto" w:fill="FFFFFF"/>
            <w:vAlign w:val="center"/>
          </w:tcPr>
          <w:p w14:paraId="00791963" w14:textId="27961FF2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0CFAC87" w14:textId="455442B5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Заявка на закупку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A1A8E68" w14:textId="4C8FF1A5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Входной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7D62F81" w14:textId="49362341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Бумага/</w:t>
            </w:r>
            <w:proofErr w:type="spellStart"/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69" w:type="dxa"/>
            <w:shd w:val="clear" w:color="auto" w:fill="FFFFFF"/>
            <w:vAlign w:val="center"/>
          </w:tcPr>
          <w:p w14:paraId="1EE94E4B" w14:textId="3CF34610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От кого</w:t>
            </w:r>
            <w:proofErr w:type="gramStart"/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, Что</w:t>
            </w:r>
            <w:proofErr w:type="gramEnd"/>
            <w:r w:rsidRPr="009557B2">
              <w:rPr>
                <w:rFonts w:ascii="Times New Roman" w:hAnsi="Times New Roman" w:cs="Times New Roman"/>
                <w:sz w:val="28"/>
                <w:szCs w:val="28"/>
              </w:rPr>
              <w:t xml:space="preserve"> нужно, Количество, Срок, Обоснование</w:t>
            </w:r>
          </w:p>
        </w:tc>
      </w:tr>
      <w:tr w:rsidR="00FA2C22" w:rsidRPr="009557B2" w14:paraId="55437DFD" w14:textId="77777777" w:rsidTr="00FA2C22">
        <w:tc>
          <w:tcPr>
            <w:tcW w:w="1869" w:type="dxa"/>
            <w:shd w:val="clear" w:color="auto" w:fill="FFFFFF"/>
            <w:vAlign w:val="center"/>
          </w:tcPr>
          <w:p w14:paraId="37FC84D6" w14:textId="5BD3984C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D80C641" w14:textId="5F867632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План закупок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0429484" w14:textId="44714D2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5484AD2" w14:textId="49A9CE13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16B1CFB" w14:textId="125380E1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Реестр тендеров, статусы, бюджеты</w:t>
            </w:r>
          </w:p>
        </w:tc>
      </w:tr>
      <w:tr w:rsidR="00FA2C22" w:rsidRPr="009557B2" w14:paraId="0EDBED48" w14:textId="77777777" w:rsidTr="00FA2C22">
        <w:tc>
          <w:tcPr>
            <w:tcW w:w="1869" w:type="dxa"/>
            <w:shd w:val="clear" w:color="auto" w:fill="FFFFFF"/>
            <w:vAlign w:val="center"/>
          </w:tcPr>
          <w:p w14:paraId="194536C6" w14:textId="2883E04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0F530A26" w14:textId="663FC18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Извещение о тендере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FB8FA77" w14:textId="36F07205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66D9CF1" w14:textId="41530E12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PDF/HTML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62AB12D" w14:textId="2A4FA3BA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Номер лота, предмет, НМЦД, сроки</w:t>
            </w:r>
          </w:p>
        </w:tc>
      </w:tr>
      <w:tr w:rsidR="00FA2C22" w:rsidRPr="009557B2" w14:paraId="08375A7D" w14:textId="77777777" w:rsidTr="00FA2C22">
        <w:tc>
          <w:tcPr>
            <w:tcW w:w="1869" w:type="dxa"/>
            <w:shd w:val="clear" w:color="auto" w:fill="FFFFFF"/>
            <w:vAlign w:val="center"/>
          </w:tcPr>
          <w:p w14:paraId="262AA625" w14:textId="4C48F295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D349BC1" w14:textId="258F1A11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Тендерная документация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6480B6F" w14:textId="7DE7D324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4EB96BD" w14:textId="419C0B8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DOC/PDF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D029C6A" w14:textId="1A733933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Технические требования, форма заявки</w:t>
            </w:r>
          </w:p>
        </w:tc>
      </w:tr>
      <w:tr w:rsidR="00FA2C22" w:rsidRPr="009557B2" w14:paraId="2E42AC5D" w14:textId="77777777" w:rsidTr="00FA2C22">
        <w:tc>
          <w:tcPr>
            <w:tcW w:w="1869" w:type="dxa"/>
            <w:shd w:val="clear" w:color="auto" w:fill="FFFFFF"/>
            <w:vAlign w:val="center"/>
          </w:tcPr>
          <w:p w14:paraId="4E9727EE" w14:textId="5166165E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7E3A9FC" w14:textId="547500DE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Заявка участника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3FCD7D4" w14:textId="27AF33FE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Входной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5F0AB17" w14:textId="076A6DF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Бумага/</w:t>
            </w:r>
            <w:proofErr w:type="spellStart"/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Zip</w:t>
            </w:r>
            <w:proofErr w:type="spellEnd"/>
          </w:p>
        </w:tc>
        <w:tc>
          <w:tcPr>
            <w:tcW w:w="1869" w:type="dxa"/>
            <w:shd w:val="clear" w:color="auto" w:fill="FFFFFF"/>
            <w:vAlign w:val="center"/>
          </w:tcPr>
          <w:p w14:paraId="5CE091B5" w14:textId="19097CA4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Цена, документы о квалификации</w:t>
            </w:r>
          </w:p>
        </w:tc>
      </w:tr>
      <w:tr w:rsidR="00FA2C22" w:rsidRPr="009557B2" w14:paraId="09E698FC" w14:textId="77777777" w:rsidTr="00FA2C22">
        <w:tc>
          <w:tcPr>
            <w:tcW w:w="1869" w:type="dxa"/>
            <w:shd w:val="clear" w:color="auto" w:fill="FFFFFF"/>
            <w:vAlign w:val="center"/>
          </w:tcPr>
          <w:p w14:paraId="4EDB3CEF" w14:textId="1BFF663D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BBD6BCC" w14:textId="3001F0A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Протокол вскрытия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CDD5C2F" w14:textId="5579FCE0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3264035" w14:textId="43E6FEC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Бумага/Excel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D79EF85" w14:textId="0FC91D9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Фиксация заявок, перечень участников</w:t>
            </w:r>
          </w:p>
        </w:tc>
      </w:tr>
      <w:tr w:rsidR="00FA2C22" w:rsidRPr="009557B2" w14:paraId="01C4E2C1" w14:textId="77777777" w:rsidTr="00FA2C22">
        <w:tc>
          <w:tcPr>
            <w:tcW w:w="1869" w:type="dxa"/>
            <w:shd w:val="clear" w:color="auto" w:fill="FFFFFF"/>
            <w:vAlign w:val="center"/>
          </w:tcPr>
          <w:p w14:paraId="3A4DB0DA" w14:textId="31810904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18662E7" w14:textId="3E43AC2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Протокол оценки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2B8D0B3D" w14:textId="45303BDE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5CF4FC66" w14:textId="66759C79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Бумага/Excel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3D83BBB5" w14:textId="4900AC3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Сравнительная таблица, баллы</w:t>
            </w:r>
          </w:p>
        </w:tc>
      </w:tr>
      <w:tr w:rsidR="00FA2C22" w:rsidRPr="009557B2" w14:paraId="0BD6EAC0" w14:textId="77777777" w:rsidTr="00FA2C22">
        <w:trPr>
          <w:trHeight w:val="278"/>
        </w:trPr>
        <w:tc>
          <w:tcPr>
            <w:tcW w:w="1869" w:type="dxa"/>
            <w:shd w:val="clear" w:color="auto" w:fill="FFFFFF"/>
            <w:vAlign w:val="center"/>
          </w:tcPr>
          <w:p w14:paraId="6E87C2F3" w14:textId="39DBA72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694EE873" w14:textId="3AA84F98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Договор поставки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13386D81" w14:textId="66025E8C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76CDACA6" w14:textId="03F20305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Бумага</w:t>
            </w:r>
          </w:p>
        </w:tc>
        <w:tc>
          <w:tcPr>
            <w:tcW w:w="1869" w:type="dxa"/>
            <w:shd w:val="clear" w:color="auto" w:fill="FFFFFF"/>
            <w:vAlign w:val="center"/>
          </w:tcPr>
          <w:p w14:paraId="4B6564C0" w14:textId="766A8857" w:rsidR="00FA2C22" w:rsidRPr="009557B2" w:rsidRDefault="00FA2C22" w:rsidP="009557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57B2">
              <w:rPr>
                <w:rFonts w:ascii="Times New Roman" w:hAnsi="Times New Roman" w:cs="Times New Roman"/>
                <w:sz w:val="28"/>
                <w:szCs w:val="28"/>
              </w:rPr>
              <w:t>Предмет, цена, сроки, реквизиты</w:t>
            </w:r>
          </w:p>
        </w:tc>
      </w:tr>
    </w:tbl>
    <w:p w14:paraId="2F226694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28DEE803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25604540" w14:textId="77777777" w:rsidR="00450897" w:rsidRPr="009557B2" w:rsidRDefault="00450897" w:rsidP="00372BE3">
      <w:pPr>
        <w:rPr>
          <w:rFonts w:ascii="Times New Roman" w:hAnsi="Times New Roman" w:cs="Times New Roman"/>
          <w:sz w:val="28"/>
          <w:szCs w:val="28"/>
        </w:rPr>
      </w:pPr>
    </w:p>
    <w:p w14:paraId="5A7748B8" w14:textId="0A777F6E" w:rsidR="00372BE3" w:rsidRPr="009557B2" w:rsidRDefault="00372BE3" w:rsidP="002954A2">
      <w:pPr>
        <w:pStyle w:val="1"/>
      </w:pPr>
      <w:bookmarkStart w:id="10" w:name="_Toc228490494"/>
      <w:r w:rsidRPr="009557B2">
        <w:t>5. АНАЛИЗ ТЕХНИЧЕСКОГО ОБЕСПЕЧЕНИЯ</w:t>
      </w:r>
      <w:bookmarkEnd w:id="10"/>
    </w:p>
    <w:p w14:paraId="2D2DB427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На момент обследования в тендерном отделе используются:</w:t>
      </w:r>
    </w:p>
    <w:p w14:paraId="4D6518EE" w14:textId="77777777" w:rsidR="00372BE3" w:rsidRPr="002954A2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5.1. Аппаратное обеспечение:</w:t>
      </w:r>
    </w:p>
    <w:p w14:paraId="3A7A375B" w14:textId="77777777" w:rsidR="00372BE3" w:rsidRPr="002954A2" w:rsidRDefault="00372BE3" w:rsidP="002954A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54A2">
        <w:rPr>
          <w:rFonts w:ascii="Times New Roman" w:hAnsi="Times New Roman" w:cs="Times New Roman"/>
          <w:sz w:val="28"/>
          <w:szCs w:val="28"/>
        </w:rPr>
        <w:t>3 ПК (стандартная конфигурация)</w:t>
      </w:r>
    </w:p>
    <w:p w14:paraId="7DAA702D" w14:textId="77777777" w:rsidR="00372BE3" w:rsidRPr="002954A2" w:rsidRDefault="00372BE3" w:rsidP="002954A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54A2">
        <w:rPr>
          <w:rFonts w:ascii="Times New Roman" w:hAnsi="Times New Roman" w:cs="Times New Roman"/>
          <w:sz w:val="28"/>
          <w:szCs w:val="28"/>
        </w:rPr>
        <w:t>МФУ</w:t>
      </w:r>
    </w:p>
    <w:p w14:paraId="0E9E718D" w14:textId="77777777" w:rsidR="00372BE3" w:rsidRPr="002954A2" w:rsidRDefault="00372BE3" w:rsidP="002954A2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54A2">
        <w:rPr>
          <w:rFonts w:ascii="Times New Roman" w:hAnsi="Times New Roman" w:cs="Times New Roman"/>
          <w:sz w:val="28"/>
          <w:szCs w:val="28"/>
        </w:rPr>
        <w:t>Сейф для хранения конвертов</w:t>
      </w:r>
    </w:p>
    <w:p w14:paraId="6F76E3CB" w14:textId="77777777" w:rsidR="00372BE3" w:rsidRPr="002954A2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5.2. Программное обеспечение:</w:t>
      </w:r>
    </w:p>
    <w:p w14:paraId="3F0DDE14" w14:textId="77777777" w:rsidR="00372BE3" w:rsidRPr="002954A2" w:rsidRDefault="00372BE3" w:rsidP="002954A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54A2">
        <w:rPr>
          <w:rFonts w:ascii="Times New Roman" w:hAnsi="Times New Roman" w:cs="Times New Roman"/>
          <w:sz w:val="28"/>
          <w:szCs w:val="28"/>
        </w:rPr>
        <w:t>ОС</w:t>
      </w:r>
      <w:r w:rsidRPr="002954A2">
        <w:rPr>
          <w:rFonts w:ascii="Times New Roman" w:hAnsi="Times New Roman" w:cs="Times New Roman"/>
          <w:sz w:val="28"/>
          <w:szCs w:val="28"/>
          <w:lang w:val="en-US"/>
        </w:rPr>
        <w:t xml:space="preserve"> Windows 10/11</w:t>
      </w:r>
    </w:p>
    <w:p w14:paraId="120D7E82" w14:textId="77777777" w:rsidR="00372BE3" w:rsidRPr="002954A2" w:rsidRDefault="00372BE3" w:rsidP="002954A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954A2">
        <w:rPr>
          <w:rFonts w:ascii="Times New Roman" w:hAnsi="Times New Roman" w:cs="Times New Roman"/>
          <w:sz w:val="28"/>
          <w:szCs w:val="28"/>
          <w:lang w:val="en-US"/>
        </w:rPr>
        <w:t>MS Office (Word, Excel, Outlook)</w:t>
      </w:r>
    </w:p>
    <w:p w14:paraId="2ABB0184" w14:textId="77777777" w:rsidR="00372BE3" w:rsidRPr="002954A2" w:rsidRDefault="00372BE3" w:rsidP="002954A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54A2">
        <w:rPr>
          <w:rFonts w:ascii="Times New Roman" w:hAnsi="Times New Roman" w:cs="Times New Roman"/>
          <w:sz w:val="28"/>
          <w:szCs w:val="28"/>
        </w:rPr>
        <w:t>Доступ к интернету (для работы с ЭТП и почтой)</w:t>
      </w:r>
    </w:p>
    <w:p w14:paraId="6335F8F2" w14:textId="77777777" w:rsidR="00372BE3" w:rsidRPr="002954A2" w:rsidRDefault="00372BE3" w:rsidP="002954A2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54A2">
        <w:rPr>
          <w:rFonts w:ascii="Times New Roman" w:hAnsi="Times New Roman" w:cs="Times New Roman"/>
          <w:sz w:val="28"/>
          <w:szCs w:val="28"/>
        </w:rPr>
        <w:t>Локальная сеть (для обмена файлами через общие папки)</w:t>
      </w:r>
    </w:p>
    <w:p w14:paraId="289C4D82" w14:textId="77777777" w:rsidR="00372BE3" w:rsidRPr="002954A2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4A2">
        <w:rPr>
          <w:rFonts w:ascii="Times New Roman" w:hAnsi="Times New Roman" w:cs="Times New Roman"/>
          <w:b/>
          <w:bCs/>
          <w:sz w:val="28"/>
          <w:szCs w:val="28"/>
        </w:rPr>
        <w:t>5.3. Специализированное ПО:</w:t>
      </w:r>
    </w:p>
    <w:p w14:paraId="0F5635CB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 xml:space="preserve">Отсутствует. Используется </w:t>
      </w:r>
      <w:proofErr w:type="spellStart"/>
      <w:r w:rsidRPr="009557B2">
        <w:rPr>
          <w:rFonts w:ascii="Times New Roman" w:hAnsi="Times New Roman" w:cs="Times New Roman"/>
          <w:sz w:val="28"/>
          <w:szCs w:val="28"/>
        </w:rPr>
        <w:t>самописная</w:t>
      </w:r>
      <w:proofErr w:type="spellEnd"/>
      <w:r w:rsidRPr="009557B2">
        <w:rPr>
          <w:rFonts w:ascii="Times New Roman" w:hAnsi="Times New Roman" w:cs="Times New Roman"/>
          <w:sz w:val="28"/>
          <w:szCs w:val="28"/>
        </w:rPr>
        <w:t xml:space="preserve"> база поставщиков в Excel.</w:t>
      </w:r>
    </w:p>
    <w:p w14:paraId="795A5DBF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 ВЫЯВЛЕННЫЕ НЕДОСТАТКИ И ПРОБЛЕМЫ</w:t>
      </w:r>
    </w:p>
    <w:p w14:paraId="1ACB60A6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На основе анализа процессов «AS-IS» выявлен ряд критических недостатков, препятствующих эффективной работе:</w:t>
      </w:r>
    </w:p>
    <w:p w14:paraId="07478851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6.1. Низкая скорость подготовки</w:t>
      </w:r>
    </w:p>
    <w:p w14:paraId="5E452DE4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Ручное копирование реквизитов из Заявки в Извещение и Договор занимает до 30% рабочего времени специалиста. Высокий риск опечаток.</w:t>
      </w:r>
    </w:p>
    <w:p w14:paraId="1EFE72F3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6.2. Сложность контроля сроков</w:t>
      </w:r>
    </w:p>
    <w:p w14:paraId="228C9611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Нет автоматических напоминаний. Специалист должен визуально контролировать Excel-файл, чтобы не пропустить дедлайн публикации или вскрытия конвертов.</w:t>
      </w:r>
    </w:p>
    <w:p w14:paraId="0665D016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6.3. Проблемы версионности</w:t>
      </w:r>
    </w:p>
    <w:p w14:paraId="0AECA187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 xml:space="preserve">При согласовании договора по </w:t>
      </w:r>
      <w:proofErr w:type="spellStart"/>
      <w:r w:rsidRPr="009557B2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9557B2">
        <w:rPr>
          <w:rFonts w:ascii="Times New Roman" w:hAnsi="Times New Roman" w:cs="Times New Roman"/>
          <w:sz w:val="28"/>
          <w:szCs w:val="28"/>
        </w:rPr>
        <w:t xml:space="preserve"> возникает множество версий файла («Договор_правки_юр_2.doc», «Договор_финал_точно.doc»). Риск подписания неактуальной версии.</w:t>
      </w:r>
    </w:p>
    <w:p w14:paraId="32FD8119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6.4. Трудоемкость оценки</w:t>
      </w:r>
    </w:p>
    <w:p w14:paraId="424E79BE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При большом количестве участников (более 10) ручной перенос данных из бумажных заявок в сводную таблицу занимает часы и чреват арифметическими ошибками.</w:t>
      </w:r>
    </w:p>
    <w:p w14:paraId="57A149CF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6.5. Отсутствие аналитики</w:t>
      </w:r>
    </w:p>
    <w:p w14:paraId="61997798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Невозможно быстро сформировать отчет «Сколько сэкономили за квартал» или «Рейтинг надежности поставщиков», так как данные разбросаны по архивам папок.</w:t>
      </w:r>
    </w:p>
    <w:p w14:paraId="578DE38D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6.6. Риск коррупции/сговора</w:t>
      </w:r>
    </w:p>
    <w:p w14:paraId="795F702F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Отсутствие прозрачного электронного аудита действий (кто и когда открыл конверт, кто менял оценку) повышает риски недобросовестного поведения.</w:t>
      </w:r>
    </w:p>
    <w:p w14:paraId="5D5FC4B7" w14:textId="77777777" w:rsidR="00372BE3" w:rsidRPr="00DF55CA" w:rsidRDefault="00372BE3" w:rsidP="00372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55CA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3E0A943F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lastRenderedPageBreak/>
        <w:t>Проведенное обследование показывает, что текущий уровень автоматизации (офисные пакеты + бумажный носитель) не соответствует объему задач и требованиям законодательства (в части прозрачности и хранения данных).</w:t>
      </w:r>
    </w:p>
    <w:p w14:paraId="36E600B7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9557B2">
        <w:rPr>
          <w:rFonts w:ascii="Times New Roman" w:hAnsi="Times New Roman" w:cs="Times New Roman"/>
          <w:sz w:val="28"/>
          <w:szCs w:val="28"/>
        </w:rPr>
        <w:t>Существующая система не позволяет:</w:t>
      </w:r>
    </w:p>
    <w:p w14:paraId="30B63F6D" w14:textId="77777777" w:rsidR="00372BE3" w:rsidRPr="00223B16" w:rsidRDefault="00372BE3" w:rsidP="00223B1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3B16">
        <w:rPr>
          <w:rFonts w:ascii="Times New Roman" w:hAnsi="Times New Roman" w:cs="Times New Roman"/>
          <w:sz w:val="28"/>
          <w:szCs w:val="28"/>
        </w:rPr>
        <w:t>Гарантировать неизменность данных после подачи заявки</w:t>
      </w:r>
    </w:p>
    <w:p w14:paraId="5AAC155C" w14:textId="77777777" w:rsidR="00372BE3" w:rsidRPr="00223B16" w:rsidRDefault="00372BE3" w:rsidP="00223B1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3B16">
        <w:rPr>
          <w:rFonts w:ascii="Times New Roman" w:hAnsi="Times New Roman" w:cs="Times New Roman"/>
          <w:sz w:val="28"/>
          <w:szCs w:val="28"/>
        </w:rPr>
        <w:t>Оперативно формировать отчетность</w:t>
      </w:r>
    </w:p>
    <w:p w14:paraId="16BC3F52" w14:textId="77777777" w:rsidR="00372BE3" w:rsidRPr="00223B16" w:rsidRDefault="00372BE3" w:rsidP="00223B16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23B16">
        <w:rPr>
          <w:rFonts w:ascii="Times New Roman" w:hAnsi="Times New Roman" w:cs="Times New Roman"/>
          <w:sz w:val="28"/>
          <w:szCs w:val="28"/>
        </w:rPr>
        <w:t>Минимизировать влияние человеческого фактора при расчетах</w:t>
      </w:r>
    </w:p>
    <w:p w14:paraId="4ED5D88C" w14:textId="77777777" w:rsidR="00372BE3" w:rsidRPr="009557B2" w:rsidRDefault="00372BE3" w:rsidP="00372BE3">
      <w:pPr>
        <w:rPr>
          <w:rFonts w:ascii="Times New Roman" w:hAnsi="Times New Roman" w:cs="Times New Roman"/>
          <w:sz w:val="28"/>
          <w:szCs w:val="28"/>
        </w:rPr>
      </w:pPr>
      <w:r w:rsidRPr="00223B16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9557B2">
        <w:rPr>
          <w:rFonts w:ascii="Times New Roman" w:hAnsi="Times New Roman" w:cs="Times New Roman"/>
          <w:sz w:val="28"/>
          <w:szCs w:val="28"/>
        </w:rPr>
        <w:t>: Необходимо</w:t>
      </w:r>
      <w:proofErr w:type="gramEnd"/>
      <w:r w:rsidRPr="009557B2">
        <w:rPr>
          <w:rFonts w:ascii="Times New Roman" w:hAnsi="Times New Roman" w:cs="Times New Roman"/>
          <w:sz w:val="28"/>
          <w:szCs w:val="28"/>
        </w:rPr>
        <w:t xml:space="preserve"> разработать Информационную Систему (ИС) поддержки тендерных закупок, которая автоматизирует документооборот, обеспечит электронный прием заявок и автоматический расчет рейтингов участников.</w:t>
      </w:r>
    </w:p>
    <w:p w14:paraId="3D33E73A" w14:textId="45AB4B5D" w:rsidR="006F23BA" w:rsidRPr="000B0727" w:rsidRDefault="006F23BA" w:rsidP="00551800">
      <w:pPr>
        <w:rPr>
          <w:rFonts w:ascii="Times New Roman" w:hAnsi="Times New Roman" w:cs="Times New Roman"/>
        </w:rPr>
      </w:pPr>
    </w:p>
    <w:sectPr w:rsidR="006F23BA" w:rsidRPr="000B0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15A"/>
    <w:multiLevelType w:val="hybridMultilevel"/>
    <w:tmpl w:val="4330E9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856C4"/>
    <w:multiLevelType w:val="hybridMultilevel"/>
    <w:tmpl w:val="CA6AE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D3E47"/>
    <w:multiLevelType w:val="hybridMultilevel"/>
    <w:tmpl w:val="CC5C6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2C2155"/>
    <w:multiLevelType w:val="hybridMultilevel"/>
    <w:tmpl w:val="C4883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B510D"/>
    <w:multiLevelType w:val="hybridMultilevel"/>
    <w:tmpl w:val="36D63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81"/>
    <w:rsid w:val="000B0727"/>
    <w:rsid w:val="00223B16"/>
    <w:rsid w:val="002954A2"/>
    <w:rsid w:val="002F7005"/>
    <w:rsid w:val="00372BE3"/>
    <w:rsid w:val="003A5D81"/>
    <w:rsid w:val="00450897"/>
    <w:rsid w:val="004E6C20"/>
    <w:rsid w:val="00551800"/>
    <w:rsid w:val="006F23BA"/>
    <w:rsid w:val="008374BE"/>
    <w:rsid w:val="008526C3"/>
    <w:rsid w:val="009557B2"/>
    <w:rsid w:val="00B976AF"/>
    <w:rsid w:val="00CB3C41"/>
    <w:rsid w:val="00DF55CA"/>
    <w:rsid w:val="00EA563C"/>
    <w:rsid w:val="00ED0345"/>
    <w:rsid w:val="00FA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E5E2"/>
  <w15:chartTrackingRefBased/>
  <w15:docId w15:val="{04FE54C1-1160-4FBB-AD3A-8621064F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526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2F7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A563C"/>
  </w:style>
  <w:style w:type="character" w:customStyle="1" w:styleId="20">
    <w:name w:val="Заголовок 2 Знак"/>
    <w:basedOn w:val="a0"/>
    <w:link w:val="2"/>
    <w:uiPriority w:val="9"/>
    <w:rsid w:val="008526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8526C3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B3C4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B3C4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3C41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B3C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673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73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944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332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2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13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9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54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886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48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67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03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359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38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1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60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40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834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534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388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66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0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1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58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38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738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12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02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58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489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0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417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124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94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0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372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42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89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054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53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549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18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7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639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9FC05-D756-441B-9842-AF77E195A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Федулаев</dc:creator>
  <cp:keywords/>
  <dc:description/>
  <cp:lastModifiedBy>Алексей Федулаев</cp:lastModifiedBy>
  <cp:revision>2</cp:revision>
  <dcterms:created xsi:type="dcterms:W3CDTF">2026-04-30T22:15:00Z</dcterms:created>
  <dcterms:modified xsi:type="dcterms:W3CDTF">2026-04-30T22:15:00Z</dcterms:modified>
</cp:coreProperties>
</file>