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line="36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ru-RU"/>
        </w:rPr>
        <w:t>Практическая работа 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60" w:line="360" w:lineRule="auto"/>
        <w:ind w:left="-11" w:right="0" w:firstLine="6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Камень бросают вертикально, без начальной скорости с высоты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h=100.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Пренебрегая сопротивлением воздуха, определить закон движения камня, как функция высоты камня, от времени. Ускорение свободного падения равно 10м/с2. Для начала просто решим данную задачу. Скорость камня будет увеличиваться на 10м/с каждую секунду. Соответственно, если скорость начальная скорость камня равна 0, то если обозначить скорость через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x,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а высоту через , то с каждой новой секундой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x=x+10,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y=y-x.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Выполнив несложно вычисление получаем: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 </w:t>
      </w:r>
    </w:p>
    <w:tbl>
      <w:tblPr>
        <w:tblStyle w:val="TableGrid"/>
        <w:tblInd w:w="-11" w:type="dxa"/>
      </w:tblPr>
      <w:tblGrid>
        <w:gridCol w:w="2301"/>
        <w:gridCol w:w="1814"/>
        <w:gridCol w:w="1815"/>
        <w:gridCol w:w="1814"/>
        <w:gridCol w:w="1815"/>
      </w:tblGrid>
      <w:tr>
        <w:trPr/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i w:val="off"/>
                <w:iCs w:val="off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i w:val="off"/>
                <w:iCs w:val="off"/>
                <w:color w:val="000000"/>
                <w:sz w:val="28"/>
                <w:szCs w:val="28"/>
                <w:lang w:val="ru-RU"/>
              </w:rPr>
              <w:t>Высота/время</w:t>
            </w:r>
          </w:p>
        </w:tc>
        <w:tc>
          <w:tcPr>
            <w:cnfStyle w:val="1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cnfStyle w:val="1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cnfStyle w:val="1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cnfStyle w:val="0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90</w:t>
            </w:r>
          </w:p>
        </w:tc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70</w:t>
            </w:r>
          </w:p>
        </w:tc>
        <w:tc>
          <w:tcPr>
            <w:cnfStyle w:val="000001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40</w:t>
            </w:r>
          </w:p>
        </w:tc>
        <w:tc>
          <w:tcPr>
            <w:cnfStyle w:val="000010000000"/>
            <w:tcW w:w="1911" w:type="dxa"/>
          </w:tcPr>
          <w:p>
            <w:pPr>
              <w:framePr w:w="0" w:h="0" w:vAnchor="margin" w:hAnchor="text" w:x="0" w:y="0"/>
              <w:shd w:val="clear" w:fill="auto"/>
              <w:bidi w:val="off"/>
              <w:spacing w:before="0" w:after="160" w:line="360" w:lineRule="auto"/>
              <w:ind w:right="0"/>
              <w:jc w:val="both"/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Можно сформулировать закон изменения высоты камня над землёй от времени: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h(t)=100-(t(1)*10+t(2)*10+...t(n)*10).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 условии, что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принадлежит от 0 до 4 включая, закон выполняется. Построим график в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t xml:space="preserve">GNU Octave. </w:t>
      </w:r>
      <w:r>
        <w:rPr>
          <w:rFonts w:ascii="Times New Roman" w:cs="Times New Roman" w:hAnsi="Times New Roman"/>
          <w:color w:val="000000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5925820" cy="33324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</w:p>
    <w:p>
      <w:pPr>
        <w:jc w:val="both"/>
        <w:rPr/>
      </w:pPr>
    </w:p>
    <w:sectPr>
      <w:pgMar w:top="454" w:bottom="0" w:left="113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等线"/>
  <w:font w:name="times new roman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等线" w:hAnsi="Times New Roman"/>
        <w:sz w:val="28"/>
        <w:szCs w:val="28"/>
      </w:rPr>
    </w:rPrDefault>
    <w:pPrDefault>
      <w:pPr>
        <w:spacing w:after="200" w:line="240" w:lineRule="auto"/>
        <w:ind w:left="-432" w:right="-324" w:firstLine="850"/>
      </w:pPr>
    </w:pPrDefault>
  </w:docDefaults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image" Target="media/image2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Михаил</dc:creator>
  <cp:lastModifiedBy>Kov1sh</cp:lastModifiedBy>
</cp:coreProperties>
</file>