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函数代码的复用</w:t>
      </w:r>
    </w:p>
    <w:p>
      <w:p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了解函数的基本使用</w:t>
      </w: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1、程序练习题输出了一个简单的田字格，用函数简化其代码，输出如图所示的更大田字格。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实现isNum（）函数，参加为一个字符串，如果这个字符串属于整数、浮点数或复数的表示，则返回True,否则返回False。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程序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：1、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def tbedge(n):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s = '+ - - - - '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print(s*n + '+')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</w:t>
      </w:r>
      <w:bookmarkStart w:id="0" w:name="_GoBack"/>
      <w:bookmarkEnd w:id="0"/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def lredge(n):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s = '|         '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print(s*n + '|')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def matts(n):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for i in range(5*n + 1):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if i%5 == 0: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    tbedge(n)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    lredge(n)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matts(5)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2、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def isNum(s):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try: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n = eval(s)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except NameError: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return False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return True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while True: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s = input('Enter a string:')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s == 0: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print('Program is OVER')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break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isNum(s):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print('{} is  a number'.format(s))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print('{} is not a number'.format(s))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实验结果：</w:t>
      </w: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70500" cy="3461385"/>
            <wp:effectExtent l="0" t="0" r="6350" b="5715"/>
            <wp:docPr id="1" name="图片 1" descr="}FMJGV7X44M0})EMNNG6D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FMJGV7X44M0})EMNNG6D~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2、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70500" cy="3460115"/>
            <wp:effectExtent l="0" t="0" r="6350" b="6985"/>
            <wp:docPr id="2" name="图片 2" descr="HQ9JAB]P)F5G(Q%J%P2D1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Q9JAB]P)F5G(Q%J%P2D1~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实验小结：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多多练习，不然一个都编不出来。人要勤奋。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0EFDC4"/>
    <w:multiLevelType w:val="singleLevel"/>
    <w:tmpl w:val="F20EFDC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00CD1"/>
    <w:rsid w:val="20BF2786"/>
    <w:rsid w:val="31DE5496"/>
    <w:rsid w:val="37000CD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2018-04-21T07:42:00Z</dcterms:created>
  <dc:creator>取个搞笑的网名</dc:creator>
  <cp:lastModifiedBy>取个搞笑的网名</cp:lastModifiedBy>
  <dcterms:modified xsi:type="dcterms:W3CDTF">2018-04-21T12:10:41Z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