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景德镇陶瓷大学PYTHON语言程序设计基础实验报告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学号：</w:t>
      </w:r>
      <w:r>
        <w:rPr>
          <w:rFonts w:hint="eastAsia"/>
          <w:color w:val="auto"/>
          <w:u w:val="single"/>
          <w:lang w:val="en-US" w:eastAsia="zh-CN"/>
        </w:rPr>
        <w:t>117060400118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lang w:val="en-US" w:eastAsia="zh-CN"/>
        </w:rPr>
        <w:t>姓名：</w:t>
      </w:r>
      <w:r>
        <w:rPr>
          <w:rFonts w:hint="eastAsia"/>
          <w:u w:val="single"/>
          <w:lang w:val="en-US" w:eastAsia="zh-CN"/>
        </w:rPr>
        <w:t>梁倩乐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lang w:val="en-US" w:eastAsia="zh-CN"/>
        </w:rPr>
        <w:t>班级：</w:t>
      </w:r>
      <w:r>
        <w:rPr>
          <w:rFonts w:hint="eastAsia"/>
          <w:u w:val="single"/>
          <w:lang w:val="en-US" w:eastAsia="zh-CN"/>
        </w:rPr>
        <w:t>17应用统计学1班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lang w:val="en-US" w:eastAsia="zh-CN"/>
        </w:rPr>
        <w:t>指导老师：</w:t>
      </w:r>
      <w:r>
        <w:rPr>
          <w:rFonts w:hint="eastAsia"/>
          <w:u w:val="single"/>
          <w:lang w:val="en-US" w:eastAsia="zh-CN"/>
        </w:rPr>
        <w:t>林卫中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实验名称：</w:t>
      </w:r>
      <w:r>
        <w:rPr>
          <w:rFonts w:hint="eastAsia"/>
          <w:lang w:val="en-US" w:eastAsia="zh-CN"/>
        </w:rPr>
        <w:t>实验二</w:t>
      </w:r>
      <w:r>
        <w:rPr>
          <w:rFonts w:hint="eastAsia" w:ascii="宋体" w:hAnsi="宋体" w:eastAsia="宋体" w:cs="宋体"/>
          <w:lang w:val="en-US" w:eastAsia="zh-CN"/>
        </w:rPr>
        <w:t>:python语言函数库turtle及其基本用法。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实验要求：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u w:val="none"/>
          <w:lang w:val="en-US" w:eastAsia="zh-CN"/>
        </w:rPr>
        <w:t>掌握用python语言绘制图形的一般方法</w:t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>。</w:t>
      </w:r>
    </w:p>
    <w:p>
      <w:pPr>
        <w:spacing w:line="360" w:lineRule="auto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实验题目：</w:t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t>自定义python蟒蛇绘制。根据实例2的设计思想，结合读者喜好，绘制一条区别于实例2的python蟒蛇。</w:t>
      </w:r>
    </w:p>
    <w:p>
      <w:pPr>
        <w:spacing w:line="360" w:lineRule="auto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实验结果：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import turtle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snakeColor  = ['violet','purple','red','green','blue']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turtle.setup(650,500,300,400)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turtle.penup()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turtle.fd(-250)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turtle.pendown()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turtle.pensize(25)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turtle.seth(-40)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i in range(4):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turtle.pencolor(snakeColor[i])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turtle.circle(40,80)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turtle.circle(-40,80)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 = i + 1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turtle.pencolor(snakeColor[i % 5])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turtle.circle(16,180)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turtle.fd(40* 2/3)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94480" cy="3082925"/>
            <wp:effectExtent l="0" t="0" r="1270" b="3175"/>
            <wp:docPr id="3" name="图片 3" descr="W{RDUIM9~SNXU(NS4MA6(`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W{RDUIM9~SNXU(NS4MA6(`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448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实验小结:</w:t>
      </w:r>
      <w:r>
        <w:rPr>
          <w:rFonts w:hint="eastAsia"/>
          <w:lang w:val="en-US" w:eastAsia="zh-CN"/>
        </w:rPr>
        <w:t>1、python语言采用严格的‘缩进’来</w:t>
      </w:r>
      <w:bookmarkStart w:id="0" w:name="_GoBack"/>
      <w:bookmarkEnd w:id="0"/>
      <w:r>
        <w:rPr>
          <w:rFonts w:hint="eastAsia"/>
          <w:lang w:val="en-US" w:eastAsia="zh-CN"/>
        </w:rPr>
        <w:t>表明程序的格式框架。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python语言允许采用大写字母、小写字母、数字、下划线和汉字等字符及其组合给变量命名，但名字的首字符不能是数字，中间不能有出现空格，长度没有限制。标识符对大小写敏感。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python字符串是字符的序列，可以按照单个字符或字符片段进行索引，也提供区间访问方式，采用[N:M]格式，表示字符串中从N到M(不包括M)的字符串，可以混合使用正向递增序号和反向递减序号。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python语言中。‘=’表示‘赋值’，即将等号右侧的计算结果赋给左侧变量。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使用input()函数从控制台获得用户输入，无论用户在控制台输入什么内容，input()函数都以字符串类型返回结果。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Eval()函数的作用是将输入的字符串转变成python语句，并执行该语句。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Print()函数用槽格式和format()方法将变量和字符串结合到一起输出。{:.2f}表示变量的输出格式具有表示输出数值取两位小数。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循环语句if.....in.....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6A534"/>
    <w:multiLevelType w:val="singleLevel"/>
    <w:tmpl w:val="57F6A534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8F3DCA"/>
    <w:rsid w:val="2A8F3D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2018-03-21T11:35:00Z</dcterms:created>
  <dc:creator>取个搞笑的网名</dc:creator>
  <cp:lastModifiedBy>取个搞笑的网名</cp:lastModifiedBy>
  <dcterms:modified xsi:type="dcterms:W3CDTF">2018-03-21T12:39:20Z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