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909992218017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03">
      <w:pPr>
        <w:widowControl w:val="0"/>
        <w:spacing w:before="600.113525390625" w:line="240" w:lineRule="auto"/>
        <w:ind w:left="1285.0299263000488" w:firstLine="0"/>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304800</wp:posOffset>
            </wp:positionV>
            <wp:extent cx="5924550" cy="2082102"/>
            <wp:effectExtent b="0" l="0" r="0" t="0"/>
            <wp:wrapNone/>
            <wp:docPr id="1" name="image1.png"/>
            <a:graphic>
              <a:graphicData uri="http://schemas.openxmlformats.org/drawingml/2006/picture">
                <pic:pic>
                  <pic:nvPicPr>
                    <pic:cNvPr id="0" name="image1.png"/>
                    <pic:cNvPicPr preferRelativeResize="0"/>
                  </pic:nvPicPr>
                  <pic:blipFill>
                    <a:blip r:embed="rId6"/>
                    <a:srcRect b="18592" l="0" r="0" t="12998"/>
                    <a:stretch>
                      <a:fillRect/>
                    </a:stretch>
                  </pic:blipFill>
                  <pic:spPr>
                    <a:xfrm>
                      <a:off x="0" y="0"/>
                      <a:ext cx="5924550" cy="2082102"/>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13525390625" w:line="240" w:lineRule="auto"/>
        <w:ind w:left="1285.0299263000488" w:right="0" w:firstLine="0"/>
        <w:jc w:val="left"/>
        <w:rPr>
          <w:rFonts w:ascii="Poppins" w:cs="Poppins" w:eastAsia="Poppins" w:hAnsi="Poppins"/>
          <w:b w:val="1"/>
          <w:bCs w:val="1"/>
          <w:i w:val="0"/>
          <w:iCs w:val="0"/>
          <w:smallCaps w:val="0"/>
          <w:strike w:val="0"/>
          <w:color w:val="000000"/>
          <w:sz w:val="36"/>
          <w:szCs w:val="3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6"/>
          <w:szCs w:val="36"/>
          <w:u w:val="none"/>
          <w:shd w:fill="auto" w:val="clear"/>
          <w:vertAlign w:val="baseline"/>
          <w:rtl w:val="0"/>
        </w:rPr>
        <w:t xml:space="preserve">Stroke or TIA (within 6 months)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17578125" w:line="240" w:lineRule="auto"/>
        <w:ind w:left="1279.0300178527832" w:right="0" w:firstLine="0"/>
        <w:jc w:val="left"/>
        <w:rPr>
          <w:rFonts w:ascii="Poppins" w:cs="Poppins" w:eastAsia="Poppins" w:hAnsi="Poppins"/>
          <w:b w:val="1"/>
          <w:bCs w:val="1"/>
          <w:i w:val="1"/>
          <w:iCs w:val="1"/>
          <w:smallCaps w:val="0"/>
          <w:strike w:val="0"/>
          <w:color w:val="999999"/>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999999"/>
          <w:sz w:val="24"/>
          <w:szCs w:val="24"/>
          <w:u w:val="none"/>
          <w:shd w:fill="auto" w:val="clear"/>
          <w:vertAlign w:val="baseline"/>
          <w:rtl w:val="0"/>
        </w:rPr>
        <w:t xml:space="preserve">Clinical Guidelines for Medical Necessity Review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188232421875" w:line="240" w:lineRule="auto"/>
        <w:ind w:left="1272.07002639770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Version: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V3.0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284.7900581359863"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Effective Date: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January 20, 2022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320556640625" w:line="240" w:lineRule="auto"/>
        <w:ind w:left="0" w:right="5342.1997070312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6.646137237549" w:right="0" w:firstLine="0"/>
        <w:jc w:val="left"/>
        <w:rPr>
          <w:rFonts w:ascii="Poppins" w:cs="Poppins" w:eastAsia="Poppins" w:hAnsi="Poppins"/>
          <w:b w:val="1"/>
          <w:bCs w:val="1"/>
          <w:i w:val="0"/>
          <w:iCs w:val="0"/>
          <w:smallCaps w:val="0"/>
          <w:strike w:val="0"/>
          <w:color w:val="000000"/>
          <w:sz w:val="40.000003814697266"/>
          <w:szCs w:val="40.00000381469726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000003814697266"/>
          <w:szCs w:val="40.000003814697266"/>
          <w:u w:val="none"/>
          <w:shd w:fill="auto" w:val="clear"/>
          <w:vertAlign w:val="baseline"/>
          <w:rtl w:val="0"/>
        </w:rPr>
        <w:t xml:space="preserve">Important Notices </w:t>
      </w:r>
    </w:p>
    <w:tbl>
      <w:tblPr>
        <w:tblStyle w:val="Table1"/>
        <w:tblW w:w="9420.0" w:type="dxa"/>
        <w:jc w:val="left"/>
        <w:tblInd w:w="111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rHeight w:val="10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Poppins" w:cs="Poppins" w:eastAsia="Poppins" w:hAnsi="Poppins"/>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Notices &amp; Disclaimers</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85546875" w:line="239.9040126800537" w:lineRule="auto"/>
              <w:ind w:left="123.2000732421875" w:right="461.632080078125" w:firstLine="3.39996337890625"/>
              <w:jc w:val="left"/>
              <w:rPr>
                <w:rFonts w:ascii="Poppins" w:cs="Poppins" w:eastAsia="Poppins" w:hAnsi="Poppins"/>
                <w:b w:val="1"/>
                <w:bCs w:val="1"/>
                <w:i w:val="0"/>
                <w:iCs w:val="0"/>
                <w:smallCaps w:val="0"/>
                <w:strike w:val="0"/>
                <w:color w:val="98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980000"/>
                <w:sz w:val="19.999996185302734"/>
                <w:szCs w:val="19.999996185302734"/>
                <w:u w:val="none"/>
                <w:shd w:fill="auto" w:val="clear"/>
                <w:vertAlign w:val="baseline"/>
                <w:rtl w:val="0"/>
              </w:rPr>
              <w:t xml:space="preserve">GUIDELINES SOLELY FOR COHERE’S USE IN PERFORMING MEDICAL NECESSITY REVIEWS AND ARE NOT INTENDED TO INFORM OR ALTER CLINICAL DECISION MAKING OF END USERS.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12712097168" w:lineRule="auto"/>
              <w:ind w:left="124.60006713867188" w:right="116.59423828125" w:firstLine="3.99993896484375"/>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Cohere Health, Inc. (</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"Cohere"</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 has published these clinical guidelines to determine the medical necessity of services (the </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"Guidelines"</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 for informational purposes only and solely for use by Cohere's authorized </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"End Users."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These Guidelines (and any attachments or linked third party content) are not intended to be a substitute for medical advice, diagnosis, or treatment directed by an appropriately licensed healthcare professional. These Guidelines are not in any way intended to support clinical decision-making of any kind; their sole purpose and intended use are to summarize certain criteria Cohere may use when reviewing the medical necessity of any service requests submitted to Cohere by End Users. Always seek the advice of a qualified healthcare professional regarding any medical questions, treatment decisions, or other clinical guidance. The Guidelines, including any attachments or linked content, are subject to change at any time without notice.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29.79995727539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w:t>
            </w:r>
            <w:r w:rsidDel="00000000" w:rsidR="00000000" w:rsidRPr="00000000">
              <w:rPr>
                <w:rFonts w:ascii="Poppins" w:cs="Poppins" w:eastAsia="Poppins" w:hAnsi="Poppins"/>
                <w:sz w:val="19.999996185302734"/>
                <w:szCs w:val="19.999996185302734"/>
                <w:rtl w:val="0"/>
              </w:rPr>
              <w:t xml:space="preserve">2025 Ron Health Information Technologies Inc. All Rights Reserved.. All Rights Reserved.</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993896484375" w:line="240" w:lineRule="auto"/>
              <w:ind w:left="127.92007446289062" w:right="0" w:firstLine="0"/>
              <w:jc w:val="left"/>
              <w:rPr>
                <w:rFonts w:ascii="Poppins" w:cs="Poppins" w:eastAsia="Poppins" w:hAnsi="Poppins"/>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Other </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Notices: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3857421875" w:line="240" w:lineRule="auto"/>
              <w:ind w:left="128.600006103515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CPT copyright 2019 American Medical Association. All rights reserved.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28.600006103515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CPT is a registered trademark of the American Medical Association.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993896484375" w:line="240" w:lineRule="auto"/>
              <w:ind w:left="127.92007446289062" w:right="0" w:firstLine="0"/>
              <w:jc w:val="left"/>
              <w:rPr>
                <w:rFonts w:ascii="Poppins" w:cs="Poppins" w:eastAsia="Poppins" w:hAnsi="Poppins"/>
                <w:b w:val="1"/>
                <w:bCs w:val="1"/>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Guideline Information</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03857421875" w:line="240" w:lineRule="auto"/>
              <w:ind w:left="132.40005493164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Disease Area: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Cardiology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6.60003662109375"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Care Path Group: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General Cardiology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6.60003662109375"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Care Path Name: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Stroke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24.79995727539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Type: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w:t>
            </w: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X</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 Adult (18+ yo) | [_] Pediatric (0-17yo)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32.40005493164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Physician author: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Mary Krebs, MD (Primary Care Physician)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128.60000610351562" w:right="514.8370361328125" w:firstLine="3.800048828125"/>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Peer reviewed by: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Russell Rotondo, MD FACC (Cardiologist), Steven Kagan, MD (Vascular and Endovascular Surgeon), Saurav Chatterjee, MD (Cardiologist)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32.40005493164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Literature review current through</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 October 11, 2022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32.40005493164062" w:right="0" w:firstLine="0"/>
              <w:jc w:val="left"/>
              <w:rPr>
                <w:rFonts w:ascii="Poppins" w:cs="Poppins" w:eastAsia="Poppins" w:hAnsi="Poppins"/>
                <w:b w:val="0"/>
                <w:bCs w:val="0"/>
                <w:i w:val="0"/>
                <w:iCs w:val="0"/>
                <w:smallCaps w:val="0"/>
                <w:strike w:val="0"/>
                <w:color w:val="000000"/>
                <w:sz w:val="19.999996185302734"/>
                <w:szCs w:val="19.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999996185302734"/>
                <w:szCs w:val="19.999996185302734"/>
                <w:u w:val="none"/>
                <w:shd w:fill="auto" w:val="clear"/>
                <w:vertAlign w:val="baseline"/>
                <w:rtl w:val="0"/>
              </w:rPr>
              <w:t xml:space="preserve">Document last updated: </w:t>
            </w:r>
            <w:r w:rsidDel="00000000" w:rsidR="00000000" w:rsidRPr="00000000">
              <w:rPr>
                <w:rFonts w:ascii="Poppins" w:cs="Poppins" w:eastAsia="Poppins" w:hAnsi="Poppins"/>
                <w:b w:val="0"/>
                <w:bCs w:val="0"/>
                <w:i w:val="0"/>
                <w:iCs w:val="0"/>
                <w:smallCaps w:val="0"/>
                <w:strike w:val="0"/>
                <w:color w:val="000000"/>
                <w:sz w:val="19.999996185302734"/>
                <w:szCs w:val="19.999996185302734"/>
                <w:u w:val="none"/>
                <w:shd w:fill="auto" w:val="clear"/>
                <w:vertAlign w:val="baseline"/>
                <w:rtl w:val="0"/>
              </w:rPr>
              <w:t xml:space="preserve">October 11, 2022</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7.435626983643" w:right="0" w:firstLine="0"/>
        <w:jc w:val="left"/>
        <w:rPr>
          <w:rFonts w:ascii="Poppins" w:cs="Poppins" w:eastAsia="Poppins" w:hAnsi="Poppins"/>
          <w:b w:val="0"/>
          <w:bCs w:val="0"/>
          <w:i w:val="0"/>
          <w:iCs w:val="0"/>
          <w:smallCaps w:val="0"/>
          <w:strike w:val="0"/>
          <w:color w:val="000000"/>
          <w:sz w:val="22.000003814697266"/>
          <w:szCs w:val="22.000003814697266"/>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2.000003814697266"/>
          <w:szCs w:val="22.000003814697266"/>
          <w:u w:val="none"/>
          <w:shd w:fill="auto" w:val="clear"/>
          <w:vertAlign w:val="baseline"/>
          <w:rtl w:val="0"/>
        </w:rPr>
        <w:t xml:space="preserve">Table of Contents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609375" w:line="240" w:lineRule="auto"/>
        <w:ind w:left="1284.7900581359863" w:right="0" w:firstLine="0"/>
        <w:jc w:val="left"/>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Important Notices 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291.5499973297119" w:lineRule="auto"/>
        <w:ind w:left="1277.8300476074219" w:right="1433.327636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Care Path Overview 8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Care Path Clinical Discussion 8 Key Information 10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70361328125" w:line="288.5750484466553" w:lineRule="auto"/>
        <w:ind w:left="1277.8300476074219" w:right="1427.5671386718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Care Path Diagnostic Criteria 12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Disease Classification 12 ICD-10 Codes Associated with Classification 12 Presentation and Etiology 40 Causes and Risk Factors3,6 40 Typical History 40 Typical Physical Exam Findings 40 Typical Evaluation 41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4521484375" w:line="287.7816867828369" w:lineRule="auto"/>
        <w:ind w:left="1277.8300476074219" w:right="1427.3278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Care Path Services &amp; Medical Necessity Criteria 43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Workup and Symptom Monitoring 43 Service: Internal Loop Recorders 43 General Guidelines 43 Medical Necessity Criteria 43 Indications 43 Non-Indications 44 Site of Service Criteria 44 Procedure Codes (HCPCS/CPT) 44 Service: External Wearable Devices 45 General Guidelines 45 Medical Necessity Criteria 45 Indications 45 Non-Indications 45 Site of Service Criteria 46 Procedure Codes (HCPCS/CPT) 46 Non-Invasive Testing 47 Service: Carotid Duplex Ultrasound (Carotid Doppler) 47 General Guidelines 47 Medical Necessity Criteria 47 Indications 47 Non-Indications 48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5382690429688"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345611572" w:lineRule="auto"/>
        <w:ind w:left="1999.9899291992188" w:right="1427.3278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Site of Service Criteria 48 Procedure Codes (HCPCS/CPT) 48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Service: Computed Tomography (CT), Head 49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General Guidelines 49 Medical Necessity Criteria 49 Indications 49 Non-Indications 49 Site of Service Criteria 49 Procedure Codes (HCPCS/CPT) 50 Service: Magnetic Resonance Imaging (MRI), Brain 51 General Guidelines 51 Medical Necessity Criteria 51 Indications 51 Non-Indications 51 Site of Service Criteria 52 Procedure Codes (HCPCS/CPT) 52 Service: CTA Head and Neck 53 General Guidelines 53 Medical Necessity Criteria 53 Indications 53 Non-Indications 53 Service: Magnetic Resonance Angiogram (MRA), Head and neck 54 General Guidelines 54 Medical Necessity Criteria 54 Indications 54 Non-Indications 54 Site of Service Criteria 54 Procedure Codes (HCPCS/CPT) 54 Service: Transesophageal Echocardiogram (TEE) 56 General Guidelines 56 Medical Necessity Criteria 56 Indications 56 Non-Indications 56 Site of Service Criteria 57 Procedure Codes (HCPCS/CPT) 57 Service: Transthoracic Echocardiogram (TTE) 58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3484497070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9669456481934" w:lineRule="auto"/>
        <w:ind w:left="1643.5899353027344" w:right="1430.6884765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General Guidelines 58 Medical Necessity Criteria 58 Indications 58 Non-Indications 58 Site of Service Criteria 58 Procedure Codes (HCPCS/CPT) 58 Non-Surgical Management 60 Service: Occupational Therapy (OT) 60 General Guidelines 60 Medical Necessity Criteria 60 Indications 60 Non-Indications 60 Site of Service Criteria 61 Procedure Codes (HCPCS/CPT) 61 Service: Speech Therapy 68 General Guidelines 68 Medical Necessity Criteria 68 Indications 68 Non-Indications 68 Site of Service Criteria 68 Procedure Codes (HCPCS/CPT) 68 Service: Physical Therapy (PT) 71 General Guidelines 71 Medical Necessity Criteria 71 Indications 71 Non-Indications 71 Site of Service Criteria 72 Procedure Codes (HCPCS/CPT) 72 Surgical or Interventional Management 79 Service: Patent Foramen Ovale (PFO) and Atrial Septal Defect (ASD) Closure 79 General Guidelines 79 Medical Necessity Criteria 79 Indications 79 Non-Indications 80 Site of Service Criteria 80 Procedure Codes (HCPCS/CPT) 80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23242187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2360.229949951172" w:right="1442.92724609375" w:hanging="356.640014648437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Service: Carotid Endarterectomy 81 General Guidelines 81 Medical Necessity Criteria 81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85.8704948425293" w:lineRule="auto"/>
        <w:ind w:left="2003.5899353027344" w:right="1427.3278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Indications 81 Non-Indications 81 Applicable CMS Medicare NCDs &amp; LCDs 82 Site of Service Criteria 82 Procedure Codes (HCPCS/CPT) 82 Service: Carotid Artery Stenting (CAS) and Transcarotid revascularization (TCAR) 83 General Guidelines 83 Medical Necessity Criteria 83 Indications 83 Non-Indications 83 Site of Service Criteria 84 Procedure Codes (HCPCS/CPT) 84 Service: Home Health Care 85 General Guidelines 85 Medical Necessity Criteria 85 Indications 85 Non-Indications 85 Site of Service Criteria 85 Procedure Codes (HCPCS/CPT) 85 Service: Inpatient Rehabilitation 87 General Guidelines 87 Medical Necessity Criteria 87 Indications 87 Non-Indications 87 Site of Service Criteria 87 Procedure Codes (HCPCS/CPT) 87 Service: Skilled Nursing Facility (SNF) 89 General Guidelines 89 Medical Necessity Criteria 89 Indications 89 Non-Indications 89 Site of Service Criteria 89 Procedure Codes (HCPCS/CPT) 89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494323730469"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8.1699562072754" w:lineRule="auto"/>
        <w:ind w:left="1277.8300476074219" w:right="1432.847900390625" w:firstLine="365.7598876953125"/>
        <w:jc w:val="both"/>
        <w:rPr>
          <w:rFonts w:ascii="Poppins" w:cs="Poppins" w:eastAsia="Poppins" w:hAnsi="Poppins"/>
          <w:b w:val="1"/>
          <w:bCs w:val="1"/>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Surgical Risk Factors 93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References 96 Clinical Guideline Revision History/Information 101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4.1503906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3.710651397705" w:right="0" w:firstLine="0"/>
        <w:jc w:val="left"/>
        <w:rPr>
          <w:rFonts w:ascii="Poppins" w:cs="Poppins" w:eastAsia="Poppins" w:hAnsi="Poppins"/>
          <w:b w:val="1"/>
          <w:bCs w:val="1"/>
          <w:i w:val="0"/>
          <w:iCs w:val="0"/>
          <w:smallCaps w:val="0"/>
          <w:strike w:val="0"/>
          <w:color w:val="000000"/>
          <w:sz w:val="40.000003814697266"/>
          <w:szCs w:val="40.00000381469726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000003814697266"/>
          <w:szCs w:val="40.000003814697266"/>
          <w:u w:val="none"/>
          <w:shd w:fill="auto" w:val="clear"/>
          <w:vertAlign w:val="baseline"/>
          <w:rtl w:val="0"/>
        </w:rPr>
        <w:t xml:space="preserve">Care Path Overview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9892578125" w:line="240" w:lineRule="auto"/>
        <w:ind w:left="1280.4699897766113"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Care Path Clinical Discussion</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607421875" w:line="223.79103183746338" w:lineRule="auto"/>
        <w:ind w:left="1277.8300476074219" w:right="1482.03125" w:firstLine="5.7598876953125"/>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Stroke is defined as a neurological deficit due to an acute focal injury of the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central nervous system (CNS) by a vascular cause, including cerebral</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infarction, intracerebral hemorrhage (ICH), and subarachnoid hemorrhage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(SAH).</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Stroke is a significant cause of morbidity and the fifth-leading cause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of death in the United States.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The American Heart Association (AHA) and the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American Stroke Association (ASA) define a transient ischemic attack (TIA) as</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 transient episode of neurologic dysfunction caused by focal brain, spinal</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cord, or retinal ischemia without acute infarction.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Ischemic stroke and TIA</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share many factors, including pathophysiological mechanism, preventative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approach, and diagnostic approach.</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Stroke is a chronic condition, which</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may start with a hospital stay, followed by formal rehabilitation. After a stroke,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many patients experience fatigue, depression, and apathy.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Care should also</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include attempts to prevent another stroke or TIA.</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6513671875" w:line="223.8957166671753" w:lineRule="auto"/>
        <w:ind w:left="1272.7899169921875" w:right="1443.631591796875" w:firstLine="5.2799987792968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The acute hospital stay is focused on stabilizing the patient, the delivery of</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acute stroke treatments, assessment of rehabilitation needs, and the initiation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of prophylactic and preventive measures.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Upon discharge from the hospital,</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may go to an inpatient rehabilitation facility, skilled nursing facility</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(SNF), long-term acute care hospital, home with home healthcare, or home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with outpatient therapy. Physical and occupational therapy are important for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stroke patients to maximize recovery.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For patients with speech or swallowing</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deficits, early intensive speech therapy improves outcomes.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44140625" w:line="218.2834768295288" w:lineRule="auto"/>
        <w:ind w:left="1275.4299926757812" w:right="1466.671142578125" w:firstLine="12.960052490234375"/>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For patients with a stroke or TIA, optimal medical therapy includes antiplatelet</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therapy, statin therapy and risk factor reduction.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Treatment of hypertension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and hyperlipidemia is crucial.</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with stroke should be screened for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diabetes, and patients with diabetes should be treated based on guidelines.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with an ischemic stroke or TIA may benefit from a sleep study and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treatment with CPAP when appropriate.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Tobacco cessation is recommended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for patients with CVA or TIA.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with ischemic stroke, TIA, or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hemorrhagic stroke who are heavy drinkers should eliminate or decrease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alcohol consumption.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Procedures, such as carotid endarterectomy and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carotid stenting, may reduce the risk of recurrent stroke in patients with</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moderate to severe extracranial cerebrovascular disease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76184082031" w:line="237.4049949645996" w:lineRule="auto"/>
        <w:ind w:left="1284.7900390625" w:right="1813.87451171875" w:firstLine="0"/>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ischemic stroke is a major potential complication of atrial fibrillation. For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with atrial fibrillation, the risk of stroke can be estimated by an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instrument such as CHADS</w:t>
      </w:r>
      <w:r w:rsidDel="00000000" w:rsidR="00000000" w:rsidRPr="00000000">
        <w:rPr>
          <w:rFonts w:ascii="Poppins" w:cs="Poppins" w:eastAsia="Poppins" w:hAnsi="Poppins"/>
          <w:b w:val="0"/>
          <w:bCs w:val="0"/>
          <w:i w:val="0"/>
          <w:iCs w:val="0"/>
          <w:smallCaps w:val="0"/>
          <w:strike w:val="0"/>
          <w:color w:val="09142a"/>
          <w:sz w:val="24.000000953674316"/>
          <w:szCs w:val="24.000000953674316"/>
          <w:u w:val="none"/>
          <w:shd w:fill="auto" w:val="clear"/>
          <w:vertAlign w:val="subscript"/>
          <w:rtl w:val="0"/>
        </w:rPr>
        <w:t xml:space="preserve">2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or CHA</w:t>
      </w:r>
      <w:r w:rsidDel="00000000" w:rsidR="00000000" w:rsidRPr="00000000">
        <w:rPr>
          <w:rFonts w:ascii="Poppins" w:cs="Poppins" w:eastAsia="Poppins" w:hAnsi="Poppins"/>
          <w:b w:val="0"/>
          <w:bCs w:val="0"/>
          <w:i w:val="0"/>
          <w:iCs w:val="0"/>
          <w:smallCaps w:val="0"/>
          <w:strike w:val="0"/>
          <w:color w:val="09142a"/>
          <w:sz w:val="24.000000953674316"/>
          <w:szCs w:val="24.000000953674316"/>
          <w:u w:val="none"/>
          <w:shd w:fill="auto" w:val="clear"/>
          <w:vertAlign w:val="subscript"/>
          <w:rtl w:val="0"/>
        </w:rPr>
        <w:t xml:space="preserve">2</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DS</w:t>
      </w:r>
      <w:r w:rsidDel="00000000" w:rsidR="00000000" w:rsidRPr="00000000">
        <w:rPr>
          <w:rFonts w:ascii="Poppins" w:cs="Poppins" w:eastAsia="Poppins" w:hAnsi="Poppins"/>
          <w:b w:val="0"/>
          <w:bCs w:val="0"/>
          <w:i w:val="0"/>
          <w:iCs w:val="0"/>
          <w:smallCaps w:val="0"/>
          <w:strike w:val="0"/>
          <w:color w:val="09142a"/>
          <w:sz w:val="24.000000953674316"/>
          <w:szCs w:val="24.000000953674316"/>
          <w:u w:val="none"/>
          <w:shd w:fill="auto" w:val="clear"/>
          <w:vertAlign w:val="subscript"/>
          <w:rtl w:val="0"/>
        </w:rPr>
        <w:t xml:space="preserve">2</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–VASc. If anticoagulation is initiated,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7149353027344"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1073093414307" w:lineRule="auto"/>
        <w:ind w:left="1276.14990234375" w:right="1791.392822265625" w:hanging="4.0800476074218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the selection of an antithrombotic agent should be individualized based on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risk factors, cost, tolerability, the potential for drug interactions, and other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clinical characteristics.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09375" w:line="225.52471160888672" w:lineRule="auto"/>
        <w:ind w:left="1276.14990234375" w:right="1641.151123046875" w:firstLine="1.92001342773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The stroke patient's care may include prevention and treatment of falls, loss</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of bone mineral density, skin breakdown, contractures, urinary and fecal</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incontinence, deep venous thrombosis, and pulmonary embolism.</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Depression and anxiety are common after stroke, and the physician should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screen for these and treat them when appropriate.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Other concerns for</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patients recovering from a stroke may include returning to work, driving, and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sexual function. The caregiver and family are critical to the post-stroke</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treatment plan, and referral to local community resources can help to</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support their needs.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0693359375" w:line="237.4050235748291" w:lineRule="auto"/>
        <w:ind w:left="1276.14990234375" w:right="1415.550537109375" w:firstLine="16.320037841796875"/>
        <w:jc w:val="both"/>
        <w:rPr>
          <w:rFonts w:ascii="Poppins" w:cs="Poppins" w:eastAsia="Poppins" w:hAnsi="Poppins"/>
          <w:b w:val="0"/>
          <w:bCs w:val="0"/>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1"/>
          <w:iCs w:val="1"/>
          <w:smallCaps w:val="0"/>
          <w:strike w:val="0"/>
          <w:color w:val="000000"/>
          <w:sz w:val="24"/>
          <w:szCs w:val="24"/>
          <w:u w:val="none"/>
          <w:shd w:fill="auto" w:val="clear"/>
          <w:vertAlign w:val="baseline"/>
          <w:rtl w:val="0"/>
        </w:rPr>
        <w:t xml:space="preserve">The information contained herein gives a general overview of the pathway of this specific diagnosis, beginning with the initial presentation, recommended assessments, and treatment options as supported by the medical literature and existing guidelines. It should be noted that the care of patients can be complex. The information below is meant to support clinical decision-making in adult patients. It is not necessarily applicable to every case, as the entire clinical picture (including comorbidities, history, etc.) should be considered.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91577148437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5500679016113"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Key Information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237.4049949645996" w:lineRule="auto"/>
        <w:ind w:left="2372.3500061035156" w:right="1917.635498046875" w:firstLine="0"/>
        <w:jc w:val="center"/>
        <w:rPr>
          <w:rFonts w:ascii="Poppins" w:cs="Poppins" w:eastAsia="Poppins" w:hAnsi="Poppins"/>
          <w:b w:val="0"/>
          <w:bCs w:val="0"/>
          <w:i w:val="0"/>
          <w:iCs w:val="0"/>
          <w:smallCaps w:val="0"/>
          <w:strike w:val="0"/>
          <w:color w:val="0e101a"/>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e101a"/>
          <w:sz w:val="22.000003814697266"/>
          <w:szCs w:val="22.000003814697266"/>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e101a"/>
          <w:sz w:val="24"/>
          <w:szCs w:val="24"/>
          <w:highlight w:val="white"/>
          <w:u w:val="none"/>
          <w:vertAlign w:val="baseline"/>
          <w:rtl w:val="0"/>
        </w:rPr>
        <w:t xml:space="preserve">The patient with stroke or TIA often presents to the emergency</w:t>
      </w:r>
      <w:r w:rsidDel="00000000" w:rsidR="00000000" w:rsidRPr="00000000">
        <w:rPr>
          <w:rFonts w:ascii="Poppins" w:cs="Poppins" w:eastAsia="Poppins" w:hAnsi="Poppins"/>
          <w:b w:val="0"/>
          <w:bCs w:val="0"/>
          <w:i w:val="0"/>
          <w:iCs w:val="0"/>
          <w:smallCaps w:val="0"/>
          <w:strike w:val="0"/>
          <w:color w:val="0e101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e101a"/>
          <w:sz w:val="24"/>
          <w:szCs w:val="24"/>
          <w:highlight w:val="white"/>
          <w:u w:val="none"/>
          <w:vertAlign w:val="baseline"/>
          <w:rtl w:val="0"/>
        </w:rPr>
        <w:t xml:space="preserve">department but may also present to the primary care or</w:t>
      </w:r>
      <w:r w:rsidDel="00000000" w:rsidR="00000000" w:rsidRPr="00000000">
        <w:rPr>
          <w:rFonts w:ascii="Poppins" w:cs="Poppins" w:eastAsia="Poppins" w:hAnsi="Poppins"/>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721.18989944458" w:right="0" w:firstLine="0"/>
        <w:jc w:val="left"/>
        <w:rPr>
          <w:rFonts w:ascii="Poppins" w:cs="Poppins" w:eastAsia="Poppins" w:hAnsi="Poppins"/>
          <w:b w:val="0"/>
          <w:bCs w:val="0"/>
          <w:i w:val="0"/>
          <w:iCs w:val="0"/>
          <w:smallCaps w:val="0"/>
          <w:strike w:val="0"/>
          <w:color w:val="0e101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e101a"/>
          <w:sz w:val="24"/>
          <w:szCs w:val="24"/>
          <w:highlight w:val="white"/>
          <w:u w:val="none"/>
          <w:vertAlign w:val="baseline"/>
          <w:rtl w:val="0"/>
        </w:rPr>
        <w:t xml:space="preserve">specialist office.</w:t>
      </w:r>
      <w:r w:rsidDel="00000000" w:rsidR="00000000" w:rsidRPr="00000000">
        <w:rPr>
          <w:rFonts w:ascii="Poppins" w:cs="Poppins" w:eastAsia="Poppins" w:hAnsi="Poppins"/>
          <w:b w:val="0"/>
          <w:bCs w:val="0"/>
          <w:i w:val="0"/>
          <w:iCs w:val="0"/>
          <w:smallCaps w:val="0"/>
          <w:strike w:val="0"/>
          <w:color w:val="0e101a"/>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27.6754856109619" w:lineRule="auto"/>
        <w:ind w:left="2720.2301025390625" w:right="1908.51318359375" w:hanging="345.84014892578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Stroke affects nearly 800,000 individuals, with many survivors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experiencing persistent difficulty with daily tasks as a direct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consequence. More than two-thirds of stroke survivors receive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rehabilitation services after hospitalization.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873046875" w:line="208.21643829345703" w:lineRule="auto"/>
        <w:ind w:left="2721.1898803710938" w:right="1589.073486328125" w:hanging="346.7999267578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Physical, occupational, and speech therapy can be beneficial for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stroke patients to maximize recovery.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41015625" w:line="222.81073093414307" w:lineRule="auto"/>
        <w:ind w:left="2720.2301025390625" w:right="1510.83251953125" w:hanging="345.84014892578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Imaging studies, such as magnetic resonance angiography,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carotid artery ultrasonography, and echocardiography, may help</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determine the cause of the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9375" w:line="237.4049949645996" w:lineRule="auto"/>
        <w:ind w:left="2374.3899536132812" w:right="2045.0738525390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Carotid revascularization may be beneficial for symptomatic patients with a greater than 50% stenosis of the ipsilateral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20.230121612549"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extracranial carotid circulation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7.3205566406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9878540039" w:right="0" w:firstLine="0"/>
        <w:jc w:val="left"/>
        <w:rPr>
          <w:rFonts w:ascii="Poppins" w:cs="Poppins" w:eastAsia="Poppins" w:hAnsi="Poppins"/>
          <w:b w:val="1"/>
          <w:bCs w:val="1"/>
          <w:i w:val="0"/>
          <w:iCs w:val="0"/>
          <w:smallCaps w:val="0"/>
          <w:strike w:val="0"/>
          <w:color w:val="000000"/>
          <w:sz w:val="31.549999237060547"/>
          <w:szCs w:val="31.549999237060547"/>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549999237060547"/>
          <w:szCs w:val="31.549999237060547"/>
          <w:u w:val="none"/>
          <w:shd w:fill="auto" w:val="clear"/>
          <w:vertAlign w:val="baseline"/>
          <w:rtl w:val="0"/>
        </w:rPr>
        <w:t xml:space="preserve">Stroke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162.03500747680664" w:right="0" w:firstLine="0"/>
        <w:jc w:val="left"/>
        <w:rPr>
          <w:rFonts w:ascii="Poppins" w:cs="Poppins" w:eastAsia="Poppins" w:hAnsi="Poppins"/>
          <w:b w:val="1"/>
          <w:bCs w:val="1"/>
          <w:i w:val="0"/>
          <w:iCs w:val="0"/>
          <w:smallCaps w:val="0"/>
          <w:strike w:val="0"/>
          <w:color w:val="000000"/>
          <w:sz w:val="22.5"/>
          <w:szCs w:val="22.5"/>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2.5"/>
          <w:szCs w:val="22.5"/>
          <w:u w:val="none"/>
          <w:shd w:fill="auto" w:val="clear"/>
          <w:vertAlign w:val="baseline"/>
          <w:rtl w:val="0"/>
        </w:rPr>
        <w:t xml:space="preserve">What is a “Cohere Care Path”?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3.417329788208" w:lineRule="auto"/>
        <w:ind w:left="166.0849952697754" w:right="522.515869140625" w:hanging="2.024993896484375"/>
        <w:jc w:val="left"/>
        <w:rPr>
          <w:rFonts w:ascii="Poppins" w:cs="Poppins" w:eastAsia="Poppins" w:hAnsi="Poppins"/>
          <w:b w:val="0"/>
          <w:bCs w:val="0"/>
          <w:i w:val="0"/>
          <w:iCs w:val="0"/>
          <w:smallCaps w:val="0"/>
          <w:strike w:val="0"/>
          <w:color w:val="6d6e71"/>
          <w:sz w:val="22.5"/>
          <w:szCs w:val="22.5"/>
          <w:u w:val="none"/>
          <w:shd w:fill="auto" w:val="clear"/>
          <w:vertAlign w:val="baseline"/>
        </w:rPr>
        <w:sectPr>
          <w:pgSz w:h="15840" w:w="12240" w:orient="portrait"/>
          <w:pgMar w:bottom="140.50000190734863" w:top="306.099853515625" w:left="170.09000778198242" w:right="19.632568359375" w:header="0" w:footer="720"/>
          <w:pgNumType w:start="1"/>
        </w:sectPr>
      </w:pPr>
      <w:r w:rsidDel="00000000" w:rsidR="00000000" w:rsidRPr="00000000">
        <w:rPr>
          <w:rFonts w:ascii="Poppins" w:cs="Poppins" w:eastAsia="Poppins" w:hAnsi="Poppins"/>
          <w:b w:val="0"/>
          <w:bCs w:val="0"/>
          <w:i w:val="0"/>
          <w:iCs w:val="0"/>
          <w:smallCaps w:val="0"/>
          <w:strike w:val="0"/>
          <w:color w:val="6d6e71"/>
          <w:sz w:val="22.5"/>
          <w:szCs w:val="22.5"/>
          <w:u w:val="none"/>
          <w:shd w:fill="auto" w:val="clear"/>
          <w:vertAlign w:val="baseline"/>
          <w:rtl w:val="0"/>
        </w:rPr>
        <w:t xml:space="preserve">These Care Paths organize the services typically considered most clinically optimal and likely to be  automatically approved. These service recommendations also include the suggested sequencing and  quantity or frequency determined clinically appropriate and medically necessary for the management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658203125" w:line="240" w:lineRule="auto"/>
        <w:ind w:left="0" w:right="0" w:firstLine="0"/>
        <w:jc w:val="left"/>
        <w:rPr>
          <w:rFonts w:ascii="Poppins" w:cs="Poppins" w:eastAsia="Poppins" w:hAnsi="Poppins"/>
          <w:b w:val="0"/>
          <w:bCs w:val="0"/>
          <w:i w:val="0"/>
          <w:iCs w:val="0"/>
          <w:smallCaps w:val="0"/>
          <w:strike w:val="0"/>
          <w:color w:val="6d6e71"/>
          <w:sz w:val="22.5"/>
          <w:szCs w:val="22.5"/>
          <w:u w:val="none"/>
          <w:shd w:fill="auto" w:val="clear"/>
          <w:vertAlign w:val="baseline"/>
        </w:rPr>
      </w:pPr>
      <w:r w:rsidDel="00000000" w:rsidR="00000000" w:rsidRPr="00000000">
        <w:rPr>
          <w:rFonts w:ascii="Poppins" w:cs="Poppins" w:eastAsia="Poppins" w:hAnsi="Poppins"/>
          <w:b w:val="0"/>
          <w:bCs w:val="0"/>
          <w:i w:val="0"/>
          <w:iCs w:val="0"/>
          <w:smallCaps w:val="0"/>
          <w:strike w:val="0"/>
          <w:color w:val="6d6e71"/>
          <w:sz w:val="22.5"/>
          <w:szCs w:val="22.5"/>
          <w:u w:val="none"/>
          <w:shd w:fill="auto" w:val="clear"/>
          <w:vertAlign w:val="baseline"/>
          <w:rtl w:val="0"/>
        </w:rPr>
        <w:t xml:space="preserve">of most patient care scenarios in this Care Path’s diagnostic cohort.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61230468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Internal Loop Recorders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4443359375" w:line="240"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Workup and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05859375" w:line="236.9881010055542" w:lineRule="auto"/>
        <w:ind w:left="0" w:right="0" w:firstLine="0"/>
        <w:jc w:val="left"/>
        <w:rPr>
          <w:rFonts w:ascii="Poppins" w:cs="Poppins" w:eastAsia="Poppins" w:hAnsi="Poppins"/>
          <w:b w:val="1"/>
          <w:bCs w:val="1"/>
          <w:i w:val="0"/>
          <w:iCs w:val="0"/>
          <w:smallCaps w:val="0"/>
          <w:strike w:val="0"/>
          <w:color w:val="585858"/>
          <w:sz w:val="24.049999237060547"/>
          <w:szCs w:val="24.049999237060547"/>
          <w:u w:val="none"/>
          <w:shd w:fill="auto" w:val="clear"/>
          <w:vertAlign w:val="baseline"/>
        </w:rPr>
      </w:pPr>
      <w:r w:rsidDel="00000000" w:rsidR="00000000" w:rsidRPr="00000000">
        <w:rPr>
          <w:rFonts w:ascii="Poppins" w:cs="Poppins" w:eastAsia="Poppins" w:hAnsi="Poppins"/>
          <w:b w:val="1"/>
          <w:bCs w:val="1"/>
          <w:i w:val="0"/>
          <w:iCs w:val="0"/>
          <w:smallCaps w:val="0"/>
          <w:strike w:val="0"/>
          <w:color w:val="585858"/>
          <w:sz w:val="24"/>
          <w:szCs w:val="24"/>
          <w:u w:val="none"/>
          <w:shd w:fill="auto" w:val="clear"/>
          <w:vertAlign w:val="baseline"/>
          <w:rtl w:val="0"/>
        </w:rPr>
        <w:t xml:space="preserve">Non-Surgical  </w:t>
      </w:r>
      <w:r w:rsidDel="00000000" w:rsidR="00000000" w:rsidRPr="00000000">
        <w:rPr>
          <w:rFonts w:ascii="Poppins" w:cs="Poppins" w:eastAsia="Poppins" w:hAnsi="Poppins"/>
          <w:b w:val="1"/>
          <w:bCs w:val="1"/>
          <w:i w:val="0"/>
          <w:iCs w:val="0"/>
          <w:smallCaps w:val="0"/>
          <w:strike w:val="0"/>
          <w:color w:val="585858"/>
          <w:sz w:val="24.049999237060547"/>
          <w:szCs w:val="24.049999237060547"/>
          <w:u w:val="none"/>
          <w:shd w:fill="auto" w:val="clear"/>
          <w:vertAlign w:val="baseline"/>
          <w:rtl w:val="0"/>
        </w:rPr>
        <w:t xml:space="preserve">Management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585858"/>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585858"/>
          <w:sz w:val="24"/>
          <w:szCs w:val="24"/>
          <w:u w:val="none"/>
          <w:shd w:fill="auto" w:val="clear"/>
          <w:vertAlign w:val="baseline"/>
          <w:rtl w:val="0"/>
        </w:rPr>
        <w:t xml:space="preserve">Surgical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9453125" w:line="240" w:lineRule="auto"/>
        <w:ind w:left="0" w:right="0" w:firstLine="0"/>
        <w:jc w:val="left"/>
        <w:rPr>
          <w:rFonts w:ascii="Poppins" w:cs="Poppins" w:eastAsia="Poppins" w:hAnsi="Poppins"/>
          <w:b w:val="1"/>
          <w:bCs w:val="1"/>
          <w:i w:val="0"/>
          <w:iCs w:val="0"/>
          <w:smallCaps w:val="0"/>
          <w:strike w:val="0"/>
          <w:color w:val="585858"/>
          <w:sz w:val="24.049999237060547"/>
          <w:szCs w:val="24.049999237060547"/>
          <w:u w:val="none"/>
          <w:shd w:fill="auto" w:val="clear"/>
          <w:vertAlign w:val="baseline"/>
        </w:rPr>
        <w:sectPr>
          <w:type w:val="continuous"/>
          <w:pgSz w:h="15840" w:w="12240" w:orient="portrait"/>
          <w:pgMar w:bottom="140.50000190734863" w:top="306.099853515625" w:left="336.1750030517578" w:right="19.632568359375" w:header="0" w:footer="720"/>
          <w:cols w:equalWidth="0" w:num="3">
            <w:col w:space="0" w:w="3980"/>
            <w:col w:space="0" w:w="3980"/>
            <w:col w:space="0" w:w="3980"/>
          </w:cols>
        </w:sectPr>
      </w:pPr>
      <w:r w:rsidDel="00000000" w:rsidR="00000000" w:rsidRPr="00000000">
        <w:rPr>
          <w:rFonts w:ascii="Poppins" w:cs="Poppins" w:eastAsia="Poppins" w:hAnsi="Poppins"/>
          <w:b w:val="1"/>
          <w:bCs w:val="1"/>
          <w:i w:val="0"/>
          <w:iCs w:val="0"/>
          <w:smallCaps w:val="0"/>
          <w:strike w:val="0"/>
          <w:color w:val="585858"/>
          <w:sz w:val="24.049999237060547"/>
          <w:szCs w:val="24.049999237060547"/>
          <w:u w:val="none"/>
          <w:shd w:fill="auto" w:val="clear"/>
          <w:vertAlign w:val="baseline"/>
          <w:rtl w:val="0"/>
        </w:rPr>
        <w:t xml:space="preserve">Management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365234375" w:line="240" w:lineRule="auto"/>
        <w:ind w:left="0" w:right="0" w:firstLine="0"/>
        <w:jc w:val="left"/>
        <w:rPr>
          <w:rFonts w:ascii="Poppins" w:cs="Poppins" w:eastAsia="Poppins" w:hAnsi="Poppins"/>
          <w:b w:val="0"/>
          <w:bCs w:val="0"/>
          <w:i w:val="0"/>
          <w:iCs w:val="0"/>
          <w:smallCaps w:val="0"/>
          <w:strike w:val="0"/>
          <w:color w:val="ffffff"/>
          <w:sz w:val="24.049999237060547"/>
          <w:szCs w:val="24.049999237060547"/>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049999237060547"/>
          <w:szCs w:val="24.049999237060547"/>
          <w:u w:val="none"/>
          <w:shd w:fill="auto" w:val="clear"/>
          <w:vertAlign w:val="baseline"/>
          <w:rtl w:val="0"/>
        </w:rPr>
        <w:t xml:space="preserve">Symptom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595703125" w:line="240"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Monitoring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19677734375" w:line="236.9881010055542" w:lineRule="auto"/>
        <w:ind w:left="0" w:right="0" w:firstLine="0"/>
        <w:jc w:val="left"/>
        <w:rPr>
          <w:rFonts w:ascii="Poppins" w:cs="Poppins" w:eastAsia="Poppins" w:hAnsi="Poppins"/>
          <w:b w:val="0"/>
          <w:bCs w:val="0"/>
          <w:i w:val="0"/>
          <w:iCs w:val="0"/>
          <w:smallCaps w:val="0"/>
          <w:strike w:val="0"/>
          <w:color w:val="ffffff"/>
          <w:sz w:val="24.049999237060547"/>
          <w:szCs w:val="24.049999237060547"/>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Non-Invasive  </w:t>
      </w:r>
      <w:r w:rsidDel="00000000" w:rsidR="00000000" w:rsidRPr="00000000">
        <w:rPr>
          <w:rFonts w:ascii="Poppins" w:cs="Poppins" w:eastAsia="Poppins" w:hAnsi="Poppins"/>
          <w:b w:val="0"/>
          <w:bCs w:val="0"/>
          <w:i w:val="0"/>
          <w:iCs w:val="0"/>
          <w:smallCaps w:val="0"/>
          <w:strike w:val="0"/>
          <w:color w:val="ffffff"/>
          <w:sz w:val="24.049999237060547"/>
          <w:szCs w:val="24.049999237060547"/>
          <w:u w:val="none"/>
          <w:shd w:fill="auto" w:val="clear"/>
          <w:vertAlign w:val="baseline"/>
          <w:rtl w:val="0"/>
        </w:rPr>
        <w:t xml:space="preserve">Testing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43212890625" w:line="237.82583713531494"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049999237060547"/>
          <w:szCs w:val="24.049999237060547"/>
          <w:u w:val="none"/>
          <w:shd w:fill="auto" w:val="clear"/>
          <w:vertAlign w:val="baseline"/>
          <w:rtl w:val="0"/>
        </w:rPr>
        <w:t xml:space="preserve">Non-Surgical  </w:t>
      </w: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Management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4156494140625" w:line="240"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Surgical 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66015625" w:line="237.6594114303589"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049999237060547"/>
          <w:szCs w:val="24.049999237060547"/>
          <w:u w:val="none"/>
          <w:shd w:fill="auto" w:val="clear"/>
          <w:vertAlign w:val="baseline"/>
          <w:rtl w:val="0"/>
        </w:rPr>
        <w:t xml:space="preserve">Interventional  </w:t>
      </w: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Management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822875976562" w:line="237.82583713531494" w:lineRule="auto"/>
        <w:ind w:left="0" w:right="0" w:firstLine="0"/>
        <w:jc w:val="left"/>
        <w:rPr>
          <w:rFonts w:ascii="Poppins" w:cs="Poppins" w:eastAsia="Poppins" w:hAnsi="Poppins"/>
          <w:b w:val="0"/>
          <w:bCs w:val="0"/>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ffffff"/>
          <w:sz w:val="24.049999237060547"/>
          <w:szCs w:val="24.049999237060547"/>
          <w:u w:val="none"/>
          <w:shd w:fill="auto" w:val="clear"/>
          <w:vertAlign w:val="baseline"/>
          <w:rtl w:val="0"/>
        </w:rPr>
        <w:t xml:space="preserve">Post-Operative  </w:t>
      </w:r>
      <w:r w:rsidDel="00000000" w:rsidR="00000000" w:rsidRPr="00000000">
        <w:rPr>
          <w:rFonts w:ascii="Poppins" w:cs="Poppins" w:eastAsia="Poppins" w:hAnsi="Poppins"/>
          <w:b w:val="0"/>
          <w:bCs w:val="0"/>
          <w:i w:val="0"/>
          <w:iCs w:val="0"/>
          <w:smallCaps w:val="0"/>
          <w:strike w:val="0"/>
          <w:color w:val="ffffff"/>
          <w:sz w:val="24"/>
          <w:szCs w:val="24"/>
          <w:u w:val="none"/>
          <w:shd w:fill="auto" w:val="clear"/>
          <w:vertAlign w:val="baseline"/>
          <w:rtl w:val="0"/>
        </w:rPr>
        <w:t xml:space="preserve">Care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9152526855469" w:line="240" w:lineRule="auto"/>
        <w:ind w:left="0" w:right="0" w:firstLine="0"/>
        <w:jc w:val="left"/>
        <w:rPr>
          <w:rFonts w:ascii="Poppins" w:cs="Poppins" w:eastAsia="Poppins" w:hAnsi="Poppins"/>
          <w:b w:val="1"/>
          <w:bCs w:val="1"/>
          <w:i w:val="0"/>
          <w:iCs w:val="0"/>
          <w:smallCaps w:val="0"/>
          <w:strike w:val="0"/>
          <w:color w:val="000000"/>
          <w:sz w:val="19.5"/>
          <w:szCs w:val="19.5"/>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9.5"/>
          <w:szCs w:val="19.5"/>
          <w:u w:val="none"/>
          <w:shd w:fill="auto" w:val="clear"/>
          <w:vertAlign w:val="baseline"/>
          <w:rtl w:val="0"/>
        </w:rPr>
        <w:t xml:space="preserve">Key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External Wearable Devices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8505859375" w:line="240" w:lineRule="auto"/>
        <w:ind w:left="0" w:right="0" w:firstLine="0"/>
        <w:jc w:val="left"/>
        <w:rPr>
          <w:rFonts w:ascii="Poppins" w:cs="Poppins" w:eastAsia="Poppins" w:hAnsi="Poppins"/>
          <w:b w:val="0"/>
          <w:bCs w:val="0"/>
          <w:i w:val="0"/>
          <w:iCs w:val="0"/>
          <w:smallCaps w:val="0"/>
          <w:strike w:val="0"/>
          <w:color w:val="585858"/>
          <w:sz w:val="22.5"/>
          <w:szCs w:val="22.5"/>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Labs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Computed Tomography (CT), Head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9951171875" w:line="240" w:lineRule="auto"/>
        <w:ind w:left="0" w:right="0" w:firstLine="0"/>
        <w:jc w:val="left"/>
        <w:rPr>
          <w:rFonts w:ascii="Calibri" w:cs="Calibri" w:eastAsia="Calibri" w:hAnsi="Calibri"/>
          <w:b w:val="1"/>
          <w:bCs w:val="1"/>
          <w:i w:val="1"/>
          <w:iCs w:val="1"/>
          <w:smallCaps w:val="0"/>
          <w:strike w:val="0"/>
          <w:color w:val="ffffff"/>
          <w:sz w:val="28.549999237060547"/>
          <w:szCs w:val="28.549999237060547"/>
          <w:u w:val="none"/>
          <w:shd w:fill="auto" w:val="clear"/>
          <w:vertAlign w:val="baseline"/>
        </w:rPr>
      </w:pP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N</w:t>
      </w:r>
      <w:r w:rsidDel="00000000" w:rsidR="00000000" w:rsidRPr="00000000">
        <w:rPr>
          <w:rFonts w:ascii="Calibri" w:cs="Calibri" w:eastAsia="Calibri" w:hAnsi="Calibri"/>
          <w:b w:val="1"/>
          <w:bCs w:val="1"/>
          <w:i w:val="1"/>
          <w:iCs w:val="1"/>
          <w:smallCaps w:val="0"/>
          <w:strike w:val="0"/>
          <w:color w:val="ffffff"/>
          <w:sz w:val="47.58333206176758"/>
          <w:szCs w:val="47.58333206176758"/>
          <w:u w:val="single"/>
          <w:shd w:fill="auto" w:val="clear"/>
          <w:vertAlign w:val="superscript"/>
          <w:rtl w:val="0"/>
        </w:rPr>
        <w:t xml:space="preserve">o</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n</w:t>
      </w: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-S</w:t>
      </w:r>
      <w:r w:rsidDel="00000000" w:rsidR="00000000" w:rsidRPr="00000000">
        <w:rPr>
          <w:rFonts w:ascii="Calibri" w:cs="Calibri" w:eastAsia="Calibri" w:hAnsi="Calibri"/>
          <w:b w:val="1"/>
          <w:bCs w:val="1"/>
          <w:i w:val="1"/>
          <w:iCs w:val="1"/>
          <w:smallCaps w:val="0"/>
          <w:strike w:val="0"/>
          <w:color w:val="ffffff"/>
          <w:sz w:val="47.58333206176758"/>
          <w:szCs w:val="47.58333206176758"/>
          <w:u w:val="single"/>
          <w:shd w:fill="auto" w:val="clear"/>
          <w:vertAlign w:val="superscript"/>
          <w:rtl w:val="0"/>
        </w:rPr>
        <w:t xml:space="preserve">u</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r</w:t>
      </w: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g</w:t>
      </w:r>
      <w:r w:rsidDel="00000000" w:rsidR="00000000" w:rsidRPr="00000000">
        <w:rPr>
          <w:rFonts w:ascii="Calibri" w:cs="Calibri" w:eastAsia="Calibri" w:hAnsi="Calibri"/>
          <w:b w:val="1"/>
          <w:bCs w:val="1"/>
          <w:i w:val="1"/>
          <w:iCs w:val="1"/>
          <w:smallCaps w:val="0"/>
          <w:strike w:val="0"/>
          <w:color w:val="ffffff"/>
          <w:sz w:val="47.58333206176758"/>
          <w:szCs w:val="47.58333206176758"/>
          <w:u w:val="single"/>
          <w:shd w:fill="auto" w:val="clear"/>
          <w:vertAlign w:val="superscript"/>
          <w:rtl w:val="0"/>
        </w:rPr>
        <w:t xml:space="preserve">ic</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a</w:t>
      </w: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l M</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a</w:t>
      </w: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n</w:t>
      </w:r>
      <w:r w:rsidDel="00000000" w:rsidR="00000000" w:rsidRPr="00000000">
        <w:rPr>
          <w:rFonts w:ascii="Calibri" w:cs="Calibri" w:eastAsia="Calibri" w:hAnsi="Calibri"/>
          <w:b w:val="1"/>
          <w:bCs w:val="1"/>
          <w:i w:val="1"/>
          <w:iCs w:val="1"/>
          <w:smallCaps w:val="0"/>
          <w:strike w:val="0"/>
          <w:color w:val="ffffff"/>
          <w:sz w:val="47.58333206176758"/>
          <w:szCs w:val="47.58333206176758"/>
          <w:u w:val="single"/>
          <w:shd w:fill="auto" w:val="clear"/>
          <w:vertAlign w:val="superscript"/>
          <w:rtl w:val="0"/>
        </w:rPr>
        <w:t xml:space="preserve">a</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g</w:t>
      </w:r>
      <w:r w:rsidDel="00000000" w:rsidR="00000000" w:rsidRPr="00000000">
        <w:rPr>
          <w:rFonts w:ascii="Calibri" w:cs="Calibri" w:eastAsia="Calibri" w:hAnsi="Calibri"/>
          <w:b w:val="1"/>
          <w:bCs w:val="1"/>
          <w:i w:val="1"/>
          <w:iCs w:val="1"/>
          <w:smallCaps w:val="0"/>
          <w:strike w:val="0"/>
          <w:color w:val="ffffff"/>
          <w:sz w:val="47.58333206176758"/>
          <w:szCs w:val="47.58333206176758"/>
          <w:u w:val="none"/>
          <w:shd w:fill="auto" w:val="clear"/>
          <w:vertAlign w:val="superscript"/>
          <w:rtl w:val="0"/>
        </w:rPr>
        <w:t xml:space="preserve">em</w:t>
      </w:r>
      <w:r w:rsidDel="00000000" w:rsidR="00000000" w:rsidRPr="00000000">
        <w:rPr>
          <w:rFonts w:ascii="Calibri" w:cs="Calibri" w:eastAsia="Calibri" w:hAnsi="Calibri"/>
          <w:b w:val="1"/>
          <w:bCs w:val="1"/>
          <w:i w:val="1"/>
          <w:iCs w:val="1"/>
          <w:smallCaps w:val="0"/>
          <w:strike w:val="0"/>
          <w:color w:val="ffffff"/>
          <w:sz w:val="47.58333206176758"/>
          <w:szCs w:val="47.58333206176758"/>
          <w:u w:val="single"/>
          <w:shd w:fill="auto" w:val="clear"/>
          <w:vertAlign w:val="superscript"/>
          <w:rtl w:val="0"/>
        </w:rPr>
        <w:t xml:space="preserve">e</w:t>
      </w:r>
      <w:r w:rsidDel="00000000" w:rsidR="00000000" w:rsidRPr="00000000">
        <w:rPr>
          <w:rFonts w:ascii="Calibri" w:cs="Calibri" w:eastAsia="Calibri" w:hAnsi="Calibri"/>
          <w:b w:val="1"/>
          <w:bCs w:val="1"/>
          <w:i w:val="1"/>
          <w:iCs w:val="1"/>
          <w:smallCaps w:val="0"/>
          <w:strike w:val="1"/>
          <w:color w:val="ffffff"/>
          <w:sz w:val="47.58333206176758"/>
          <w:szCs w:val="47.58333206176758"/>
          <w:u w:val="none"/>
          <w:shd w:fill="auto" w:val="clear"/>
          <w:vertAlign w:val="superscript"/>
          <w:rtl w:val="0"/>
        </w:rPr>
        <w:t xml:space="preserve">n</w:t>
      </w:r>
      <w:r w:rsidDel="00000000" w:rsidR="00000000" w:rsidRPr="00000000">
        <w:rPr>
          <w:rFonts w:ascii="Calibri" w:cs="Calibri" w:eastAsia="Calibri" w:hAnsi="Calibri"/>
          <w:b w:val="1"/>
          <w:bCs w:val="1"/>
          <w:i w:val="1"/>
          <w:iCs w:val="1"/>
          <w:smallCaps w:val="0"/>
          <w:strike w:val="0"/>
          <w:color w:val="ffffff"/>
          <w:sz w:val="28.549999237060547"/>
          <w:szCs w:val="28.549999237060547"/>
          <w:u w:val="none"/>
          <w:shd w:fill="auto" w:val="clear"/>
          <w:vertAlign w:val="baseline"/>
          <w:rtl w:val="0"/>
        </w:rPr>
        <w:t xml:space="preserv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Magnetic Resonance Angiogram (MRA), Brain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933593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Magnetic Resonance Imaging (MRI), Brain</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5351562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Transesophageal Echocardiogram (TEE)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99462890625" w:line="240" w:lineRule="auto"/>
        <w:ind w:left="0" w:right="0" w:firstLine="0"/>
        <w:jc w:val="left"/>
        <w:rPr>
          <w:rFonts w:ascii="Poppins" w:cs="Poppins" w:eastAsia="Poppins" w:hAnsi="Poppins"/>
          <w:b w:val="0"/>
          <w:bCs w:val="0"/>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Transthoracic Echocardiogram (TTE)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0"/>
          <w:bCs w:val="0"/>
          <w:i w:val="0"/>
          <w:iCs w:val="0"/>
          <w:smallCaps w:val="0"/>
          <w:strike w:val="0"/>
          <w:color w:val="585858"/>
          <w:sz w:val="25.083333651224773"/>
          <w:szCs w:val="25.083333651224773"/>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290527343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Occupational Therapy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351562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Speech Therapy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9946289062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Physical Therapy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52880859375" w:line="240" w:lineRule="auto"/>
        <w:ind w:left="0" w:right="0" w:firstLine="0"/>
        <w:jc w:val="left"/>
        <w:rPr>
          <w:rFonts w:ascii="Poppins" w:cs="Poppins" w:eastAsia="Poppins" w:hAnsi="Poppins"/>
          <w:b w:val="0"/>
          <w:bCs w:val="0"/>
          <w:i w:val="0"/>
          <w:iCs w:val="0"/>
          <w:smallCaps w:val="0"/>
          <w:strike w:val="0"/>
          <w:color w:val="585858"/>
          <w:sz w:val="22.5"/>
          <w:szCs w:val="22.5"/>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Medical Therapy (e.g., beta-blockers, ACE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585858"/>
          <w:sz w:val="22.5"/>
          <w:szCs w:val="22.5"/>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inhibitors)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2490234375" w:line="240" w:lineRule="auto"/>
        <w:ind w:left="0" w:right="0" w:firstLine="0"/>
        <w:jc w:val="left"/>
        <w:rPr>
          <w:rFonts w:ascii="Poppins" w:cs="Poppins" w:eastAsia="Poppins" w:hAnsi="Poppins"/>
          <w:b w:val="0"/>
          <w:bCs w:val="0"/>
          <w:i w:val="0"/>
          <w:iCs w:val="0"/>
          <w:smallCaps w:val="0"/>
          <w:strike w:val="0"/>
          <w:color w:val="585858"/>
          <w:sz w:val="22.5"/>
          <w:szCs w:val="22.5"/>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Lifestyle Changes (e.g., healthy diet, exercise)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48291015625" w:line="240" w:lineRule="auto"/>
        <w:ind w:left="0" w:right="0" w:firstLine="0"/>
        <w:jc w:val="left"/>
        <w:rPr>
          <w:rFonts w:ascii="Poppins" w:cs="Poppins" w:eastAsia="Poppins" w:hAnsi="Poppins"/>
          <w:b w:val="0"/>
          <w:bCs w:val="0"/>
          <w:i w:val="0"/>
          <w:iCs w:val="0"/>
          <w:smallCaps w:val="0"/>
          <w:strike w:val="0"/>
          <w:color w:val="585858"/>
          <w:sz w:val="22.549999237060547"/>
          <w:szCs w:val="22.549999237060547"/>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49999237060547"/>
          <w:szCs w:val="22.549999237060547"/>
          <w:u w:val="none"/>
          <w:shd w:fill="auto" w:val="clear"/>
          <w:vertAlign w:val="baseline"/>
          <w:rtl w:val="0"/>
        </w:rPr>
        <w:t xml:space="preserve">Tobacco Cessation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12841796875" w:line="240" w:lineRule="auto"/>
        <w:ind w:left="0" w:right="0" w:firstLine="0"/>
        <w:jc w:val="left"/>
        <w:rPr>
          <w:rFonts w:ascii="Poppins" w:cs="Poppins" w:eastAsia="Poppins" w:hAnsi="Poppins"/>
          <w:b w:val="1"/>
          <w:bCs w:val="1"/>
          <w:i w:val="0"/>
          <w:iCs w:val="0"/>
          <w:smallCaps w:val="0"/>
          <w:strike w:val="0"/>
          <w:color w:val="585858"/>
          <w:sz w:val="15"/>
          <w:szCs w:val="15"/>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49999237060547"/>
          <w:szCs w:val="22.549999237060547"/>
          <w:u w:val="none"/>
          <w:shd w:fill="auto" w:val="clear"/>
          <w:vertAlign w:val="baseline"/>
          <w:rtl w:val="0"/>
        </w:rPr>
        <w:t xml:space="preserve">Cardiac Implantable Devices </w:t>
      </w:r>
      <w:r w:rsidDel="00000000" w:rsidR="00000000" w:rsidRPr="00000000">
        <w:rPr>
          <w:rFonts w:ascii="Poppins" w:cs="Poppins" w:eastAsia="Poppins" w:hAnsi="Poppins"/>
          <w:b w:val="1"/>
          <w:bCs w:val="1"/>
          <w:i w:val="0"/>
          <w:iCs w:val="0"/>
          <w:smallCaps w:val="0"/>
          <w:strike w:val="0"/>
          <w:color w:val="585858"/>
          <w:sz w:val="25"/>
          <w:szCs w:val="25"/>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
          <w:szCs w:val="1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2025146484375" w:line="240" w:lineRule="auto"/>
        <w:ind w:left="0" w:right="0" w:firstLine="0"/>
        <w:jc w:val="left"/>
        <w:rPr>
          <w:rFonts w:ascii="Poppins" w:cs="Poppins" w:eastAsia="Poppins" w:hAnsi="Poppins"/>
          <w:b w:val="0"/>
          <w:bCs w:val="0"/>
          <w:i w:val="0"/>
          <w:iCs w:val="0"/>
          <w:smallCaps w:val="0"/>
          <w:strike w:val="0"/>
          <w:color w:val="585858"/>
          <w:sz w:val="22.549999237060547"/>
          <w:szCs w:val="22.549999237060547"/>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49999237060547"/>
          <w:szCs w:val="22.549999237060547"/>
          <w:u w:val="none"/>
          <w:shd w:fill="auto" w:val="clear"/>
          <w:vertAlign w:val="baseline"/>
          <w:rtl w:val="0"/>
        </w:rPr>
        <w:t xml:space="preserve">Patent Foramen Ovale (PFO) and Atrial Septal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Defect (ASD) Closure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19946289062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Carotid Endarterectomy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3210449218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Carotid Artery Stenting (CAS)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532104492187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Home Health Care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009887695312"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
          <w:szCs w:val="22.5"/>
          <w:u w:val="none"/>
          <w:shd w:fill="auto" w:val="clear"/>
          <w:vertAlign w:val="baseline"/>
          <w:rtl w:val="0"/>
        </w:rPr>
        <w:t xml:space="preserve">Inpatient Rehabilitation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198486328125" w:line="240" w:lineRule="auto"/>
        <w:ind w:left="0" w:right="0" w:firstLine="0"/>
        <w:jc w:val="left"/>
        <w:rPr>
          <w:rFonts w:ascii="Poppins" w:cs="Poppins" w:eastAsia="Poppins" w:hAnsi="Poppins"/>
          <w:b w:val="1"/>
          <w:bCs w:val="1"/>
          <w:i w:val="0"/>
          <w:iCs w:val="0"/>
          <w:smallCaps w:val="0"/>
          <w:strike w:val="0"/>
          <w:color w:val="585858"/>
          <w:sz w:val="15.050000190734863"/>
          <w:szCs w:val="15.050000190734863"/>
          <w:u w:val="none"/>
          <w:shd w:fill="auto" w:val="clear"/>
          <w:vertAlign w:val="baseline"/>
        </w:rPr>
      </w:pPr>
      <w:r w:rsidDel="00000000" w:rsidR="00000000" w:rsidRPr="00000000">
        <w:rPr>
          <w:rFonts w:ascii="Poppins" w:cs="Poppins" w:eastAsia="Poppins" w:hAnsi="Poppins"/>
          <w:b w:val="0"/>
          <w:bCs w:val="0"/>
          <w:i w:val="0"/>
          <w:iCs w:val="0"/>
          <w:smallCaps w:val="0"/>
          <w:strike w:val="0"/>
          <w:color w:val="585858"/>
          <w:sz w:val="22.549999237060547"/>
          <w:szCs w:val="22.549999237060547"/>
          <w:u w:val="none"/>
          <w:shd w:fill="auto" w:val="clear"/>
          <w:vertAlign w:val="baseline"/>
          <w:rtl w:val="0"/>
        </w:rPr>
        <w:t xml:space="preserve">Skilled Nursing Facility </w:t>
      </w:r>
      <w:r w:rsidDel="00000000" w:rsidR="00000000" w:rsidRPr="00000000">
        <w:rPr>
          <w:rFonts w:ascii="Poppins" w:cs="Poppins" w:eastAsia="Poppins" w:hAnsi="Poppins"/>
          <w:b w:val="1"/>
          <w:bCs w:val="1"/>
          <w:i w:val="0"/>
          <w:iCs w:val="0"/>
          <w:smallCaps w:val="0"/>
          <w:strike w:val="0"/>
          <w:color w:val="585858"/>
          <w:sz w:val="25.083333651224773"/>
          <w:szCs w:val="25.083333651224773"/>
          <w:u w:val="none"/>
          <w:shd w:fill="auto" w:val="clear"/>
          <w:vertAlign w:val="superscript"/>
          <w:rtl w:val="0"/>
        </w:rPr>
        <w:t xml:space="preserve">PA</w:t>
      </w:r>
      <w:r w:rsidDel="00000000" w:rsidR="00000000" w:rsidRPr="00000000">
        <w:rPr>
          <w:rFonts w:ascii="Poppins" w:cs="Poppins" w:eastAsia="Poppins" w:hAnsi="Poppins"/>
          <w:b w:val="1"/>
          <w:bCs w:val="1"/>
          <w:i w:val="0"/>
          <w:iCs w:val="0"/>
          <w:smallCaps w:val="0"/>
          <w:strike w:val="0"/>
          <w:color w:val="585858"/>
          <w:sz w:val="15.050000190734863"/>
          <w:szCs w:val="15.050000190734863"/>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200134277344" w:line="223.8786506652832" w:lineRule="auto"/>
        <w:ind w:left="0" w:right="0" w:firstLine="0"/>
        <w:jc w:val="left"/>
        <w:rPr>
          <w:rFonts w:ascii="Poppins" w:cs="Poppins" w:eastAsia="Poppins" w:hAnsi="Poppins"/>
          <w:b w:val="0"/>
          <w:bCs w:val="0"/>
          <w:i w:val="0"/>
          <w:iCs w:val="0"/>
          <w:smallCaps w:val="0"/>
          <w:strike w:val="0"/>
          <w:color w:val="777777"/>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777777"/>
          <w:sz w:val="20"/>
          <w:szCs w:val="20"/>
          <w:u w:val="none"/>
          <w:shd w:fill="auto" w:val="clear"/>
          <w:vertAlign w:val="superscript"/>
          <w:rtl w:val="0"/>
        </w:rPr>
        <w:t xml:space="preserve">PA </w:t>
      </w:r>
      <w:r w:rsidDel="00000000" w:rsidR="00000000" w:rsidRPr="00000000">
        <w:rPr>
          <w:rFonts w:ascii="Poppins" w:cs="Poppins" w:eastAsia="Poppins" w:hAnsi="Poppins"/>
          <w:b w:val="0"/>
          <w:bCs w:val="0"/>
          <w:i w:val="0"/>
          <w:iCs w:val="0"/>
          <w:smallCaps w:val="0"/>
          <w:strike w:val="0"/>
          <w:color w:val="777777"/>
          <w:sz w:val="18"/>
          <w:szCs w:val="18"/>
          <w:u w:val="none"/>
          <w:shd w:fill="auto" w:val="clear"/>
          <w:vertAlign w:val="baseline"/>
          <w:rtl w:val="0"/>
        </w:rPr>
        <w:t xml:space="preserve">= Service may require prior authorization </w:t>
      </w:r>
      <w:r w:rsidDel="00000000" w:rsidR="00000000" w:rsidRPr="00000000">
        <w:rPr>
          <w:rFonts w:ascii="Arial" w:cs="Arial" w:eastAsia="Arial" w:hAnsi="Arial"/>
          <w:b w:val="0"/>
          <w:bCs w:val="0"/>
          <w:i w:val="0"/>
          <w:iCs w:val="0"/>
          <w:smallCaps w:val="0"/>
          <w:strike w:val="0"/>
          <w:color w:val="777777"/>
          <w:sz w:val="33.333333333333336"/>
          <w:szCs w:val="33.333333333333336"/>
          <w:u w:val="none"/>
          <w:shd w:fill="auto" w:val="clear"/>
          <w:vertAlign w:val="superscript"/>
          <w:rtl w:val="0"/>
        </w:rPr>
        <w:t xml:space="preserve">★ </w:t>
      </w:r>
      <w:r w:rsidDel="00000000" w:rsidR="00000000" w:rsidRPr="00000000">
        <w:rPr>
          <w:rFonts w:ascii="Poppins" w:cs="Poppins" w:eastAsia="Poppins" w:hAnsi="Poppins"/>
          <w:b w:val="0"/>
          <w:bCs w:val="0"/>
          <w:i w:val="0"/>
          <w:iCs w:val="0"/>
          <w:smallCaps w:val="0"/>
          <w:strike w:val="0"/>
          <w:color w:val="777777"/>
          <w:sz w:val="18"/>
          <w:szCs w:val="18"/>
          <w:u w:val="none"/>
          <w:shd w:fill="auto" w:val="clear"/>
          <w:vertAlign w:val="baseline"/>
          <w:rtl w:val="0"/>
        </w:rPr>
        <w:t xml:space="preserve">= Denotes preferred service  AND = Services completed concurrently OR = Services generally mutually exclusive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030517578125" w:line="249.90002632141113" w:lineRule="auto"/>
        <w:ind w:left="0" w:right="0" w:firstLine="0"/>
        <w:jc w:val="left"/>
        <w:rPr>
          <w:rFonts w:ascii="Poppins" w:cs="Poppins" w:eastAsia="Poppins" w:hAnsi="Poppins"/>
          <w:b w:val="0"/>
          <w:bCs w:val="0"/>
          <w:i w:val="0"/>
          <w:iCs w:val="0"/>
          <w:smallCaps w:val="0"/>
          <w:strike w:val="0"/>
          <w:color w:val="777777"/>
          <w:sz w:val="18"/>
          <w:szCs w:val="18"/>
          <w:u w:val="none"/>
          <w:shd w:fill="auto" w:val="clear"/>
          <w:vertAlign w:val="baseline"/>
        </w:rPr>
      </w:pPr>
      <w:r w:rsidDel="00000000" w:rsidR="00000000" w:rsidRPr="00000000">
        <w:rPr>
          <w:rFonts w:ascii="Poppins" w:cs="Poppins" w:eastAsia="Poppins" w:hAnsi="Poppins"/>
          <w:b w:val="0"/>
          <w:bCs w:val="0"/>
          <w:i w:val="0"/>
          <w:iCs w:val="0"/>
          <w:smallCaps w:val="0"/>
          <w:strike w:val="0"/>
          <w:color w:val="777777"/>
          <w:sz w:val="18"/>
          <w:szCs w:val="18"/>
          <w:u w:val="none"/>
          <w:shd w:fill="auto" w:val="clear"/>
          <w:vertAlign w:val="baseline"/>
          <w:rtl w:val="0"/>
        </w:rPr>
        <w:t xml:space="preserve">= Non-surgical management prior authorization group of  services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0152950286865" w:lineRule="auto"/>
        <w:ind w:left="0" w:right="0" w:firstLine="0"/>
        <w:jc w:val="left"/>
        <w:rPr>
          <w:rFonts w:ascii="Poppins" w:cs="Poppins" w:eastAsia="Poppins" w:hAnsi="Poppins"/>
          <w:b w:val="0"/>
          <w:bCs w:val="0"/>
          <w:i w:val="0"/>
          <w:iCs w:val="0"/>
          <w:smallCaps w:val="0"/>
          <w:strike w:val="0"/>
          <w:color w:val="777777"/>
          <w:sz w:val="18"/>
          <w:szCs w:val="18"/>
          <w:u w:val="none"/>
          <w:shd w:fill="auto" w:val="clear"/>
          <w:vertAlign w:val="baseline"/>
        </w:rPr>
      </w:pPr>
      <w:r w:rsidDel="00000000" w:rsidR="00000000" w:rsidRPr="00000000">
        <w:rPr>
          <w:rFonts w:ascii="Poppins" w:cs="Poppins" w:eastAsia="Poppins" w:hAnsi="Poppins"/>
          <w:b w:val="0"/>
          <w:bCs w:val="0"/>
          <w:i w:val="0"/>
          <w:iCs w:val="0"/>
          <w:smallCaps w:val="0"/>
          <w:strike w:val="0"/>
          <w:color w:val="777777"/>
          <w:sz w:val="18.049999237060547"/>
          <w:szCs w:val="18.049999237060547"/>
          <w:u w:val="none"/>
          <w:shd w:fill="auto" w:val="clear"/>
          <w:vertAlign w:val="baseline"/>
          <w:rtl w:val="0"/>
        </w:rPr>
        <w:t xml:space="preserve">= Surgical management prior authorization group of services </w:t>
      </w:r>
      <w:r w:rsidDel="00000000" w:rsidR="00000000" w:rsidRPr="00000000">
        <w:rPr>
          <w:rFonts w:ascii="Poppins" w:cs="Poppins" w:eastAsia="Poppins" w:hAnsi="Poppins"/>
          <w:b w:val="0"/>
          <w:bCs w:val="0"/>
          <w:i w:val="0"/>
          <w:iCs w:val="0"/>
          <w:smallCaps w:val="0"/>
          <w:strike w:val="0"/>
          <w:color w:val="777777"/>
          <w:sz w:val="18"/>
          <w:szCs w:val="18"/>
          <w:u w:val="none"/>
          <w:shd w:fill="auto" w:val="clear"/>
          <w:vertAlign w:val="baseline"/>
          <w:rtl w:val="0"/>
        </w:rPr>
        <w:t xml:space="preserve">= Subsequent service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467712402344" w:line="240" w:lineRule="auto"/>
        <w:ind w:left="0" w:right="0" w:firstLine="0"/>
        <w:jc w:val="left"/>
        <w:rPr>
          <w:rFonts w:ascii="Poppins" w:cs="Poppins" w:eastAsia="Poppins" w:hAnsi="Poppins"/>
          <w:b w:val="0"/>
          <w:bCs w:val="0"/>
          <w:i w:val="0"/>
          <w:iCs w:val="0"/>
          <w:smallCaps w:val="0"/>
          <w:strike w:val="0"/>
          <w:color w:val="777777"/>
          <w:sz w:val="18"/>
          <w:szCs w:val="18"/>
          <w:u w:val="none"/>
          <w:shd w:fill="auto" w:val="clear"/>
          <w:vertAlign w:val="baseline"/>
        </w:rPr>
        <w:sectPr>
          <w:type w:val="continuous"/>
          <w:pgSz w:h="15840" w:w="12240" w:orient="portrait"/>
          <w:pgMar w:bottom="140.50000190734863" w:top="306.099853515625" w:left="170.09000778198242" w:right="831.461181640625" w:header="0" w:footer="720"/>
          <w:cols w:equalWidth="0" w:num="2">
            <w:col w:space="0" w:w="5620"/>
            <w:col w:space="0" w:w="5620"/>
          </w:cols>
        </w:sectPr>
      </w:pPr>
      <w:r w:rsidDel="00000000" w:rsidR="00000000" w:rsidRPr="00000000">
        <w:rPr>
          <w:rFonts w:ascii="Poppins" w:cs="Poppins" w:eastAsia="Poppins" w:hAnsi="Poppins"/>
          <w:b w:val="0"/>
          <w:bCs w:val="0"/>
          <w:i w:val="0"/>
          <w:iCs w:val="0"/>
          <w:smallCaps w:val="0"/>
          <w:strike w:val="0"/>
          <w:color w:val="777777"/>
          <w:sz w:val="18"/>
          <w:szCs w:val="18"/>
          <w:u w:val="none"/>
          <w:shd w:fill="auto" w:val="clear"/>
          <w:vertAlign w:val="baseline"/>
          <w:rtl w:val="0"/>
        </w:rPr>
        <w:t xml:space="preserve">= Management path moves to a different management path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23486328125" w:firstLine="0"/>
        <w:jc w:val="right"/>
        <w:rPr>
          <w:rFonts w:ascii="Poppins" w:cs="Poppins" w:eastAsia="Poppins" w:hAnsi="Poppins"/>
          <w:b w:val="0"/>
          <w:bCs w:val="0"/>
          <w:i w:val="1"/>
          <w:iCs w:val="1"/>
          <w:smallCaps w:val="0"/>
          <w:strike w:val="0"/>
          <w:color w:val="000000"/>
          <w:sz w:val="16.549999237060547"/>
          <w:szCs w:val="16.549999237060547"/>
          <w:u w:val="none"/>
          <w:shd w:fill="auto" w:val="clear"/>
          <w:vertAlign w:val="baseline"/>
        </w:rPr>
      </w:pPr>
      <w:r w:rsidDel="00000000" w:rsidR="00000000" w:rsidRPr="00000000">
        <w:rPr>
          <w:rFonts w:ascii="Poppins" w:cs="Poppins" w:eastAsia="Poppins" w:hAnsi="Poppins"/>
          <w:i w:val="1"/>
          <w:iCs w:val="1"/>
          <w:sz w:val="16.549999237060547"/>
          <w:szCs w:val="16.549999237060547"/>
          <w:rtl w:val="0"/>
        </w:rPr>
        <w:t xml:space="preserve">2025 Ron Health Information Technologies Inc. All Rights Reserved.</w:t>
      </w:r>
      <w:r w:rsidDel="00000000" w:rsidR="00000000" w:rsidRPr="00000000">
        <w:rPr>
          <w:rFonts w:ascii="Poppins" w:cs="Poppins" w:eastAsia="Poppins" w:hAnsi="Poppins"/>
          <w:b w:val="0"/>
          <w:bCs w:val="0"/>
          <w:i w:val="1"/>
          <w:iCs w:val="1"/>
          <w:smallCaps w:val="0"/>
          <w:strike w:val="0"/>
          <w:color w:val="000000"/>
          <w:sz w:val="16.549999237060547"/>
          <w:szCs w:val="16.549999237060547"/>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68941116333" w:right="0" w:firstLine="0"/>
        <w:jc w:val="left"/>
        <w:rPr>
          <w:rFonts w:ascii="Poppins" w:cs="Poppins" w:eastAsia="Poppins" w:hAnsi="Poppins"/>
          <w:b w:val="1"/>
          <w:bCs w:val="1"/>
          <w:i w:val="0"/>
          <w:iCs w:val="0"/>
          <w:smallCaps w:val="0"/>
          <w:strike w:val="0"/>
          <w:color w:val="000000"/>
          <w:sz w:val="40.000003814697266"/>
          <w:szCs w:val="40.00000381469726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000003814697266"/>
          <w:szCs w:val="40.000003814697266"/>
          <w:u w:val="none"/>
          <w:shd w:fill="auto" w:val="clear"/>
          <w:vertAlign w:val="baseline"/>
          <w:rtl w:val="0"/>
        </w:rPr>
        <w:t xml:space="preserve">Care Path Diagnostic Criteria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9892578125" w:line="240" w:lineRule="auto"/>
        <w:ind w:left="1289.749927520752"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Disease Classification</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607421875" w:line="274.8900032043457" w:lineRule="auto"/>
        <w:ind w:left="1284.7900390625" w:right="2256.7510986328125" w:hanging="1.200103759765625"/>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Stroke or transient ischemic attack (TIA), including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cerebral infarction,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intracerebral hemorrhage (ICH), and subarachnoid hemorrhage (SAH).</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30517578125" w:line="240" w:lineRule="auto"/>
        <w:ind w:left="1272.5500679016113" w:right="0" w:firstLine="0"/>
        <w:jc w:val="left"/>
        <w:rPr>
          <w:rFonts w:ascii="Poppins" w:cs="Poppins" w:eastAsia="Poppins" w:hAnsi="Poppins"/>
          <w:b w:val="1"/>
          <w:bCs w:val="1"/>
          <w:i w:val="1"/>
          <w:iCs w:val="1"/>
          <w:smallCaps w:val="0"/>
          <w:strike w:val="0"/>
          <w:color w:val="1155cc"/>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1155cc"/>
          <w:sz w:val="24"/>
          <w:szCs w:val="24"/>
          <w:u w:val="single"/>
          <w:shd w:fill="auto" w:val="clear"/>
          <w:vertAlign w:val="baseline"/>
          <w:rtl w:val="0"/>
        </w:rPr>
        <w:t xml:space="preserve">ICD-10 Codes Associated with Classification</w:t>
      </w:r>
      <w:r w:rsidDel="00000000" w:rsidR="00000000" w:rsidRPr="00000000">
        <w:rPr>
          <w:rFonts w:ascii="Poppins" w:cs="Poppins" w:eastAsia="Poppins" w:hAnsi="Poppins"/>
          <w:b w:val="1"/>
          <w:bCs w:val="1"/>
          <w:i w:val="1"/>
          <w:iCs w:val="1"/>
          <w:smallCaps w:val="0"/>
          <w:strike w:val="0"/>
          <w:color w:val="1155cc"/>
          <w:sz w:val="24"/>
          <w:szCs w:val="24"/>
          <w:u w:val="none"/>
          <w:shd w:fill="auto" w:val="clear"/>
          <w:vertAlign w:val="baseline"/>
          <w:rtl w:val="0"/>
        </w:rPr>
        <w:t xml:space="preserve"> </w:t>
      </w:r>
    </w:p>
    <w:tbl>
      <w:tblPr>
        <w:tblStyle w:val="Table2"/>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ICD-10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F01.51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80761718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Vascular dementia with behavioral disturbance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Intracranial and intraspinal phlebitis and thrombophlebitis</w:t>
            </w:r>
          </w:p>
        </w:tc>
      </w:tr>
      <w:tr>
        <w:trPr>
          <w:cantSplit w:val="0"/>
          <w:trHeight w:val="4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80761718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Vertebro-basilar artery syndrome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739.2681884765625" w:hanging="0.959777832031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transient cerebral ischemic attacks and related syndromes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070556640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Transient cerebral ischemic attack, unspecified</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Middle cerebral artery syndrome</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G46.4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Cerebellar stroke syndrome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0.32073974609375" w:right="699.1876220703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vascular syndromes of brain in cerebrovascular diseases</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G81.91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G81.92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G81.94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65429687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G83.14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51654815674" w:lineRule="auto"/>
              <w:ind w:left="78.48052978515625" w:right="306.7883300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unspecified affecting right dominant side Hemiplegia, unspecified affecting left dominant side Hemiplegia, unspecified affecting left nondominant side Monoplegia of lower limb affecting left nondominant side</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H34.8311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594.307861328125" w:hanging="10.3198242187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Tributary (branch) retinal vein occlusion, right eye, with retinal neovascularization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8.000488281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Unspecified retinal vascular occlusion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Intracardiac thrombosis, not elsewhere classified</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1.280517578125" w:right="631.02844238281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carotid siphon and bifurcation</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subarachnoid hemorrhage from unspecified</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3"/>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carotid siphon and bifurcation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28.38745117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right carotid siphon and bifurcation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192.786865234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left carotid siphon and bifurcation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43.9880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3.42651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unspecified middle cerebral artery</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I60.11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I60.12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28.3874511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right middle cerebral artery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205.74829101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left middle cerebral artery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535.2661132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anterior communicating artery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409.98657226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posterior communicating artery</w:t>
            </w:r>
          </w:p>
        </w:tc>
      </w:tr>
      <w:tr>
        <w:trPr>
          <w:cantSplit w:val="0"/>
          <w:trHeight w:val="1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I60.30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3.42651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unspecified posterior communicating artery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928.3874511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right posterior communicating artery</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105.98754882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left posterior communicating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0.32073974609375" w:right="659.346313476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basilar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08.78662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vertebral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2.88055419921875" w:right="93.426513671875" w:firstLine="1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unspecified vertebral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62.88055419921875" w:right="928.387451171875" w:firstLine="1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right vertebral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2.88055419921875" w:right="1105.987548828125" w:firstLine="1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left vertebral artery</w:t>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846.0675048828125" w:firstLine="3.599853515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subarachnoid hemorrhage from other intracranial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93.4265136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subarachnoid hemorrhage from unspecified intracranial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nontraumatic subarachnoid hemorrhage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subarachnoid hemorrhage, unspecified</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35.2661132812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subarachnoid hemorrhage from anterior communicating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intracerebral hemorrhage</w:t>
            </w:r>
          </w:p>
        </w:tc>
      </w:tr>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I61.1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48822021484" w:lineRule="auto"/>
              <w:ind w:left="71.280517578125" w:right="476.22802734375" w:firstLine="7.200012207031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intracerebral hemorrhage in hemisphere, subcortical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0517578125" w:line="274.8900032043457" w:lineRule="auto"/>
              <w:ind w:left="70.32073974609375" w:right="476.228027343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intracerebral hemorrhage in hemisphere, cortical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7.28057861328125" w:right="476.22802734375" w:firstLine="1.19995117187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intracerebral hemorrhage in hemisphere, unspecified</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I61.3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I61.5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78.48052978515625" w:right="102.54882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intracerebral hemorrhage in brain stem Nontraumatic intracerebral hemorrhage in cerebellum Nontraumatic intracerebral hemorrhage, intraventricular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intracerebral hemorrhage, multiple localized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nontraumatic intracerebral hemorrhage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intracerebral hemorrhage, unspecified</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8.48052978515625" w:right="1340.94970703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and unspecified nontraumatic intracranial hemorrhage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subdural hemorrhage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subdural hemorrhage, unspecified</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acute subdural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subacute subdural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chronic subdural hemorrhage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Nontraumatic extradural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Nontraumatic intracranial hemorrhage, unspecified</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04.868164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precerebral arteries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13.7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precerebral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vertebral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13.2678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right vertebral artery</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I63.012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8823242187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90.867919921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left vertebral artery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175.50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bilateral vertebral arteries</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I63.019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2.88055419921875" w:right="913.75" w:firstLine="7.44018554687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vertebral artery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basilar artery</w:t>
            </w:r>
          </w:p>
        </w:tc>
      </w:tr>
      <w:tr>
        <w:trPr>
          <w:cantSplit w:val="0"/>
          <w:trHeight w:val="20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I63.03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I63.031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I63.032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70.32073974609375" w:right="43.74633789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carotid artery </w:t>
            </w: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right carotid artery Cerebral infarction due to thrombosis of left carotid artery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74.8900032043457" w:lineRule="auto"/>
              <w:ind w:left="70.32073974609375" w:right="397.747802734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bilateral carotid arteries</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1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carotid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70.32073974609375" w:right="207.90649414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other precerebral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precerebral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068.069458007812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precerebral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vertebral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0.32073974609375" w:right="767.58789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right vertebral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left vertebral artery</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329.8278808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bilateral vertebral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2.88055419921875" w:right="1068.0694580078125" w:firstLine="7.44018554687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vertebral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basilar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carotid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right carotid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left carotid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52.0684814453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bilateral carotid arteries</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I63.139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I63.19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44.30786132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carotid artery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362.2290039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other precerebral artery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precerebral arteries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precerebral arteries</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vertebral arteries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vertebral artery</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vertebral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bilateral vertebral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vertebral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basilar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carotid arteries</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7"/>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carotid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carotid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bilateral carotid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carotid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other precerebral arteries</w:t>
            </w:r>
          </w:p>
        </w:tc>
      </w:tr>
      <w:tr>
        <w:trPr>
          <w:cantSplit w:val="0"/>
          <w:trHeight w:val="2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cerebral arteries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0.32073974609375" w:right="91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cerebral artery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402.78808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middle cerebral artery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848.4680175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right middle cerebral artery</w:t>
            </w:r>
          </w:p>
        </w:tc>
      </w:tr>
      <w:tr>
        <w:trPr>
          <w:cantSplit w:val="0"/>
          <w:trHeight w:val="1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I63.312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26.069335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left middle cerebral artery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410.70800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bilateral middle cerebral arteries</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13.7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0.32073974609375" w:right="297.666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anterior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39.7479248046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right anterior cerebral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17.34741210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left anterior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0.32073974609375" w:right="301.9873046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bilateral anterior cerebral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1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unspecified anterior cerebral artery</w:t>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8"/>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72.38647460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14.4677734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right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20025634765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163.332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92.0678710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left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76.707763671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bilateral posterior cerebral arteries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13.7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posterior cerebral artery</w:t>
            </w:r>
          </w:p>
        </w:tc>
      </w:tr>
      <w:tr>
        <w:trPr>
          <w:cantSplit w:val="0"/>
          <w:trHeight w:val="2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I63.341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I63.342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cerebellar artery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0.32073974609375" w:right="469.74792480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right cerebellar artery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47.34741210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left cerebellar artery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31.98608398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thrombosis of bilateral cerebellar arteries</w:t>
            </w:r>
          </w:p>
        </w:tc>
      </w:tr>
      <w:tr>
        <w:trPr>
          <w:cantSplit w:val="0"/>
          <w:trHeight w:val="1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I63.349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1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unspecified cerebellar artery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08.4680175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thrombosis of other cerebral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cerebral arteries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1068.06945800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cerebral artery</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57.108154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02.78930664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right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18.868408203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left middle cerebral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65.028076171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bilateral middle cerebral arteries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9"/>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57.2680664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51.98852539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anterior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894.067382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right anterior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71.668701171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left anterior cerebral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56.307983398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bilateral anterior cerebral arteries</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I63.429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0.32073974609375" w:right="48.5461425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unspecified anterior cerebral artery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32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posterior cerebral artery</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I63.431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I63.432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I63.433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68.787841796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right posterior cerebral artery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946.3891601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left posterior cerebral artery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331.02783203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bilateral posterior cerebral arteries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068.069458007812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posterior 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embolism of cerebellar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0.32073974609375" w:right="624.067382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right cerebellar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801.6687011718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left cerebellar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86.3085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bilateral cerebellar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0.32073974609375" w:right="1068.06945800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unspecified cerebellar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62.7880859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embolism of other cerebral artery</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19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0"/>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cerebral arteries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middle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middle cerebral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middle cerebral artery</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I63.513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bilateral middle cerebral arteries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middle cerebral artery</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I63.52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I63.521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I63.522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anterior cerebral artery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anterior cerebral artery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anterior cerebral artery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bilateral anterior cerebral arteries</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anterior cerebral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posterior cerebral artery</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bilateral posterior cerebral arteries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1"/>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of unspecified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cerebellar artery</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right cerebellar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left cerebellar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Cerebral infarction due to unspecified occlusion or stenosis of bilateral cerebellar arteries</w:t>
            </w:r>
          </w:p>
        </w:tc>
      </w:tr>
      <w:tr>
        <w:trPr>
          <w:cantSplit w:val="0"/>
          <w:trHeight w:val="4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I63.549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I63.59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I63.8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I63.81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I63.89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unspecified cerebellar artery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2.2265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unspecified occlusion or stenosis of other cerebral artery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608.7078857421875" w:hanging="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due to cerebral venous thrombosis, nonpyogenic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cerebral infarction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1.280517578125" w:right="529.267578125" w:hanging="0.959777832031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cerebral infarction due to occlusion or stenosis of small artery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cerebral infarction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infarction, unspecified</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basilar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the carotid artery</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right carotid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left carotid artery</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bilateral carotid arteries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unspecified carotid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other precerebral arteries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unspecified precerebral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right middle 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left middle 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right posterior cerebral artery</w:t>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2"/>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left posterior cerebral artery</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856.86767578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bilateral posterior cerebral arteries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49.10644531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unspecified posterior cerebral artery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other cerebral arteries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Occlusion and stenosis of unspecified cerebral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Dissection of cerebral arteries, nonruptured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aneurysm, nonruptured</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atherosclerosis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Acute cerebrovascular insufficiency</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I67.82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I67.841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I67.848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I67.85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Cerebral ischemia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62.35499382019043" w:lineRule="auto"/>
              <w:ind w:left="70.32073974609375" w:right="417.426757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Reversible cerebrovascular vasoconstriction syndrome Other cerebrovascular vasospasm and vasoconstriction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Hereditary cerebrovascular diseases</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I67.89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I67.9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cerebrovascular disease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Cerebrovascular disease, unspecified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cerebrovascular disease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nontraumatic subarachnoid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837.1881103515625" w:hanging="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sequelae of nontraumatic subarachnoid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8.48052978515625" w:right="498.308105468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nontraumatic subarachnoid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113.828125" w:hanging="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786.308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8.48052978515625" w:right="1368.7896728515625" w:hanging="13.199768066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nontraumatic subarachnoid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83.666992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nontraumatic subarachnoid hemorrhage</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3"/>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021.7498779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Frontal lobe and executive function deficit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724.9511718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448.867797851562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symptoms and signs involving cognitive functions following nontraumatic subarachnoid hemorrhage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883.988037109375" w:firstLine="12.47985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symptoms and signs involving cognitive functions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710.7080078125" w:firstLine="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nontraumatic subarachnoid hemorrhage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I69.021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585.98999023437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Aphasia following nontraumatic subarachnoid hemorrhage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317.6684570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nontraumatic subarachnoid hemorrhage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338.788452148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Dysarthria following nontraumatic subarachnoid hemorrhage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601.268310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nontraumatic subarachnoid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721.3513183593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nontraumatic subarachnoid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1221.6693115234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1.280517578125" w:right="355.0280761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532.6275634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 affecting left 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319.027099609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 affecting right non-dominant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745941162" w:lineRule="auto"/>
              <w:ind w:left="71.280517578125" w:right="496.6265869140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 affecting left non-dominant side</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4"/>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752.46765136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subarachnoid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1290.309448242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355.0280761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532.6275634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 affecting left 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319.027099609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 affecting right non-dominant side</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I69.044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496.6265869140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 affecting left non-dominant side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1.280517578125" w:right="752.46765136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subarachnoid hemorrhage affecting unspecified side</w:t>
            </w:r>
          </w:p>
        </w:tc>
      </w:tr>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849.427490234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1.280517578125" w:right="355.0280761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affecting right dominant side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1.280517578125" w:right="532.6275634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affecting left dominant side</w:t>
            </w:r>
          </w:p>
        </w:tc>
      </w:tr>
      <w:tr>
        <w:trPr>
          <w:cantSplit w:val="0"/>
          <w:trHeight w:val="11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71.280517578125" w:right="319.0270996093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affecting right non-dominant side</w:t>
            </w:r>
          </w:p>
        </w:tc>
      </w:tr>
      <w:tr>
        <w:trPr>
          <w:cantSplit w:val="0"/>
          <w:trHeight w:val="10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496.6265869140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affecting left non-dominant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752.467651367187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subarachnoid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88876342773" w:lineRule="auto"/>
              <w:ind w:left="71.280517578125" w:right="1237.509155273437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5"/>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8051757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subarachnoid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532.627563476562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 affecting left 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319.02709960937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 affecting right non-dominant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496.626586914062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1237.509155273437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 bilateral</w:t>
            </w:r>
          </w:p>
        </w:tc>
      </w:tr>
      <w:tr>
        <w:trPr>
          <w:cantSplit w:val="0"/>
          <w:trHeight w:val="39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I69.069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I69.091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I69.092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1.280517578125" w:right="752.467651367187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subarachnoid hemorrhage affecting unspecified side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574.9499511718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nontraumatic subarachnoid hemorrhage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Apraxia following nontraumatic subarachnoid hemorrhage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8.48052978515625" w:right="1280.70800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Dysphagia following nontraumatic subarachnoid hemorrhage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614.70825195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Facial weakness following nontraumatic subarachnoid hemorrhage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67.920532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Ataxia following nontraumatic subarachnoid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731.5881347656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following nontraumatic subarachnoid hemorrhage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nontraumatic intracerebral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62.7081298828125" w:hanging="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sequelae of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623.828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13.828125" w:hanging="6.960144042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nontraumatic intracerebral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11.8280029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nontraumatic intracerebral hemorrhage</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6"/>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368.7896728515625" w:hanging="13.199768066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309.187011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021.7498779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Frontal lobe and executive function deficit following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724.9511718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nontraumatic intracerebral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448.867797851562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symptoms and signs involving cognitive functions following nontraumatic intracerebral hemorrhage</w:t>
            </w:r>
          </w:p>
        </w:tc>
      </w:tr>
      <w:tr>
        <w:trPr>
          <w:cantSplit w:val="0"/>
          <w:trHeight w:val="4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I69.119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I69.122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65.5206298828125" w:right="883.988037109375" w:firstLine="12.47985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symptoms and signs involving cognitive functions following nontraumatic intracerebral hemorrhage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710.7080078125" w:hanging="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nontraumatic intracerebral hemorrhage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Aphasia following nontraumatic intracerebral hemorrhage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8.48052978515625" w:right="1443.189697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nontraumatic intracerebral hemorrhage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464.309692382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Dysarthria following nontraumatic intracerebral hemorrhage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726.7883300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nontraumatic intracerebral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8.48052978515625" w:right="1721.3513183593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nontraumatic intracerebral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221.669311523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480.307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57.9077148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 affecting left 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745941162" w:lineRule="auto"/>
              <w:ind w:left="71.280517578125" w:right="444.3072509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 affecting right non-dominant side</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7"/>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4.866943359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877.74780273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nontraumatic intracerebral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290.309448242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480.307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 affecting right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57.9077148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 affecting left dominant side</w:t>
            </w:r>
          </w:p>
        </w:tc>
      </w:tr>
      <w:tr>
        <w:trPr>
          <w:cantSplit w:val="0"/>
          <w:trHeight w:val="3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I69.143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I69.144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I69.149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1.280517578125" w:right="444.3072509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 affecting right non-dominant side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64.866943359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 affecting left non-dominant side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877.74780273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nontraumatic intracerebral hemorrhage affecting unspecified side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849.42749023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intracerebral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480.307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intracerebral hemorrhage affecting right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57.9077148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intracerebral hemorrhage affecting left dominant side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604248047" w:lineRule="auto"/>
              <w:ind w:left="71.280517578125" w:right="444.3072509765625" w:firstLine="7.200012207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intracerebral hemorrhage affecting right non-dominant side</w:t>
            </w:r>
          </w:p>
        </w:tc>
      </w:tr>
      <w:tr>
        <w:trPr>
          <w:cantSplit w:val="0"/>
          <w:trHeight w:val="7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4.866943359375" w:firstLine="3.599853515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nontraumatic intracerebral hemorrhage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849.4274902343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nontraumatic intracerebral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4.88067626953125" w:right="1237.5091552734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8"/>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676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intracerebral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57.90771484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 affecting left dominant side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44.307250976562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4.866943359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 affecting left non-dominant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237.5091552734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 bilateral</w:t>
            </w:r>
          </w:p>
        </w:tc>
      </w:tr>
      <w:tr>
        <w:trPr>
          <w:cantSplit w:val="0"/>
          <w:trHeight w:val="4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I69.169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I69.191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I69.193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4.88067626953125" w:right="877.747802734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nontraumatic intracerebral hemorrhage affecting unspecified side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362.35499382019043" w:lineRule="auto"/>
              <w:ind w:left="67.9205322265625" w:right="118.865966796875" w:firstLine="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nontraumatic intracerebral hemorrhage Apraxia following nontraumatic intracerebral hemorrhage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74.8900032043457" w:lineRule="auto"/>
              <w:ind w:left="78.48052978515625" w:right="1406.2280273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Dysphagia following nontraumatic intracerebral hemorrhage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740.22827148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Facial weakness following nontraumatic intracerebral hemorrhage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362.35499382019043" w:lineRule="auto"/>
              <w:ind w:left="70.32073974609375" w:right="118.86596679687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Ataxia following nontraumatic intracerebral hemorrhage Other sequelae of nontraumatic intracerebral hemorrhage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other nontraumatic intracranial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440.228271484375" w:hanging="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sequelae of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01.347656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other nontraumatic intracranial hemorrhage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132.149047851562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other nontraumatic intracranial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389.3481445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other nontraumatic intracranial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8.48052978515625" w:right="660.0677490234375" w:hanging="13.199768066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other nontraumatic intracranial hemorrhage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other nontraumatic</w:t>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19"/>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676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intracranial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313.0273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Frontal lobe and executive function deficit following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016.2292480468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other nontraumatic intracranial hemorrhage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448.867797851562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symptoms and signs involving cognitive functions following other nontraumatic intracranial hemorrhage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883.988037109375" w:firstLine="12.47985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symptoms and signs involving cognitive functions following other nontraumatic intracranial hemorrhage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8.48052978515625" w:right="1729.028930664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other nontraumatic intracranial hemorrhage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189.028320312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Aphasia following other nontraumatic intracranial hemorrhage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I69.221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I69.222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I69.223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920.70800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other nontraumatic intracranial hemorrhage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941.8280029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Dysarthria following other nontraumatic intracranial hemorrhage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204.30664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other nontraumatic intracranial hemorrhage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012.62756347656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other nontraumatic intracranial hemorrhage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4.88067626953125" w:right="524.70764160156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24.70764160156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 intracranial hemorrhage affecting right dominant side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24.70764160156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 intracranial hemorrhage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1.7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 intracranial hemorrhage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4.88067626953125" w:right="239.346923828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 intracranial hemorrhage affecting left non-dominant side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nontraumatic</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29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0"/>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80676269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intracranial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93.3477783203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93.3477783203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93.3477783203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1.7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 affecting right non-dominant side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I69.244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I69.249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239.346923828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 affecting left non-dominant side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593.347778320312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nontraumatic intracranial hemorrhage affecting unspecified side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152.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152.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affecting right dominant side</w:t>
            </w:r>
          </w:p>
        </w:tc>
      </w:tr>
      <w:tr>
        <w:trPr>
          <w:cantSplit w:val="0"/>
          <w:trHeight w:val="1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I69.252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52.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affecting left dominant side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4.88067626953125" w:right="61.7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affecting right non-dominant side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152.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4.88067626953125" w:right="152.468261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nontraumatic intracranial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40.5480957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40.5480957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4.88067626953125" w:right="540.5480957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1.7468261718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affecting right non-dominant side</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1"/>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239.346923828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40.5480957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bilateral</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540.5480957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nontraumatic intracranial hemorrhage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177.989501953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other nontraumatic intracranial hemorrhage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263.42773437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Apraxia following other nontraumatic intracranial hemorrhage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I69.291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8.48052978515625" w:right="883.748168945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Dysphagia following other nontraumatic intracranial hemorrhage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217.7465820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Facial weakness following other nontraumatic intracranial hemorrhage</w:t>
            </w:r>
          </w:p>
        </w:tc>
      </w:tr>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I69.293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I69.298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1427.82958984375" w:hanging="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Ataxia following other nontraumatic intracranial hemorrhage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8.48052978515625" w:right="1177.989501953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other nontraumatic intracranial hemorrhage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cerebral infarction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8.000488281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Unspecified sequelae of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771.1883544921875" w:hanging="6.960144042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299.1064453125" w:hanging="9.5999145507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21.74987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Frontal lobe and executive function deficit 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4.88067626953125" w:right="655.26855468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symptoms and signs involving cognitive functions</w:t>
            </w:r>
          </w:p>
        </w:tc>
      </w:tr>
    </w:tbl>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2"/>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62988281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883.988037109375" w:firstLine="12.479858398437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Unspecified symptoms and signs involving cognitive functions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Aphasia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cerebral infarction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Dysarthria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cerebral infarction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I69.328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88067626953125" w:right="651.668090820312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cerebral infarction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I69.331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I69.332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I69.333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70.86730957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 affecting right dominant side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70.86730957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 affecting left dominant side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70.86730957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 affecting right non-dominant side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70.86730957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 affecting left non-dominant side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70.86730957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cerebral infarction affecting unspecified side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890350342" w:lineRule="auto"/>
              <w:ind w:left="70.32073974609375" w:right="739.50805664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 affecting right dominant side</w:t>
            </w:r>
          </w:p>
        </w:tc>
      </w:tr>
      <w:tr>
        <w:trPr>
          <w:cantSplit w:val="0"/>
          <w:trHeight w:val="7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39.50805664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39.50805664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0.32073974609375" w:right="739.50805664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39.50805664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cerebral infarction affecting unspecified side</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3"/>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cerebral infarction</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98.62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cerebral infarction affecting right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98.62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cerebral infarction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98.62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cerebral infarction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98.62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cerebral infarction affecting left non-dominant side</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I69.359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98.62792968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cerebral infarction affecting unspecified side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I69.361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I69.362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8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affecting right dominant side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8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affecting left dominant side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8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affecting right non-dominant side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8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affecting left non-dominant side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8.48052978515625" w:right="628.38806152343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bilateral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686.70776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cerebral infarction affecting unspecified side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cerebral infarction</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Apraxia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Dysphagia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Facial weakness following cerebral infarction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Ataxia following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sequelae of cerebral infarction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other cerebrovascular diseases</w:t>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4"/>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00488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sequelae of other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132.149047851562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other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60.0677490234375" w:hanging="5.039978027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06.547851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other cerebrovascular disease</w:t>
            </w:r>
          </w:p>
        </w:tc>
      </w:tr>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I69.814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I69.815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48822021484" w:lineRule="auto"/>
              <w:ind w:left="70.32073974609375" w:right="313.0273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Frontal lobe and executive function deficit following other cerebrovascular disease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0517578125" w:line="274.8900032043457" w:lineRule="auto"/>
              <w:ind w:left="70.32073974609375" w:right="1016.2292480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other cerebrovascular disease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65.5206298828125" w:right="448.867797851562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symptoms and signs involving cognitive functions following other cerebrovascular disease</w:t>
            </w:r>
          </w:p>
        </w:tc>
      </w:tr>
      <w:tr>
        <w:trPr>
          <w:cantSplit w:val="0"/>
          <w:trHeight w:val="1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I69.819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883.988037109375" w:firstLine="12.47985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symptoms and signs involving cognitive functions following other cerebrovascular disease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1729.028930664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other cerebrovascular disease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40" w:lineRule="auto"/>
              <w:ind w:left="67.920532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Aphasia following other cerebrovascular disease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other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Dysarthria following other cerebrovascular disease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other cerebrovascular disease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12.62756347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05.505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05.505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 disease affecting right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0.32073974609375" w:right="205.505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 disease affecting left dominant side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w:t>
            </w:r>
          </w:p>
        </w:tc>
      </w:tr>
    </w:tbl>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5"/>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disease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05.505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 disease affecting left non-dominant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05.5053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other cerebrovascular disease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 affecting right dominant side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I69.842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I69.843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I69.844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 affecting left dominant side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 affecting right non-dominant side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 affecting left non-dominant side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274.1479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other cerebrovascular disease affecting unspecified side</w:t>
            </w:r>
          </w:p>
        </w:tc>
      </w:tr>
      <w:tr>
        <w:trPr>
          <w:cantSplit w:val="0"/>
          <w:trHeight w:val="15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I69.85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affecting right dominant side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other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cerebrovascular disease affecting left non-dominant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other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7457122803"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affecting right dominant side</w:t>
            </w:r>
          </w:p>
        </w:tc>
      </w:tr>
    </w:tbl>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6"/>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affecting left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bilateral</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1.34643554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other cerebrovascular disease affecting unspecified side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54229736328" w:lineRule="auto"/>
              <w:ind w:left="67.9205322265625" w:right="1305.6689453125" w:firstLine="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other cerebrovascular disease Apraxia following other cerebrovascular disease</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I69.893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I69.898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67.9205322265625" w:right="345.42724609375" w:firstLine="10.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Dysphagia following other cerebrovascular disease Facial weakness following other cerebrovascular disease Ataxia following other cerebrovascular disease Other sequelae of other cerebrovascular disease</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Sequelae of unspecified cerebrovascular diseases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74.8900032043457" w:lineRule="auto"/>
              <w:ind w:left="70.32073974609375" w:right="795.667724609375" w:firstLine="7.67974853515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Unspecified sequelae of unspecified cerebrovascular disease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456.7877197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deficits following unspecified cerebrovascular disease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379.50805664062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Attention and concentration deficit following unspecified cerebrovascular disease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744.7875976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Memory deficit following unspecified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7.28057861328125" w:right="1368.7896728515625" w:hanging="11.999816894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Visuospatial deficit and spatial neglect following unspecified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42.145996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Psychomotor deficit following unspecified cerebrovascular disease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7.28057861328125" w:right="1021.7498779296875" w:firstLine="1.199951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Frontal lobe and executive function deficit following unspecified cerebrovascular disease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Cognitive social or emotional deficit following unspecified</w:t>
            </w:r>
          </w:p>
        </w:tc>
      </w:tr>
    </w:tbl>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7"/>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448.867797851562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symptoms and signs involving cognitive functions following unspecified cerebrovascular disease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65.5206298828125" w:right="427.98828125" w:firstLine="12.47985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Unspecified symptoms and signs involving cognitive functions following unspecified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976.3897705078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and language deficits following unspecified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Aphasia following unspecified cerebrovascular disease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Dysphasia following unspecified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Dysarthria following unspecified cerebrovascular disease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I69.923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I69.928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59.7479248046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Fluency disorder following unspecified cerebrovascular disease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259.98779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speech and language deficits following unspecified cerebrovascular disease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1487.34985351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44.94750976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affecting right dominant side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822.5476074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affecting left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1.90551757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affecting right non-dominant side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229.50561523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42.38891601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upper limb following unspecified cerebrovascular disease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555.98999023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44.94750976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 affecting right 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822.5476074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 affecting left dominant side</w:t>
            </w:r>
          </w:p>
        </w:tc>
      </w:tr>
    </w:tbl>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8"/>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1.90551757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 affecting right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9.50561523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042.388916015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Monoplegia of lower limb following unspecified cerebrovascular disease affecting unspecified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115.1098632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unspecified cerebrovascular disease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44.94750976562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unspecified cerebrovascular disease affecting right dominant side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I69.952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0347595215" w:lineRule="auto"/>
              <w:ind w:left="70.32073974609375" w:right="822.5476074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unspecified cerebrovascular disease affecting left dominant side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51.90551757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Hemiplegia and hemiparesis following unspecified cerebrovascular disease affecting right non-dominant side</w:t>
            </w:r>
          </w:p>
        </w:tc>
      </w:tr>
      <w:tr>
        <w:trPr>
          <w:cantSplit w:val="0"/>
          <w:trHeight w:val="3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I69.954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I69.959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9.50561523437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unspecified cerebrovascular disease affecting left non-dominant side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1042.38891601562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Hemiplegia and hemiparesis following unspecified cerebrovascular disease affecting unspecified side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1503.189697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70.32073974609375" w:right="644.9475097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affecting right dominant side</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48957824707" w:lineRule="auto"/>
              <w:ind w:left="70.32073974609375" w:right="822.54760742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affecting left dominant side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1.9055175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affecting right non-dominant side</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229.50561523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affecting left non-dominant side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1503.18969726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bilateral</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9459838867" w:lineRule="auto"/>
              <w:ind w:left="70.32073974609375" w:right="1042.388916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paralytic syndrome following unspecified cerebrovascular disease affecting unspecified side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sequelae of unspecified cerebrovascular disease</w:t>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29"/>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Apraxia following unspecified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Dysphagia following unspecified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I69.992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573.1878662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Facial weakness following unspecified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Ataxia following unspecified cerebrovascular disease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I69.998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90.067749023437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sequelae following unspecified cerebrovascular disease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Aneurysm of carotid artery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I77.71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Dissection of carotid artery</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I77.74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I77.75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Dissection of vertebral artery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8.480529785156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Dissection of other precerebral arteries</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I82.210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Q27.30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Q27.39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Q28.2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9382019043" w:lineRule="auto"/>
              <w:ind w:left="67.9205322265625" w:right="577.26806640625"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Acute embolism and thrombosis of superior vena cava Arteriovenous malformation, site unspecified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3076171875"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Arteriovenous malformation, other site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Arteriovenous malformation of cerebral vessels</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Q28.3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R13.10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R13.12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malformations of cerebral vessels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Dysphagia, unspecified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Dysphagia, oropharyngeal phase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Ataxic gait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R26.89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Other abnormalities of gait and mobility</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Ataxia, unspecified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R29.810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Facial weakness</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070556640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Transient alteration of awareness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R47.01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2053222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Aphasia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R47.02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Dysphasia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Dysarthria and anarthria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R47.81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807250976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Slurred speech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8007202148438"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R53.1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2062988281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Weakness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996215820312"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S06.340A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070556640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Traumatic hemorrhage of right cerebrum without loss of</w:t>
            </w:r>
          </w:p>
        </w:tc>
      </w:tr>
    </w:tbl>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39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30"/>
        <w:tblW w:w="924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9.9993896484375"/>
        <w:gridCol w:w="7220.0006103515625"/>
        <w:tblGridChange w:id="0">
          <w:tblGrid>
            <w:gridCol w:w="2019.9993896484375"/>
            <w:gridCol w:w="7220.000610351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207397460937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consciousness, initial encounter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00390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Z82.3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52978515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Family history of stroke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00390625" w:right="0" w:firstLine="0"/>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Z86.73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0.32073974609375" w:right="649.0283203125" w:firstLine="8.1597900390625"/>
              <w:jc w:val="left"/>
              <w:rPr>
                <w:rFonts w:ascii="Poppins" w:cs="Poppins" w:eastAsia="Poppins" w:hAnsi="Poppins"/>
                <w:b w:val="0"/>
                <w:bCs w:val="0"/>
                <w:i w:val="0"/>
                <w:iCs w:val="0"/>
                <w:smallCaps w:val="0"/>
                <w:strike w:val="0"/>
                <w:color w:val="202124"/>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Personal history of transient ischemic attack (TIA), and cerebral infarction without residual deficits</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749927520752"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Presentation and Etiology</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20458984375" w:line="240" w:lineRule="auto"/>
        <w:ind w:left="1279.0300178527832"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Causes and Risk Factors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w:t>
      </w:r>
      <w:r w:rsidDel="00000000" w:rsidR="00000000" w:rsidRPr="00000000">
        <w:rPr>
          <w:rFonts w:ascii="Poppins" w:cs="Poppins" w:eastAsia="Poppins" w:hAnsi="Poppins"/>
          <w:b w:val="0"/>
          <w:bCs w:val="0"/>
          <w:i w:val="1"/>
          <w:iCs w:val="1"/>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86035156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Hypertension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Hyperlipidemia</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Diabetes mellitus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Sleep apnea</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Obesity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Tobacco and alcohol use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Arrhythmia including atrial fibrillation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Bacterial endocarditis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Dilated cardiomyopathy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Patent foramen ovale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00439453125" w:line="240" w:lineRule="auto"/>
        <w:ind w:left="1287.4299812316895"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Typical History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Activity at the onset of the stroke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Timing and progression of the focal symptoms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2008.3900451660156" w:right="1989.39208984375" w:hanging="35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Associated symptoms such as headache, vomiting, and decreased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level of consciousness.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512371063232" w:lineRule="auto"/>
        <w:ind w:left="2000.2299499511719" w:right="1462.8320312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Personal and family illnesses, especially risk factors for stroke: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hypertension, atrial fibrillation, diabetes, hyperlipidemia, tobacco use, 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 strong family history of stroke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Medications and recreational drugs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Presence and nature of past strokes or TIA’s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Which hand is dominant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Caregiver and family support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Risk factors for falls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1973876953125" w:line="240" w:lineRule="auto"/>
        <w:ind w:left="1287.4299812316895"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Typical Physical Exam Findings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62.3949718475342" w:lineRule="auto"/>
        <w:ind w:left="1276.14990234375" w:right="1596.0302734375" w:firstLine="1.6801452636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thorough physical exam can distinguish stroke from stroke mimics, identify the cause of the stroke, and identify comorbidities. Key components of the physical exam are: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2507934570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2004.7900390625" w:right="1565.79345703125" w:hanging="354.000091552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Assessment of airway, breathing, and circulation to determine if urgent intervention is needed.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Elevated blood pressure.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2004.7900390625" w:right="2135.7928466796875" w:hanging="354.000091552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head and neck examination should identify any signs of trauma, infection, and meningeal irritation.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62.3950004577637" w:lineRule="auto"/>
        <w:ind w:left="1650.7899475097656" w:right="1553.5522460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fundoscopic exam for retinopathy, hemorrhage, or retinal infarction.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Auscultation of the neck may reveal a bruit, suggesting carotid disease as the cause of the stroke.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Pulses.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3950004577637" w:lineRule="auto"/>
        <w:ind w:left="2001.1900329589844" w:right="2065.9527587890625" w:hanging="350.40008544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Auscultation for murmurs, gallops, and rhythm. An irregular rhythm suggests atrial fibrillation, which can lead to stroke.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Mental status and level of consciousness.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Language (expressive and receptive capabilities).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Cranial nerves.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Motor function.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Sensory function.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Cerebellar function.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Gait.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00439453125" w:line="240" w:lineRule="auto"/>
        <w:ind w:left="1287.4299812316895"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Typical Evaluation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2004394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9142a"/>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Magnetic resonance imaging (MRI), brain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Magnetic resonance angiography (MRA), brain</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Computed tomography (CT), head</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9142a"/>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Carotid artery ultrasonography</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650.789966583252" w:right="0" w:firstLine="0"/>
        <w:jc w:val="left"/>
        <w:rPr>
          <w:rFonts w:ascii="Poppins" w:cs="Poppins" w:eastAsia="Poppins" w:hAnsi="Poppins"/>
          <w:b w:val="0"/>
          <w:bCs w:val="0"/>
          <w:i w:val="0"/>
          <w:iCs w:val="0"/>
          <w:smallCaps w:val="0"/>
          <w:strike w:val="0"/>
          <w:color w:val="0914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9142a"/>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Echocardiography</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29.56693649291992" w:lineRule="auto"/>
        <w:ind w:left="1277.8300476074219" w:right="1437.9150390625" w:hanging="2.399902343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All stroke patients should have brain imaging with computed tomography 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magnetic resonance imaging (MRI) to distinguish between ischemic and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hemorrhagic events. Computed tomography (CT) can usually exclude stroke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mimics such as brain tumors and subdural hematomas and determine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ischemia or hemorrhage.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Cerebral infarction is not always seen on initial CT.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Diffusion-weighted magnetic resonance imaging of the brain can confirm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presence of ischemic stroke. Diffusion-weighted magnetic resonance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imaging is the most sensitive and specific test for early detection of acute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cerebral infarction.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1201171875" w:line="237.40490913391113" w:lineRule="auto"/>
        <w:ind w:left="1280.2299499511719" w:right="1592.430419921875" w:firstLine="8.160095214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Evaluation of acute stroke patients should also include oxygen saturation,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ECG, electrolytes, glucose, renal function, complete blood count, cardiac</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enzymes, international normalized ratio INR/prothrombin time, and activated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partial thromboplastin time. Depending on the clinical presentation, a</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1516113281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80.2299499511719" w:right="1849.23095703125" w:hanging="4.0800476074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toxicology screen, blood alcohol level, pregnancy test, arterial blood gas,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chest x-ray, lumbar puncture, or electroencephalogram may be indicated.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25.52471160888672" w:lineRule="auto"/>
        <w:ind w:left="1276.14990234375" w:right="1434.7509765625" w:firstLine="12.2401428222656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Imaging studies, such as magnetic resonance angiography, carotid artery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ultrasonography, and echocardiography, may help determine the cause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Magnetic resonance angiography is useful for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characterization of vascular disease. Magnetic resonance angiography is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significantly more expensive than ultrasonography, and its use is limited in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patients who have metallic implants, pacemakers, or claustrophobia.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Carotid artery ultrasonography is a lower-cost test to identify carotid stenosis.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Patients with greater than 50% percent carotid stenosis on the side of the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neurologic deficit may benefit from carotid revascularization..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60693359375" w:line="237.4050235748291" w:lineRule="auto"/>
        <w:ind w:left="1276.14990234375" w:right="1867.22900390625" w:firstLine="4.0800476074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Cardioembolic stroke may be caused by atrial fibrillation, ventricular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thrombus, valvular heart disease, cardiac tumors, and structural heart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defects. Echocardiography (both transthoracic and transesophageal) can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identify the source of embolism and guide therapy.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4.91577148437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922.7029418945312" w:right="2059.8602294921875" w:firstLine="0"/>
        <w:jc w:val="center"/>
        <w:rPr>
          <w:rFonts w:ascii="Poppins" w:cs="Poppins" w:eastAsia="Poppins" w:hAnsi="Poppins"/>
          <w:b w:val="1"/>
          <w:bCs w:val="1"/>
          <w:i w:val="0"/>
          <w:iCs w:val="0"/>
          <w:smallCaps w:val="0"/>
          <w:strike w:val="0"/>
          <w:color w:val="000000"/>
          <w:sz w:val="40.000003814697266"/>
          <w:szCs w:val="40.000003814697266"/>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40.000003814697266"/>
          <w:szCs w:val="40.000003814697266"/>
          <w:u w:val="none"/>
          <w:shd w:fill="auto" w:val="clear"/>
          <w:vertAlign w:val="baseline"/>
          <w:rtl w:val="0"/>
        </w:rPr>
        <w:t xml:space="preserve">Care Path Services &amp; Medical Necessity Criteria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9501953125" w:line="240" w:lineRule="auto"/>
        <w:ind w:left="1277.9100227355957"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Workup and Symptom Monitoring</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tbl>
      <w:tblPr>
        <w:tblStyle w:val="Table31"/>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Internal Loop Recorders</w:t>
            </w:r>
          </w:p>
        </w:tc>
      </w:tr>
    </w:tbl>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2004.7900390625" w:right="1587.391357421875" w:hanging="354.000091552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When medical necessity criteria are met in the absence of exclusionary criteria, referral to a cardiac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000.2299499511719" w:right="1605.1513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electrophysiologist or trained cardiologist for the implant of an internal loop recorder (ILR) can be indicated. A single outpatient procedure is anticipated. The duration of an implant can be up to 4 years, depending on the device's battery life. Periodic recordings are actively or passively transmitted for interpretation by a physician.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000.2299499511719" w:right="1617.63305664062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requests are only accepted with documentation of device malfunction, an infection that requires removing the initial device, or incorrect placement resulting in poor R-wave sensing.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1.76541805267334" w:lineRule="auto"/>
        <w:ind w:left="2000.2299499511719" w:right="1679.3115234375" w:hanging="349.44000244140625"/>
        <w:jc w:val="left"/>
        <w:rPr>
          <w:rFonts w:ascii="Poppins" w:cs="Poppins" w:eastAsia="Poppins" w:hAnsi="Poppins"/>
          <w:b w:val="0"/>
          <w:bCs w:val="0"/>
          <w:i w:val="0"/>
          <w:iCs w:val="0"/>
          <w:smallCaps w:val="0"/>
          <w:strike w:val="0"/>
          <w:color w:val="0e101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Non-invasive ambulatory EKG monitoring is recommended in patients with stroke and concern for atrial fibrillation. Poor diagnostic yield of noninvasive monitoring in the setting of continued symptoms may lead a physician to recommend an ILR for their patient.</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 </w:t>
      </w:r>
      <w:r w:rsidDel="00000000" w:rsidR="00000000" w:rsidRPr="00000000">
        <w:rPr>
          <w:rFonts w:ascii="Poppins" w:cs="Poppins" w:eastAsia="Poppins" w:hAnsi="Poppins"/>
          <w:b w:val="0"/>
          <w:bCs w:val="0"/>
          <w:i w:val="0"/>
          <w:iCs w:val="0"/>
          <w:smallCaps w:val="0"/>
          <w:strike w:val="0"/>
          <w:color w:val="0e101a"/>
          <w:sz w:val="24"/>
          <w:szCs w:val="24"/>
          <w:u w:val="none"/>
          <w:shd w:fill="auto" w:val="clear"/>
          <w:vertAlign w:val="baseline"/>
          <w:rtl w:val="0"/>
        </w:rPr>
        <w:t xml:space="preserve">A cardiac electrophysiologist or trained cardiologist performs this procedure, and referral to a center that supports this service is required.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976074218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3491210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49949645996" w:lineRule="auto"/>
        <w:ind w:left="1995.4299926757812" w:right="2477.79174804687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Internal loop recorders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Acute ischemic stroke or TIA within the past six months.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1084537506104" w:lineRule="auto"/>
        <w:ind w:left="2720.2301025390625" w:right="1486.591796875" w:hanging="350.6401062011719"/>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 diagnostic conclusions have been achieved with non-invasive monitoring methods, such as an external loop recorder or mobile cardiac telemetry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9222412109375" w:line="237.4049949645996" w:lineRule="auto"/>
        <w:ind w:left="2369.5899963378906" w:right="1622.43408203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no other implantable cardiac devices which can detect, record, and transmit data to a physician/cardiologist.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150085449219"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1643829345703" w:lineRule="auto"/>
        <w:ind w:left="2728.389892578125" w:right="1562.576904296875" w:hanging="358.79989624023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no active systemic infection or non-reversible bleeding disorder, which would create a safety contraindication.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41015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237.4049949645996" w:lineRule="auto"/>
        <w:ind w:left="1995.4299926757812" w:right="1862.670898437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Internal loop recorders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not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9</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74.8900032043457" w:lineRule="auto"/>
        <w:ind w:left="2728.389892578125" w:right="2280.513305664062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 culprit arrhythmic diagnosis identified on non-invasive monitoring.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720.2301025390625" w:right="2025.635375976562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an active infection or an irreversible bleeding disorder.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surgical center with invasive cardiac electrophysiology services.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2"/>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33285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739.507446289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Insertion and programming of subcutaneous cardiac rhythm monitor</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33286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Removal of subcutaneous cardiac rhythm monitor</w:t>
            </w:r>
          </w:p>
        </w:tc>
      </w:tr>
    </w:tbl>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33"/>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External Wearable Devices</w:t>
            </w:r>
          </w:p>
        </w:tc>
      </w:tr>
    </w:tbl>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27.6754856109619" w:lineRule="auto"/>
        <w:ind w:left="1995.4299926757812" w:right="1472.430419921875" w:hanging="344.6400451660156"/>
        <w:jc w:val="both"/>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e101a"/>
          <w:sz w:val="24"/>
          <w:szCs w:val="24"/>
          <w:u w:val="none"/>
          <w:shd w:fill="auto" w:val="clear"/>
          <w:vertAlign w:val="baseline"/>
          <w:rtl w:val="0"/>
        </w:rPr>
        <w:t xml:space="preserve">When medical necessity is met based on described clinical criteria and exclusionary criteria, noninvasive external cardiac monitoring may be conducted using external wearable devices for 24 hours to 30 days, depending on symptom frequency.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873046875" w:line="237.4049949645996" w:lineRule="auto"/>
        <w:ind w:left="1998.0699157714844" w:right="1548.751220703125" w:hanging="347.279968261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requests may be considered for device malfunction, high burden of poor quality data/artifact, or inability to capture a recording of patient symptoms. The latter would be pertinent if the initial monitor chosen was of shorter duration or solely dependent on patient-activated data.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6.38758182525635" w:lineRule="auto"/>
        <w:ind w:left="1650.7899475097656" w:right="1517.30957031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For patients with cryptogenic stroke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or TIA, cardiac monitoring may detect atrial fibrillation and lead to</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anticoagulant initiation, decreasing the risk of recurrent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10</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 types of monitors cannot be ordered simultaneously.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4426269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49949645996" w:lineRule="auto"/>
        <w:ind w:left="1995.4299926757812" w:right="2052.9907226562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External wearable devices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ALL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08.21696758270264" w:lineRule="auto"/>
        <w:ind w:left="2728.389892578125" w:right="1448.194580078125" w:hanging="358.79989624023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had an acute ischemic stroke or TIA within the past six months of unknown etiology.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2880859375" w:line="237.4049949645996" w:lineRule="auto"/>
        <w:ind w:left="2712.7899169921875" w:right="1976.673583984375" w:hanging="343.19992065429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does not have superseding symptoms of a more urgent cardiac condition that ambulatory cardiac monitoring would delay.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526676177979" w:lineRule="auto"/>
        <w:ind w:left="2712.7899169921875" w:right="1597.47314453125" w:hanging="343.19992065429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does not have an implantable cardiac device that would acquire similar clinical information regarding the patient’s symptoms.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728.389892578125" w:right="1629.633789062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If the patient has had 3 or more external wearable devices in the last six months, consider an internal loop recorder.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1995.4299926757812" w:right="1468.588867187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External wearable devices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are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74.8899173736572" w:lineRule="auto"/>
        <w:ind w:left="2720.2301025390625" w:right="2060.19409179687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an implantable cardiac device capable of acquiring clinical data of an equivalent quality to an external cardiac monitor.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4301147460938"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4"/>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2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4.87945556640625" w:right="1013.1097412109375" w:hanging="4.5599365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Other qualified health care professional review and interpretation with report of external mobile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0913391113" w:lineRule="auto"/>
              <w:ind w:left="136.23931884765625" w:right="351.90673828125" w:firstLine="4.080200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cardiovascular telemetry with electrocardiographic recording, concurrent computerized real time data analysis, and greater than 24 hours of accessible electrocardiogram (ECG) data storage (retrievable with query) with ECG triggered and patient selected events transmitted to a remote attended surveillance center for up to 30 days</w:t>
            </w:r>
          </w:p>
        </w:tc>
      </w:tr>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5194091796875" w:right="208.868408203125" w:firstLine="2.640075683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Technical support for connection and patient instructions for use, attended surveillance for uo 30 days, analysis and other qualified health care professional prescribed transmission of daily and emergent data reports of external mobile cardiovascular telemetry with electrocardiographic recording, concurrent computerized real time data analysis, and greater than 24 hours of accessible electrocardiogram (ECG) data storage (retrievable with query) with ECG triggered and patient selected events transmitted to a remote attended surveillance center</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93745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12371063232" w:lineRule="auto"/>
              <w:ind w:left="132.87933349609375" w:right="262.3876953125" w:firstLine="15.5999755859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set-up and programming by other qualified health care professional of wearable cardioverter-defibrillator with initial programming of system, establishing baseline electronic electrocardiogram (ECG), transmission of data to data repository, patient instruction in wearing system, and patient reporting of problems or events</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749927520752"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Non-Invasive Testing</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tbl>
      <w:tblPr>
        <w:tblStyle w:val="Table35"/>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Carotid Duplex Ultrasound (Carotid Doppler)</w:t>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2000.2299499511719" w:right="2352.5122070312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requests may be appropriate if there is a change in clinical status.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3.23529720306396" w:lineRule="auto"/>
        <w:ind w:left="1992.7899169921875" w:right="1480.83251953125" w:hanging="341.9999694824219"/>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Carotid duplex ultrasonography is a non-invasive method of imaging the extracranial carotid and vertebral arteries. The test involves combining 2-dimensional real-time imaging with Doppler flow analysis to evaluate vessels of interest and measure blood flow velocity. C</w:t>
      </w:r>
      <w:r w:rsidDel="00000000" w:rsidR="00000000" w:rsidRPr="00000000">
        <w:rPr>
          <w:rFonts w:ascii="Poppins" w:cs="Poppins" w:eastAsia="Poppins" w:hAnsi="Poppins"/>
          <w:b w:val="0"/>
          <w:bCs w:val="0"/>
          <w:i w:val="0"/>
          <w:iCs w:val="0"/>
          <w:smallCaps w:val="0"/>
          <w:strike w:val="0"/>
          <w:color w:val="202124"/>
          <w:sz w:val="24"/>
          <w:szCs w:val="24"/>
          <w:highlight w:val="white"/>
          <w:u w:val="none"/>
          <w:vertAlign w:val="baseline"/>
          <w:rtl w:val="0"/>
        </w:rPr>
        <w:t xml:space="preserve">omputed tomographic angiography</w:t>
      </w:r>
      <w:r w:rsidDel="00000000" w:rsidR="00000000" w:rsidRPr="00000000">
        <w:rPr>
          <w:rFonts w:ascii="Poppins" w:cs="Poppins" w:eastAsia="Poppins" w:hAnsi="Poppins"/>
          <w:b w:val="0"/>
          <w:bCs w:val="0"/>
          <w:i w:val="0"/>
          <w:iCs w:val="0"/>
          <w:smallCaps w:val="0"/>
          <w:strike w:val="0"/>
          <w:color w:val="202124"/>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02124"/>
          <w:sz w:val="24"/>
          <w:szCs w:val="24"/>
          <w:highlight w:val="white"/>
          <w:u w:val="none"/>
          <w:vertAlign w:val="baseline"/>
          <w:rtl w:val="0"/>
        </w:rPr>
        <w:t xml:space="preserve">(CTA) and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angiogram (MRA)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are options when a</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carotid duplex scan is not readily available or when results are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equivocal</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12</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570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08.21696758270264" w:lineRule="auto"/>
        <w:ind w:left="1995.4299926757812" w:right="2101.470947265625" w:hanging="347.760009765625"/>
        <w:jc w:val="left"/>
        <w:rPr>
          <w:rFonts w:ascii="Poppins" w:cs="Poppins" w:eastAsia="Poppins" w:hAnsi="Poppins"/>
          <w:b w:val="0"/>
          <w:bCs w:val="0"/>
          <w:i w:val="0"/>
          <w:iCs w:val="0"/>
          <w:smallCaps w:val="0"/>
          <w:strike w:val="0"/>
          <w:color w:val="4a86e8"/>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Carotid Duplex Ultrasound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12</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13</w:t>
      </w:r>
      <w:r w:rsidDel="00000000" w:rsidR="00000000" w:rsidRPr="00000000">
        <w:rPr>
          <w:rFonts w:ascii="Poppins" w:cs="Poppins" w:eastAsia="Poppins" w:hAnsi="Poppins"/>
          <w:b w:val="0"/>
          <w:bCs w:val="0"/>
          <w:i w:val="0"/>
          <w:iCs w:val="0"/>
          <w:smallCaps w:val="0"/>
          <w:strike w:val="0"/>
          <w:color w:val="4a86e8"/>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4a86e8"/>
          <w:sz w:val="14.40000057220459"/>
          <w:szCs w:val="14.40000057220459"/>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288085937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Patients with clinical signs or symptoms of extracranial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720.230121612549"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cerebrovascular disease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2728.389892578125" w:right="1703.55346679687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Patients with a history of a prior carotid revascularization procedure (e.g. carotid stent, carotid endarterectomy or carotid bypass)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7.4050521850586" w:lineRule="auto"/>
        <w:ind w:left="2720.2301025390625" w:right="1543.2348632812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Patients with a diminished or absent carotid pulse, a carotid bruit or a carotid thrill on physical examination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78271484375" w:line="242.8260326385498" w:lineRule="auto"/>
        <w:ind w:left="2720.2301025390625" w:right="2426.195068359375" w:hanging="349.000091552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neurologic symptoms that may be due to cerebral ischemia.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Follow-up after a carotid revascularization procedure.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325.153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(Noninvasive imaging of the extracranial carotid arteries is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2728.389892578125" w:right="1741.2341308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reasonable 1-3 months, 6 months, and/or annually after carotid revascularization to assess patency and exclude the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73747253418" w:lineRule="auto"/>
        <w:ind w:left="2721.1898803710938" w:right="2094.995117187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development of new, recurrent or contralateral lesions. Once stability has been established over an extended period,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721.1898994445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surveillance at longer intervals may be appropriate).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2009887695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237.4049949645996" w:lineRule="auto"/>
        <w:ind w:left="1995.4299926757812" w:right="1642.83081054687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Carotid Duplex Ultrasound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Another non-invasive or invasive procedure (cerebral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720.230121612549"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angiogram) has been performed for the same event.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194335937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6"/>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Extracranial arteries; complete bilateral study</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93882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Extracranial arteries; unilateral or limited study</w:t>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37"/>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Computed Tomography (CT), Head</w:t>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0.10802745819092" w:lineRule="auto"/>
        <w:ind w:left="1996.14990234375" w:right="1491.392822265625" w:hanging="345.35995483398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 non-contrast computed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tomography (CT) is the primary imaging test for the initial evaluation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patients with suspected stroke. A non-contrast head CT may identify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early signs of stroke and exclude tumor or intracerebral</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hemorrhage</w:t>
      </w:r>
      <w:r w:rsidDel="00000000" w:rsidR="00000000" w:rsidRPr="00000000">
        <w:rPr>
          <w:rFonts w:ascii="Poppins" w:cs="Poppins" w:eastAsia="Poppins" w:hAnsi="Poppins"/>
          <w:b w:val="0"/>
          <w:bCs w:val="0"/>
          <w:i w:val="0"/>
          <w:iCs w:val="0"/>
          <w:smallCaps w:val="0"/>
          <w:strike w:val="0"/>
          <w:color w:val="1155cc"/>
          <w:sz w:val="24"/>
          <w:szCs w:val="24"/>
          <w:highlight w:val="white"/>
          <w:u w:val="single"/>
          <w:vertAlign w:val="baseline"/>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2011718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22.81097412109375" w:lineRule="auto"/>
        <w:ind w:left="2369.5899963378906" w:right="1598.91357421875" w:hanging="721.92001342773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Head CT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acute neurologic deficits, including cranial nerve dysfunction and ataxia.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18</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 </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Suspected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Suspected acute intracranial hemorrhage.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19</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22</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 a follow-up for known intracranial hemorrhages.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Mental status change.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23</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68603515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2369.5899963378906" w:right="2465.3118896484375" w:hanging="721.920013427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Head CT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 pregnant patients.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869140625" w:line="274.8900890350342" w:lineRule="auto"/>
        <w:ind w:left="2715.6698608398438" w:right="1435.712890625" w:hanging="346.07986450195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If angiographic contrast is requested and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27</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contrast dye hypersensitivity.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impaired renal function.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uses metformin.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20043945312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7387695312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2009887695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49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38"/>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658.1475830078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Computed tomography (CT) of brain without contrast material</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1052.709350585937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Computed tomography (CT) of brain with contrast material</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658.1475830078125" w:hanging="0.9597778320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Computed tomography (CT) of brain without contrast material, followed by contrast material and further sections</w:t>
            </w:r>
          </w:p>
        </w:tc>
      </w:tr>
    </w:tbl>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39"/>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Magnetic Resonance Imaging (MRI), Brain</w:t>
            </w:r>
          </w:p>
        </w:tc>
      </w:tr>
    </w:tbl>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0.10785579681396" w:lineRule="auto"/>
        <w:ind w:left="1995.4299926757812" w:right="1450.113525390625" w:hanging="344.6400451660156"/>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MRI is more expensive and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time-consuming than CT but has significantly higher sensitivity and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specificity in diagnosing acute ischemic infarction, especially in the first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few hours after onset. MRI can help identify the severity of some types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stroke and </w:t>
      </w:r>
      <w:r w:rsidDel="00000000" w:rsidR="00000000" w:rsidRPr="00000000">
        <w:rPr>
          <w:rFonts w:ascii="Poppins" w:cs="Poppins" w:eastAsia="Poppins" w:hAnsi="Poppins"/>
          <w:b w:val="0"/>
          <w:bCs w:val="0"/>
          <w:i w:val="0"/>
          <w:iCs w:val="0"/>
          <w:smallCaps w:val="0"/>
          <w:strike w:val="0"/>
          <w:color w:val="333333"/>
          <w:sz w:val="24"/>
          <w:szCs w:val="24"/>
          <w:highlight w:val="white"/>
          <w:u w:val="none"/>
          <w:vertAlign w:val="baseline"/>
          <w:rtl w:val="0"/>
        </w:rPr>
        <w:t xml:space="preserve">diagnose other medical conditions with similar symptoms.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201171875" w:line="237.4050235748291" w:lineRule="auto"/>
        <w:ind w:left="1992.7899169921875" w:right="1541.312255859375" w:hanging="341.99996948242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Exclusions include contraindications of MRI (e.g., retained metal, incompatible width to bore size, claustrophobia), incompatibility with following directions (i.e., breath-hold), and renal insufficiency (eGFR less than 30 mL/min per 1.73 m</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if gadolinium contrast is requested.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52587890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5.70196151733398" w:lineRule="auto"/>
        <w:ind w:left="2369.5899963378906" w:right="1956.0009765625" w:hanging="721.9200134277344"/>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Brain MRI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Acute ischemia and infarction.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29</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81396484375" w:line="274.8900032043457" w:lineRule="auto"/>
        <w:ind w:left="2721.1898803710938" w:right="1529.312744140625" w:hanging="351.5998840332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headaches with associated neurological findings or suspected brain structural abnormality.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Intracranial hemorrhage, including: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37109375" w:line="240" w:lineRule="auto"/>
        <w:ind w:left="3090.7901191711426"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Determining the age of hemorrhage.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89306640625" w:line="240" w:lineRule="auto"/>
        <w:ind w:left="3090.7901191711426"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Detection of microhemorrhages.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14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603515625" w:line="240" w:lineRule="auto"/>
        <w:ind w:left="0" w:right="2262.0355224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Detection of hemorrhagic transformation in the rapid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37109375" w:line="240" w:lineRule="auto"/>
        <w:ind w:left="3440.230121612549"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acute ischemic stroke.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31</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890869140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74.8900032043457" w:lineRule="auto"/>
        <w:ind w:left="1995.6700134277344" w:right="1635.87280273437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Brain MRI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28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Non-compatible implanted devices.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Metallic intraocular foreign bodies.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369.5899963378906" w:right="2189.5544433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potential for adverse reactions to contrast media.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significant claustrophobia.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2728.389892578125" w:right="1661.367187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If the patient has renal insufficiency (eGFR less than 30 mL/min per 1.73 m</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and if gadolinium contrast is requested, an MRI/MRA may not be considered appropriate.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301147460938"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8.39006423950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Inpatient, outpatient, or observation status.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40"/>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754.868164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imaging (MRI) of brain including brain stem, without contrast material</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754.868164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imaging (MRI) of brain including brain stem, with contrast material</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521850586" w:lineRule="auto"/>
              <w:ind w:left="148.47930908203125" w:right="133.50830078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imaging (MRI) of brain including brain stem, without contrast material, followed by contrast material and further sections</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1"/>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CTA Head and Neck</w:t>
            </w:r>
          </w:p>
        </w:tc>
      </w:tr>
    </w:tbl>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2000.2299499511719" w:right="1773.392333984375" w:hanging="349.44000244140625"/>
        <w:jc w:val="left"/>
        <w:rPr>
          <w:rFonts w:ascii="Arial" w:cs="Arial" w:eastAsia="Arial" w:hAnsi="Arial"/>
          <w:b w:val="0"/>
          <w:bCs w:val="0"/>
          <w:i w:val="0"/>
          <w:iCs w:val="0"/>
          <w:smallCaps w:val="0"/>
          <w:strike w:val="0"/>
          <w:color w:val="77787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Cervical computed tomography angiography (CTA) is a noninvasive imaging technology that can be used to evaluate and image vessels in the head and neck</w:t>
      </w:r>
      <w:r w:rsidDel="00000000" w:rsidR="00000000" w:rsidRPr="00000000">
        <w:rPr>
          <w:rFonts w:ascii="Arial" w:cs="Arial" w:eastAsia="Arial" w:hAnsi="Arial"/>
          <w:b w:val="0"/>
          <w:bCs w:val="0"/>
          <w:i w:val="0"/>
          <w:iCs w:val="0"/>
          <w:smallCaps w:val="0"/>
          <w:strike w:val="0"/>
          <w:color w:val="77787b"/>
          <w:sz w:val="24"/>
          <w:szCs w:val="24"/>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77787b"/>
          <w:sz w:val="24"/>
          <w:szCs w:val="24"/>
          <w:u w:val="none"/>
          <w:shd w:fill="auto" w:val="clear"/>
          <w:vertAlign w:val="baseline"/>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000.2299499511719" w:right="1946.192626953125" w:hanging="349.4400024414062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CTA may be indicated for the diagnosis of symptomatic extracranial cerebrovascular disease. Subsequent orders can be placed before, during, or after treatment.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000.2299499511719" w:right="1470.0317382812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CTA may be used as the primary modality for detecting symptomatic cerebrovascular disease or as an adjunctive tool for characterizing known diseases or assessing changes over time.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000.2299499511719" w:right="1872.2729492187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This document only includes criteria for CTA of the head/neck. CTA of the head, body, and extremities are excluded and discussed separately.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52587890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49949645996" w:lineRule="auto"/>
        <w:ind w:left="1995.6700134277344" w:right="1834.3505859375" w:hanging="348.0000305175781"/>
        <w:jc w:val="left"/>
        <w:rPr>
          <w:rFonts w:ascii="Poppins" w:cs="Poppins" w:eastAsia="Poppins" w:hAnsi="Poppins"/>
          <w:b w:val="0"/>
          <w:bCs w:val="0"/>
          <w:i w:val="0"/>
          <w:iCs w:val="0"/>
          <w:smallCaps w:val="0"/>
          <w:strike w:val="0"/>
          <w:color w:val="4a86e8"/>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CTA Head/Neck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8</w:t>
      </w:r>
      <w:r w:rsidDel="00000000" w:rsidR="00000000" w:rsidRPr="00000000">
        <w:rPr>
          <w:rFonts w:ascii="Poppins" w:cs="Poppins" w:eastAsia="Poppins" w:hAnsi="Poppins"/>
          <w:b w:val="0"/>
          <w:bCs w:val="0"/>
          <w:i w:val="0"/>
          <w:iCs w:val="0"/>
          <w:smallCaps w:val="0"/>
          <w:strike w:val="1"/>
          <w:color w:val="4a86e8"/>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4a86e8"/>
          <w:sz w:val="24"/>
          <w:szCs w:val="24"/>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74.8900032043457" w:lineRule="auto"/>
        <w:ind w:left="2720.2301025390625" w:right="2298.75366210937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Carotid duplex scanning is inadequate (or unavailable) for diagnosis and/or follow-up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Suspected intracranial cerebrovascular disease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Patient requires the evaluation of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3491210937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Routine follow-up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6591796875" w:line="240" w:lineRule="auto"/>
        <w:ind w:left="0" w:right="1488.216552734375" w:firstLine="0"/>
        <w:jc w:val="righ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Post-procedure follow-up (percutaneous and surgical)</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54</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829833984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1995.4299926757812" w:right="2244.991455078125" w:hanging="347.76000976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CTA Head/Neck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78271484375" w:line="240.90359687805176" w:lineRule="auto"/>
        <w:ind w:left="2371.230010986328" w:right="1538.91479492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Chronic kidney disease or acute kidney injury (glomerular filtration rate less than 30 mL/min/1.73m2 (or 0.5 mL/sec/1.73m2)) </w:t>
      </w:r>
      <w:r w:rsidDel="00000000" w:rsidR="00000000" w:rsidRPr="00000000">
        <w:rPr>
          <w:rFonts w:ascii="MS PGothic" w:cs="MS PGothic" w:eastAsia="MS PGothic" w:hAnsi="MS PGothic"/>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Personal/family history of allergic reaction to iodinated contrast media (e.g., anaphylaxis)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9483642578125" w:line="240" w:lineRule="auto"/>
        <w:ind w:left="2371.230030059814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5.999996185302734"/>
          <w:szCs w:val="25.99999618530273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Current Pregnancy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801208496094"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2"/>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Magnetic Resonance Angiogram (MRA), Head</w:t>
            </w:r>
          </w:p>
        </w:tc>
      </w:tr>
    </w:tb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1650.7899475097656" w:right="1693.94897460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angiography (MRA) is a noninvasive imaging technology used to evaluate and image vessels in the head and neck</w:t>
      </w:r>
      <w:r w:rsidDel="00000000" w:rsidR="00000000" w:rsidRPr="00000000">
        <w:rPr>
          <w:rFonts w:ascii="Arial" w:cs="Arial" w:eastAsia="Arial" w:hAnsi="Arial"/>
          <w:b w:val="0"/>
          <w:bCs w:val="0"/>
          <w:i w:val="0"/>
          <w:iCs w:val="0"/>
          <w:smallCaps w:val="0"/>
          <w:strike w:val="0"/>
          <w:color w:val="77787b"/>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MRA can be performed with or without gadolinium contrast, for instance, in individuals who have a history of contrast allergy and who are at high-risk of kidney failure.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403808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17.10975646972656" w:lineRule="auto"/>
        <w:ind w:left="1647.6699829101562" w:right="1876.36474609375" w:firstLine="0"/>
        <w:jc w:val="center"/>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Head MRA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had a stroke or transient ischemic attack (TIA).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focal or lateralizing neurological deficits.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 MRA is needed to evaluate for vascular disease.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30</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876953125"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An MRA is needed to evaluate an intracranial hemorrhage.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1995.6700134277344" w:right="1536.99096679687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Head MRA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Non-compatible implanted devices.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Metallic intraocular foreign bodies.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2369.5899963378906" w:right="2189.554443359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potential for adverse reactions to contrast media.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significant claustrophobia.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2728.389892578125" w:right="1661.3671875" w:hanging="358.7998962402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If the patient has renal insufficiency (eGFR less than 30 mL/min per 1.73 m</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2</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and if gadolinium contrast is requested, an MRI/MRA may not be considered appropriate.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288.39006423950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Inpatient, outpatient, or observation status.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43"/>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307.987060546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angiography (MRA) of head without contrast material</w:t>
            </w:r>
          </w:p>
        </w:tc>
      </w:tr>
    </w:tbl>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4"/>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711.90795898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angiography (MRA) of head with contrast material</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70546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5194091796875" w:right="307.987060546875" w:firstLine="12.95989990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Magnetic resonance angiography (MRA) of head without contrast material, followed by contrast material and further sequences</w:t>
            </w:r>
          </w:p>
        </w:tc>
      </w:tr>
    </w:tbl>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5"/>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Transesophageal Echocardiogram (TEE)</w:t>
            </w:r>
          </w:p>
        </w:tc>
      </w:tr>
    </w:tbl>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21212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212121"/>
          <w:sz w:val="24"/>
          <w:szCs w:val="24"/>
          <w:highlight w:val="white"/>
          <w:u w:val="none"/>
          <w:vertAlign w:val="baseline"/>
          <w:rtl w:val="0"/>
        </w:rPr>
        <w:t xml:space="preserve">Transesophageal</w:t>
      </w:r>
      <w:r w:rsidDel="00000000" w:rsidR="00000000" w:rsidRPr="00000000">
        <w:rPr>
          <w:rFonts w:ascii="Poppins" w:cs="Poppins" w:eastAsia="Poppins" w:hAnsi="Poppins"/>
          <w:b w:val="0"/>
          <w:bCs w:val="0"/>
          <w:i w:val="0"/>
          <w:iCs w:val="0"/>
          <w:smallCaps w:val="0"/>
          <w:strike w:val="0"/>
          <w:color w:val="212121"/>
          <w:sz w:val="24"/>
          <w:szCs w:val="24"/>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2000.2299499511719" w:right="1436.91162109375" w:hanging="0.9600830078125"/>
        <w:jc w:val="left"/>
        <w:rPr>
          <w:rFonts w:ascii="Poppins" w:cs="Poppins" w:eastAsia="Poppins" w:hAnsi="Poppins"/>
          <w:b w:val="0"/>
          <w:bCs w:val="0"/>
          <w:i w:val="0"/>
          <w:iCs w:val="0"/>
          <w:smallCaps w:val="0"/>
          <w:strike w:val="0"/>
          <w:color w:val="212121"/>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212121"/>
          <w:sz w:val="24"/>
          <w:szCs w:val="24"/>
          <w:highlight w:val="white"/>
          <w:u w:val="none"/>
          <w:vertAlign w:val="baseline"/>
          <w:rtl w:val="0"/>
        </w:rPr>
        <w:t xml:space="preserve">echocardiography (TEE) can identify the cause of stroke by detecting</w:t>
      </w:r>
      <w:r w:rsidDel="00000000" w:rsidR="00000000" w:rsidRPr="00000000">
        <w:rPr>
          <w:rFonts w:ascii="Poppins" w:cs="Poppins" w:eastAsia="Poppins" w:hAnsi="Poppins"/>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12121"/>
          <w:sz w:val="24"/>
          <w:szCs w:val="24"/>
          <w:highlight w:val="white"/>
          <w:u w:val="none"/>
          <w:vertAlign w:val="baseline"/>
          <w:rtl w:val="0"/>
        </w:rPr>
        <w:t xml:space="preserve">potential intrathoracic sources of embolism. TEE is more expensive,</w:t>
      </w:r>
      <w:r w:rsidDel="00000000" w:rsidR="00000000" w:rsidRPr="00000000">
        <w:rPr>
          <w:rFonts w:ascii="Poppins" w:cs="Poppins" w:eastAsia="Poppins" w:hAnsi="Poppins"/>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12121"/>
          <w:sz w:val="24"/>
          <w:szCs w:val="24"/>
          <w:highlight w:val="white"/>
          <w:u w:val="none"/>
          <w:vertAlign w:val="baseline"/>
          <w:rtl w:val="0"/>
        </w:rPr>
        <w:t xml:space="preserve">more invasive, and takes longer to perform than TTE, but it is more</w:t>
      </w:r>
      <w:r w:rsidDel="00000000" w:rsidR="00000000" w:rsidRPr="00000000">
        <w:rPr>
          <w:rFonts w:ascii="Poppins" w:cs="Poppins" w:eastAsia="Poppins" w:hAnsi="Poppins"/>
          <w:b w:val="0"/>
          <w:bCs w:val="0"/>
          <w:i w:val="0"/>
          <w:iCs w:val="0"/>
          <w:smallCaps w:val="0"/>
          <w:strike w:val="0"/>
          <w:color w:val="212121"/>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12121"/>
          <w:sz w:val="24"/>
          <w:szCs w:val="24"/>
          <w:highlight w:val="white"/>
          <w:u w:val="none"/>
          <w:vertAlign w:val="baseline"/>
          <w:rtl w:val="0"/>
        </w:rPr>
        <w:t xml:space="preserve">sensitive, especially for patent foramen ovale and left atrial appendage.</w:t>
      </w:r>
      <w:r w:rsidDel="00000000" w:rsidR="00000000" w:rsidRPr="00000000">
        <w:rPr>
          <w:rFonts w:ascii="Poppins" w:cs="Poppins" w:eastAsia="Poppins" w:hAnsi="Poppins"/>
          <w:b w:val="0"/>
          <w:bCs w:val="0"/>
          <w:i w:val="0"/>
          <w:iCs w:val="0"/>
          <w:smallCaps w:val="0"/>
          <w:strike w:val="0"/>
          <w:color w:val="212121"/>
          <w:sz w:val="24"/>
          <w:szCs w:val="24"/>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2.20263957977295" w:lineRule="auto"/>
        <w:ind w:left="1995.4299926757812" w:right="1496.19140625" w:hanging="344.6400451660156"/>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 TEE is usually not needed in the setting of a short duration of atrial fibrillation that is reliably defined as less than 48 hours duration in a patient with CHA</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bscript"/>
          <w:rtl w:val="0"/>
        </w:rPr>
        <w:t xml:space="preserve">2</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DS</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bscript"/>
          <w:rtl w:val="0"/>
        </w:rPr>
        <w:t xml:space="preserve">2</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-VASc score of less than 0 in males, 1 in females.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33</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34</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806396484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22.81097412109375" w:lineRule="auto"/>
        <w:ind w:left="1647.6699829101562" w:right="1578.990478515625" w:firstLine="0"/>
        <w:jc w:val="center"/>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TEE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conditions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known or suspected cardiovascular source of embolus with no identified noncardiac source.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87646484375" w:line="237.4049949645996" w:lineRule="auto"/>
        <w:ind w:left="2369.5899963378906" w:right="2352.275390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 an initial test for evaluation to facilitate clinical decision making with regard to anticoagulation, cardioversion,/or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3899116516113" w:right="0" w:firstLine="0"/>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radiofrequency ablation.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369.5899963378906" w:right="1469.312744140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 a patient presenting with atrial fibrillation and any history of left atrial appendage thrombus, regardless of anticoagulation status.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 a follow-up procedure if initial imaging yielded an intracardiac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2.8111171722412" w:lineRule="auto"/>
        <w:ind w:left="2720.2301025390625" w:right="1578.514404296875" w:hanging="4.08020019531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thrombus or evidence of left atrial stasis and the patient has had a minimum of 3-4 weeks of therapeutic anticoagulant therapy and a change in therapy is anticipated.</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87646484375" w:line="208.21669578552246" w:lineRule="auto"/>
        <w:ind w:left="2369.5899963378906" w:right="1510.11474609375" w:firstLine="0"/>
        <w:jc w:val="center"/>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If a patient has any risk factor for embolic stroke and no pertinent</w:t>
      </w:r>
      <w:r w:rsidDel="00000000" w:rsidR="00000000" w:rsidRPr="00000000">
        <w:rPr>
          <w:rFonts w:ascii="Poppins" w:cs="Poppins" w:eastAsia="Poppins" w:hAnsi="Poppins"/>
          <w:b w:val="0"/>
          <w:bCs w:val="0"/>
          <w:i w:val="0"/>
          <w:iCs w:val="0"/>
          <w:smallCaps w:val="0"/>
          <w:strike w:val="0"/>
          <w:color w:val="09142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9142a"/>
          <w:sz w:val="24"/>
          <w:szCs w:val="24"/>
          <w:highlight w:val="white"/>
          <w:u w:val="none"/>
          <w:vertAlign w:val="baseline"/>
          <w:rtl w:val="0"/>
        </w:rPr>
        <w:t xml:space="preserve">abnormality is detected on transthoracic echocardiography.</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318603515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1647.6699829101562" w:right="1688.912353515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TEE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 history of undiagnosed dysphagia.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85191345215" w:lineRule="auto"/>
        <w:ind w:left="2712.7899169921875" w:right="1626.754150390625" w:hanging="343.19992065429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 history of esophageal stricture, malignancy, recent surgery of the esophagus, active GI bleeding, esophageal varices (relative), or prior surgery (relative).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1516113281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8.39006423950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Inpatient, outpatient, or observation status.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46"/>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52.2393798828125" w:right="948.7890625" w:firstLine="6.2399291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Real time transesophageal echocardiography with 2-dimensional (2D) image documentation, M-mode recording, probe placement, image acquisition, interpretation, and report</w:t>
            </w:r>
          </w:p>
        </w:tc>
      </w:tr>
      <w:tr>
        <w:trPr>
          <w:cantSplit w:val="0"/>
          <w:trHeight w:val="9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0521850586" w:lineRule="auto"/>
              <w:ind w:left="50.31951904296875" w:right="187.50854492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Real time transesophageal echocardiography with 2-dimensional (2D) image documentation and placement of transesophageal probe only</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50.31951904296875" w:right="146.94580078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Interpretation and report only of real time transesophageal echocardiography with 2-dimensional (2D) image documentation and image acquisition</w:t>
            </w:r>
          </w:p>
        </w:tc>
      </w:tr>
      <w:tr>
        <w:trPr>
          <w:cantSplit w:val="0"/>
          <w:trHeight w:val="20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93315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93316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58.47930908203125" w:right="498.54736328125" w:hanging="10.319824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Transesophageal echocardiography (TEE) with probe placement, image acquisition, interpretation, and report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52587890625" w:line="237.4049949645996" w:lineRule="auto"/>
              <w:ind w:left="46.23931884765625" w:right="105.42724609375" w:firstLine="1.9201660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Transesophageal echocardiography (TEE) for placement of transesophageal probe only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52587890625" w:line="237.4049949645996" w:lineRule="auto"/>
              <w:ind w:left="50.31951904296875" w:right="1277.109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Interpretation and report only of transesophageal echocardiography (TEE) with image acquisition</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50.31951904296875" w:right="458.2275390625" w:firstLine="8.159790039062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Real time transesophageal echocardiography (TEE) with probe placement, 2-dimensional (2D) image acquisition and interpretation</w:t>
            </w:r>
          </w:p>
        </w:tc>
      </w:tr>
      <w:tr>
        <w:trPr>
          <w:cantSplit w:val="0"/>
          <w:trHeight w:val="12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19523620605" w:lineRule="auto"/>
              <w:ind w:left="46.23931884765625" w:right="272.94677734375" w:firstLine="1.9201660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Transesophageal echocardiography (TEE) for guidance of transcatheter closure of left atrial appendage, with quantitative measurements, probe manipulation, interpretation and report</w:t>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3937988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2d tee w or w/o fol w/con,in</w:t>
            </w:r>
          </w:p>
        </w:tc>
      </w:tr>
      <w:tr>
        <w:trPr>
          <w:cantSplit w:val="0"/>
          <w:trHeight w:val="3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Tee w or w/o fol w/cont,cong</w:t>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Tee w or w/o fol w/cont, mon</w:t>
            </w:r>
          </w:p>
        </w:tc>
      </w:tr>
    </w:tbl>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7"/>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Transthoracic Echocardiogram (TTE)</w:t>
            </w:r>
          </w:p>
        </w:tc>
      </w:tr>
    </w:tbl>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1.56729221343994" w:lineRule="auto"/>
        <w:ind w:left="1992.7899169921875" w:right="1492.352294921875" w:hanging="341.9999694824219"/>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Transthoracic echocardiography</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(TTE) is the usual initial test in patients with suspected embolic stroke.</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TTE could be recommended for patients experiencing symptomatic HF,</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valvular heart disease, or arrhythmias. TTE could also be recommended</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to confirm other findings that have not previously been evaluated (e.g.,</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heart murmur, abnormal ECG).</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36</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3271484375" w:line="240" w:lineRule="auto"/>
        <w:ind w:left="1650.789966583252" w:right="0" w:firstLine="0"/>
        <w:jc w:val="left"/>
        <w:rPr>
          <w:rFonts w:ascii="Poppins" w:cs="Poppins" w:eastAsia="Poppins" w:hAnsi="Poppins"/>
          <w:b w:val="0"/>
          <w:bCs w:val="0"/>
          <w:i w:val="0"/>
          <w:iCs w:val="0"/>
          <w:smallCaps w:val="0"/>
          <w:strike w:val="0"/>
          <w:color w:val="2a2a2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2a2a2a"/>
          <w:sz w:val="24"/>
          <w:szCs w:val="24"/>
          <w:u w:val="none"/>
          <w:shd w:fill="auto" w:val="clear"/>
          <w:vertAlign w:val="baseline"/>
          <w:rtl w:val="0"/>
        </w:rPr>
        <w:t xml:space="preserve">None.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17.10975646972656" w:lineRule="auto"/>
        <w:ind w:left="1647.6699829101562" w:right="1958.194580078125" w:firstLine="0"/>
        <w:jc w:val="righ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TTE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36</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suspected cardiovascular source of embolus.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symptoms or conditions potentially related to cardiac etiology, including but not limited to stroke or TIA.</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738769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1.56739234924316" w:lineRule="auto"/>
        <w:ind w:left="1647.6699829101562" w:right="1636.114501953125" w:firstLine="0"/>
        <w:jc w:val="center"/>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TTE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Echocardiography has no contraindications. Echocardiography</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may have limited benefit in patients at the extremes of adult</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body weight, because a thick chest wall (in markedly obese</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patients) or overcrowded ribs (in severely underweight patients)</w:t>
      </w:r>
      <w:r w:rsidDel="00000000" w:rsidR="00000000" w:rsidRPr="00000000">
        <w:rPr>
          <w:rFonts w:ascii="Poppins" w:cs="Poppins" w:eastAsia="Poppins" w:hAnsi="Poppins"/>
          <w:b w:val="0"/>
          <w:bCs w:val="0"/>
          <w:i w:val="0"/>
          <w:iCs w:val="0"/>
          <w:smallCaps w:val="0"/>
          <w:strike w:val="0"/>
          <w:color w:val="232323"/>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232323"/>
          <w:sz w:val="24"/>
          <w:szCs w:val="24"/>
          <w:highlight w:val="white"/>
          <w:u w:val="none"/>
          <w:vertAlign w:val="baseline"/>
          <w:rtl w:val="0"/>
        </w:rPr>
        <w:t xml:space="preserve">may limit the penetration of ultrasound waves.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36</w:t>
      </w:r>
      <w:r w:rsidDel="00000000" w:rsidR="00000000" w:rsidRPr="00000000">
        <w:rPr>
          <w:rFonts w:ascii="Poppins" w:cs="Poppins" w:eastAsia="Poppins" w:hAnsi="Poppins"/>
          <w:b w:val="0"/>
          <w:bCs w:val="0"/>
          <w:i w:val="0"/>
          <w:iCs w:val="0"/>
          <w:smallCaps w:val="0"/>
          <w:strike w:val="0"/>
          <w:color w:val="232323"/>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37</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327148437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288.39006423950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Inpatient, outpatient, or observation status.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48"/>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80.31951904296875" w:right="299.106445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Complete transthoracic echocardiography for congenital cardiac anomalies</w:t>
            </w:r>
          </w:p>
        </w:tc>
      </w:tr>
      <w:tr>
        <w:trPr>
          <w:cantSplit w:val="0"/>
          <w:trHeight w:val="1059.9995422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93304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8065948486" w:lineRule="auto"/>
              <w:ind w:left="80.31951904296875" w:right="300.30639648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Follow-up transthoracic echocardiography for congenital cardiac anomalies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495361328125"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Real time transthoracic echocardiography with</w:t>
            </w:r>
          </w:p>
        </w:tc>
      </w:tr>
    </w:tbl>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49"/>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80.31951904296875" w:right="537.1875" w:firstLine="1.919860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2-dimensional (2D) image documentation, M-mode recording with spectral Doppler echocardiography, and color flow Doppler echocardiography</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82.2393798828125" w:right="342.069091796875" w:hanging="1.9198608398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Complete real time transthoracic echocardiography with 2-dimensional (2D) image documentation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82.2393798828125" w:right="343.2666015625" w:firstLine="6.2399291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Follow-up real time transthoracic echocardiography with 2-dimensional (2D) image documentation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Tte w or w/o fol w/cont, com</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Tte w or w/o fol w/cont, f/u</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937988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2d tte w or w/o fol w/con,co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3937988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2d tte w or w/o fol w/con,fu</w:t>
            </w:r>
          </w:p>
        </w:tc>
      </w:tr>
    </w:tbl>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C8929 Tte w or wo fol wcon,doppler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2.3205566406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59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749927520752"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Non-Surgical Management</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tbl>
      <w:tblPr>
        <w:tblStyle w:val="Table50"/>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Occupational Therapy (OT)</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1995.4299926757812" w:right="2045.79223632812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Insufficient evidence is available to support specific recommendations regarding timing, duration, and frequency of conservative treatment.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000.2299499511719" w:right="1737.631835937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should be making progress towards goals in the occupational therapy plan without fully obtaining all goals.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0.10799884796143" w:lineRule="auto"/>
        <w:ind w:left="2000.2299499511719" w:right="1559.07470703125" w:hanging="349.4400024414062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Occupational therapy can improve a patient's ability to perform activities of daily living and instrumental activities of daily living. All outpatient OT services must be certified by a physician responsible for establishing a planned set of therapy services.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2011718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56.14749908447266" w:lineRule="auto"/>
        <w:ind w:left="1647.6699829101562" w:right="1807.955322265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1"/>
          <w:bCs w:val="1"/>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is experiencing pain, weakness, or limited motion in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areas due to/secondary to stroke: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Neck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Back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Shoulder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Elbow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Hand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Hip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Knee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Vertigo, gait difficulty, poor balance, or falls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Incontinence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2712.7899169921875" w:right="1585.95458984375" w:hanging="343.199920654296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Inability to perform activities of daily living or instrumental activities of daily living with a significant chance of improvement with occupational therapy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495361328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89135742188" w:line="240" w:lineRule="auto"/>
        <w:ind w:left="1647.6700019836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OT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2009887695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concern that a patient may worsen due to OT.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74.8900032043457" w:lineRule="auto"/>
        <w:ind w:left="2721.1898803710938" w:right="2164.1156005859375" w:hanging="351.5998840332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patient is unwilling or unable to participate in treatment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sessions actively.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2720.2301025390625" w:right="2591.795654296875" w:hanging="350.6401062011719"/>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Occupational therapy is unlikely to improve the patient’s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condition.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51"/>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hot or cold packs</w:t>
            </w:r>
          </w:p>
        </w:tc>
      </w:tr>
      <w:tr>
        <w:trPr>
          <w:cantSplit w:val="0"/>
          <w:trHeight w:val="5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mechanical traction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7.27935791015625" w:right="637.26806640625" w:hanging="9.36004638671875"/>
              <w:jc w:val="left"/>
              <w:rPr>
                <w:rFonts w:ascii="Poppins" w:cs="Poppins" w:eastAsia="Poppins" w:hAnsi="Poppins"/>
                <w:b w:val="0"/>
                <w:bCs w:val="0"/>
                <w:i w:val="0"/>
                <w:iCs w:val="0"/>
                <w:smallCaps w:val="0"/>
                <w:strike w:val="0"/>
                <w:color w:val="000000"/>
                <w:sz w:val="24"/>
                <w:szCs w:val="24"/>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Application of electrical stimulation to 1 or more areas,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unattended by physical therapist</w:t>
            </w:r>
          </w:p>
        </w:tc>
      </w:tr>
      <w:tr>
        <w:trPr>
          <w:cantSplit w:val="0"/>
          <w:trHeight w:val="5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vasopneumatic devices</w:t>
            </w:r>
          </w:p>
        </w:tc>
      </w:tr>
      <w:tr>
        <w:trPr>
          <w:cantSplit w:val="0"/>
          <w:trHeight w:val="5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paraffin bath</w:t>
            </w:r>
          </w:p>
        </w:tc>
      </w:tr>
      <w:tr>
        <w:trPr>
          <w:cantSplit w:val="0"/>
          <w:trHeight w:val="4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97022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97024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97026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97028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97032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3491210937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97033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97034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97035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whirlpool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diathermy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infrared modality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ultraviolet modality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24.8302936553955" w:lineRule="auto"/>
              <w:ind w:left="137.9193115234375" w:right="679.029541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manual electrical stimulation, attended Application of iontophoresis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9721679687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contrast baths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ultrasound modality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Hubbard tank</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Modality service</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143.34716796875" w:hanging="10.319824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exercises to develop strength and endurance, range of motion and flexibility</w:t>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2"/>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922.6293945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Neuromuscular reeducation of movement, balance, coordination, kinesthetic sense, posture, and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proprioception for sitting and standing activities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Aquatic therapy with therapeutic exercises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Gait training including stair climbing</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308.227539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Massage including effleurage and petrissage; Massage including effleurage and tapotement; Massage including effleurage, petrissage and tapotement; Massage including petrissage and tapotement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procedure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97140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Manual therapy techniques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Group therapeutic procedures</w:t>
            </w:r>
          </w:p>
        </w:tc>
      </w:tr>
      <w:tr>
        <w:trPr>
          <w:cantSplit w:val="0"/>
          <w:trHeight w:val="3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97164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135.4284667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re-evaluation of established plan of care, high complexity, typical time with patient 20 minutes; Physical therapy re-evaluation of established plan of care, high complexity, typical time with patient and family 20 minutes;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8.47930908203125" w:right="135.4284667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re-evaluation of established plan of care, high complexity, typical time with patient's family 20 minutes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7.4049949645996" w:lineRule="auto"/>
              <w:ind w:left="136.23931884765625" w:right="236.22802734375" w:firstLine="12.239990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Direct therapeutic activities with use of dynamic activities to improve functional performance, each 15 minutes</w:t>
            </w:r>
          </w:p>
        </w:tc>
      </w:tr>
      <w:tr>
        <w:trPr>
          <w:cantSplit w:val="0"/>
          <w:trHeight w:val="1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293.58764648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Home management training, direct one-on-one contact, each 15 minutes;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7.4050521850586" w:lineRule="auto"/>
              <w:ind w:left="140.31951904296875" w:right="954.067993164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Self-care management training, direct one-on-one contact, each 15 minutes</w:t>
            </w:r>
          </w:p>
        </w:tc>
      </w:tr>
      <w:tr>
        <w:trPr>
          <w:cantSplit w:val="0"/>
          <w:trHeight w:val="13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756.7889404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Community reintegration training, direct one-on-one contact, each 15 minutes;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140.31951904296875" w:right="526.86767578125" w:hanging="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reintegration training, direct one-on-one contact, each 15 minutes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Wheelchair management, each 15 minutes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conditioning, initial 2 hours;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hardening, initial 2 hours</w:t>
            </w:r>
          </w:p>
        </w:tc>
      </w:tr>
    </w:tbl>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3"/>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conditioning, each additional hour;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hardening, each additional hour</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506.707763671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performance measurement with written report, each 15 minutes; Physical performance test with written report, each 15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194.70825195312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Assistive technology assessment with written report, direct one-on-one contact, each 15 minutes</w:t>
            </w:r>
          </w:p>
        </w:tc>
      </w:tr>
      <w:tr>
        <w:trPr>
          <w:cantSplit w:val="0"/>
          <w:trHeight w:val="7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97760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203491210938"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220.38818359375" w:firstLine="8.159790039062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orthotic management and training with assessment and fitting of lower extremities and trunk, each 15 minutes; Initial orthotic management and training with assessment and fitting of lower extremities, each 15 minutes; Initial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5.5194091796875" w:right="297.187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orthotic management and training with assessment and fitting of lower extremity and trunk, each 15 minutes; Initial orthotic management and training with assessment and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5.5194091796875" w:right="326.22802734375" w:hanging="0.71990966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fitting of lower extremity, each 15 minutes; Initial orthotic management and training with assessment and fitting of trunk, each 15 minutes; Initial orthotic management and training with assessment and fitting of upper and lower extremities and trunk, each 15 minutes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99072265625" w:line="274.8900032043457" w:lineRule="auto"/>
              <w:ind w:left="88.47930908203125" w:right="895.269165039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lower extremities, each 15 minutes;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2.387695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lower extremity, each 15 minutes Initial prosthetic training of upper and lower extremities, each 15 minutes;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826.629638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upper extremities, each 15 minutes;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74.8900032043457" w:lineRule="auto"/>
              <w:ind w:left="88.47930908203125" w:right="1024.6295166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upper extremity, each 15 minutes</w:t>
            </w:r>
          </w:p>
        </w:tc>
      </w:tr>
      <w:tr>
        <w:trPr>
          <w:cantSplit w:val="0"/>
          <w:trHeight w:val="2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extremities and trunk, each 15 minutes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extremity and trunk, each 15 minutes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7457122803"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extremity, each 15 minutes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2124023437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and lower extremities and trunk, each 15 minutes</w:t>
            </w:r>
          </w:p>
        </w:tc>
      </w:tr>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4"/>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1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extremities and trunk, each 15 minutes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extremities, each 15 minutes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extremity and trunk, each 15 minutes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extremity, each 15 minutes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6.23931884765625" w:right="109.9877929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extremities and trunk, each 15 minutes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6.23931884765625" w:right="307.988281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extremity and trunk, each 15 minutes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9.1192626953125" w:right="127.0288085937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extremity, each 15 minutes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697.9876708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and lower extremities and trunk, each 15 minutes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77.2674560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extremities and trunk, each 15 minutes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23.988037109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extremities, each 15 minutes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239.348144531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extremity and trunk, each 15 minutes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9.1192626953125" w:right="58.38745117187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extremity, each 15 minutes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578.947753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extremity, each 15 minutes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48957824707" w:lineRule="auto"/>
              <w:ind w:left="80.31951904296875" w:right="69.9084472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and lower extremities and trunk, each 15 minutes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80.31951904296875" w:right="56.706542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extremities and trunk, each 15 minutes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312.307128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extremities, each 15 minutes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54.708251953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extremity and trunk, each 15 minutes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88876342773" w:lineRule="auto"/>
              <w:ind w:left="88.47930908203125" w:right="510.307617187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extremity, each 15 minutes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extremities and trunk, each 15 minutes</w:t>
            </w:r>
          </w:p>
        </w:tc>
      </w:tr>
    </w:tbl>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5"/>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1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extremity and trunk, each 15 minutes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extremity, each 15 minutes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and lower extremities and trunk, each 15 minutes Subsequent prosthetic management and training of upper extremities and trunk, each 15 minutes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extremities, each 15 minutes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extremity and trunk, each 15 minutes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extremity, each 15 minutes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363.18847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extremities and trunk, each 15 minutes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52.3077392578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extremity and trunk, each 15 minutes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07.907714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extremity, each 15 minutes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15.267333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and lower extremities and trunk, each 15 minutes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94.54833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extremities and trunk, each 15 minutes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41.268310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extremities, each 15 minutes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48957824707" w:lineRule="auto"/>
              <w:ind w:left="80.31951904296875" w:right="483.66821289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extremity and trunk, each 15 minutes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80.31951904296875" w:right="439.267578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extremity, each 15 minutes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296.2280273437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extremity, each 15 minutes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1161.90917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and lower extremities and trunk, each 15 minutes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88876342773" w:lineRule="auto"/>
              <w:ind w:left="76.23931884765625" w:right="505.268554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extremities and trunk, each 15 minutes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74.8900032043457" w:lineRule="auto"/>
              <w:ind w:left="79.1192626953125" w:right="324.30786132812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extremities, each 15 minutes</w:t>
            </w:r>
          </w:p>
        </w:tc>
      </w:tr>
    </w:tbl>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6"/>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8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6.23931884765625" w:right="703.2678222656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extremity and trunk, each 15 minutes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8.47930908203125" w:right="227.5878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extremity, each 15 minutes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extremities, each 15 minutes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592.62939453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extremities, each 15 minutes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25.34790039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extremities and trunk, each 15 minutes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8.47930908203125" w:right="380.947265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extremities, each 15 minutes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323.347167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extremity and trunk, each 15 minutes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extremities, each 15 minutes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309.90722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extremities, each 15 minutes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573.908081054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extremities and trunk, each 15 minutes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98.22753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extremities, each 15 minutes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771.90979003906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extremity and trunk, each 15 minutes</w:t>
            </w:r>
          </w:p>
        </w:tc>
      </w:tr>
      <w:tr>
        <w:trPr>
          <w:cantSplit w:val="0"/>
          <w:trHeight w:val="7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8.47930908203125" w:right="1050.54931640625" w:hanging="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Unlisted physical medicine/rehabilitation service or procedure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Visit Charge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Hourly Charge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Group Rate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Evaluation/Re-evaluation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80065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00429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Other Physical Therapy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45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20 minutes</w:t>
            </w:r>
          </w:p>
        </w:tc>
      </w:tr>
    </w:tbl>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7"/>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30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178.38623046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Re-evaluation of occupational therapy established plan of care, typically 30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typically 30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typically 45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631.027832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established plan of care, typically 60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G0151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Hhcp-serv of pt,ea 15 min</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58"/>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Speech Therapy</w:t>
            </w:r>
          </w:p>
        </w:tc>
      </w:tr>
    </w:tbl>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1995.4299926757812" w:right="2045.79223632812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Insufficient evidence is available to support specific recommendations regarding timing, duration, and frequency of conservative treatment.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000.2299499511719" w:right="2259.391479492187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should be making progress towards goals in the speech therapy plan without fully obtaining all goals.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7.6756715774536" w:lineRule="auto"/>
        <w:ind w:left="2001.1900329589844" w:right="1612.113037109375" w:hanging="350.40008544921875"/>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therapy can improve a stroke patient's ability to speak and swallow. All outpatient speech services must be certified by a physician responsible for establishing a planned set of therapy services.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262695312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49949645996" w:lineRule="auto"/>
        <w:ind w:left="1995.6700134277344" w:right="2033.312377929687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Speech therapy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a speech problem related to a stroke.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has dysphagia related to a stroke.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949645996" w:lineRule="auto"/>
        <w:ind w:left="1995.6700134277344" w:right="2265.39184570312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Speech therapy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may not be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74.8900032043457" w:lineRule="auto"/>
        <w:ind w:left="2721.1898803710938" w:right="2164.1156005859375" w:hanging="351.5998840332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patient is unwilling or unable to participate in treatment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sessions actively.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2080.834960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Speech therapy is unlikely to improve the patient’s condition.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3491210937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59"/>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79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88052368164" w:lineRule="auto"/>
              <w:ind w:left="140.31951904296875" w:right="527.108154296875" w:hanging="2.1600341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Treatment of speech, language, voice, communication, and/or hearing processing disorder</w:t>
            </w:r>
          </w:p>
        </w:tc>
      </w:tr>
      <w:tr>
        <w:trPr>
          <w:cantSplit w:val="0"/>
          <w:trHeight w:val="50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92508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Group treatment of speech, language, voice,</w:t>
            </w:r>
          </w:p>
        </w:tc>
      </w:tr>
    </w:tbl>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0"/>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communication, and/or hearing processing disorder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Functional assessment of the voice box</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Treatment of swallowing and/or oral feeding function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490.867919921875" w:hanging="2.1600341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services for use of non-speech-generating device with programming</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92609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2.87933349609375" w:right="212.467041015625" w:firstLine="5.280151367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services for use of speech-generating device with programming</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833.348388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Hearing training and therapy for hearing loss prior to learning to speak</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92633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2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G0283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8300075531006" w:lineRule="auto"/>
              <w:ind w:left="148.47930908203125" w:right="183.9074707031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Hearing training and therapy for hearing loss after speech Elec stim other than wound</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799621582031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S9152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V5362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504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therapy, re-eval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43.679504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Speech screening</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V5363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20.279998779296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V5364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Language screening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Dysphagia screening</w:t>
            </w:r>
          </w:p>
        </w:tc>
      </w:tr>
      <w:tr>
        <w:trPr>
          <w:cantSplit w:val="0"/>
          <w:trHeight w:val="27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97039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medicine service or procedure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37.40509510040283" w:lineRule="auto"/>
              <w:ind w:left="138.15948486328125" w:right="223.50830078125" w:hanging="2.1600341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interventions that focus on cognitive function (eg, attention, memory, reasoning, executive function, problem solving, and/or pragmatic functioning) and compensatory strategies to manage the performance of an activity (eg, managing time or schedules, initiating, organizing, and sequencing tasks), direct (one-on-one) patient contact; initial 15 minutes</w:t>
            </w:r>
          </w:p>
        </w:tc>
      </w:tr>
      <w:tr>
        <w:trPr>
          <w:cantSplit w:val="0"/>
          <w:trHeight w:val="22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5204925537" w:lineRule="auto"/>
              <w:ind w:left="138.15948486328125" w:right="223.50830078125" w:hanging="2.1600341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interventions that focus on cognitive function (eg, attention, memory, reasoning, executive function, problem solving, and/or pragmatic functioning) and compensatory strategies to manage the performance of an activity (eg, managing time or schedules, initiating, organizing, and sequencing tasks), direct (one-on-one) patient contact; each additional 15 minutes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procedure</w:t>
            </w:r>
          </w:p>
        </w:tc>
      </w:tr>
    </w:tbl>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69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1"/>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procedures in a group setting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Self-care or home management training, each 15 minutes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Community or work reintegration training, each 15 minutes</w:t>
            </w:r>
          </w:p>
        </w:tc>
      </w:tr>
    </w:tbl>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2"/>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Physical Therapy (PT)</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1995.4299926757812" w:right="1591.9506835937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Insufficient evidence is available to support specific recommendations regarding the timing, duration, and frequency of conservative treatment.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000.2299499511719" w:right="2259.3914794921875" w:hanging="349.4400024414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should be making progress towards goals in the physical therapy plan without fully obtaining all goals.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2.54035472869873" w:lineRule="auto"/>
        <w:ind w:left="1995.4299926757812" w:right="1671.15234375" w:hanging="344.6400451660156"/>
        <w:jc w:val="left"/>
        <w:rPr>
          <w:rFonts w:ascii="Poppins" w:cs="Poppins" w:eastAsia="Poppins" w:hAnsi="Poppins"/>
          <w:b w:val="0"/>
          <w:bCs w:val="0"/>
          <w:i w:val="0"/>
          <w:iCs w:val="0"/>
          <w:smallCaps w:val="0"/>
          <w:strike w:val="0"/>
          <w:color w:val="1155cc"/>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therapy should focus on the affected anatomic area and encompass the following as indicated: Active and passive range of motion, strengthening, ultrasound, modalities, desensitization as well as nerve/tendon gliding exercises. The patient should be provided with a home exercise program as well. All outpatient PT services must be certified by a physician responsible for establishing a planned set of therapy services.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5</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 </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0"/>
          <w:color w:val="1155cc"/>
          <w:sz w:val="14.40000057220459"/>
          <w:szCs w:val="14.40000057220459"/>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976074218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56.14749908447266" w:lineRule="auto"/>
        <w:ind w:left="1647.6699829101562" w:right="1807.955322265625" w:firstLine="0"/>
        <w:jc w:val="center"/>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PT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is experiencing pain, weakness, or limited motion in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areas due to/secondary to stroke: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Neck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Back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Shoulder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65429687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Elbow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Hand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Hip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Knee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Vertigo, gait difficulty, poor balance, or falls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Incontinence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37.40495204925537" w:lineRule="auto"/>
        <w:ind w:left="2369.5899963378906" w:right="1435.712890625" w:hanging="721.920013427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PT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38</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There is a concern that a patient’s symptoms may worsen with PT.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did not respond to prior conservative treatment with therapy.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151611328125"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71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3.7951660156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 patient is unwilling or unable to participate in PT actively.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1280.229969024658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Outpatient.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1943359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63"/>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hot or cold packs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mechanical traction</w:t>
            </w:r>
          </w:p>
        </w:tc>
      </w:tr>
      <w:tr>
        <w:trPr>
          <w:cantSplit w:val="0"/>
          <w:trHeight w:val="7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7.27935791015625" w:right="637.26806640625" w:hanging="9.36004638671875"/>
              <w:jc w:val="left"/>
              <w:rPr>
                <w:rFonts w:ascii="Poppins" w:cs="Poppins" w:eastAsia="Poppins" w:hAnsi="Poppins"/>
                <w:b w:val="0"/>
                <w:bCs w:val="0"/>
                <w:i w:val="0"/>
                <w:iCs w:val="0"/>
                <w:smallCaps w:val="0"/>
                <w:strike w:val="0"/>
                <w:color w:val="000000"/>
                <w:sz w:val="24"/>
                <w:szCs w:val="24"/>
                <w:highlight w:val="white"/>
                <w:u w:val="none"/>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Application of electrical stimulation to 1 or more areas,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unattended by physical therapist</w:t>
            </w:r>
          </w:p>
        </w:tc>
      </w:tr>
      <w:tr>
        <w:trPr>
          <w:cantSplit w:val="0"/>
          <w:trHeight w:val="51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vasopneumatic devices</w:t>
            </w:r>
          </w:p>
        </w:tc>
      </w:tr>
      <w:tr>
        <w:trPr>
          <w:cantSplit w:val="0"/>
          <w:trHeight w:val="5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paraffin bath</w:t>
            </w:r>
          </w:p>
        </w:tc>
      </w:tr>
      <w:tr>
        <w:trPr>
          <w:cantSplit w:val="0"/>
          <w:trHeight w:val="45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97022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97024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97026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97028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97032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97033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97034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65429687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97035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whirlpool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diathermy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infrared modality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ultraviolet modality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424.8300075531006" w:lineRule="auto"/>
              <w:ind w:left="137.9193115234375" w:right="679.029541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manual electrical stimulation, attended Application of iontophoresis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9721679687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contrast baths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65429687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ultrasound modality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Application of Hubbard tank</w:t>
            </w:r>
          </w:p>
        </w:tc>
      </w:tr>
      <w:tr>
        <w:trPr>
          <w:cantSplit w:val="0"/>
          <w:trHeight w:val="5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Modality service</w:t>
            </w:r>
          </w:p>
        </w:tc>
      </w:tr>
      <w:tr>
        <w:trPr>
          <w:cantSplit w:val="0"/>
          <w:trHeight w:val="7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143.34716796875" w:hanging="10.319824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exercises to develop strength and endurance, range of motion and flexibility</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73747253418" w:lineRule="auto"/>
              <w:ind w:left="140.31951904296875" w:right="922.6293945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Neuromuscular reeducation of movement, balance, coordination, kinesthetic sense, posture, and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proprioception for sitting and standing activities</w:t>
            </w:r>
          </w:p>
        </w:tc>
      </w:tr>
    </w:tbl>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72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4"/>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Aquatic therapy with therapeutic exercises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Gait training including stair climbing</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308.22753906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Massage including effleurage and petrissage; Massage including effleurage and tapotement; Massage including effleurage, petrissage and tapotement; Massage including petrissage and tapotement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48486328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Therapeutic procedure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Manual therapy techniques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Group therapeutic procedures</w:t>
            </w:r>
          </w:p>
        </w:tc>
      </w:tr>
      <w:tr>
        <w:trPr>
          <w:cantSplit w:val="0"/>
          <w:trHeight w:val="3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97164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200439453125"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47930908203125" w:right="135.4284667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re-evaluation of established plan of care, high complexity, typical time with patient 20 minutes; Physical therapy re-evaluation of established plan of care, high complexity, typical time with patient and family 20 minutes;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8.47930908203125" w:right="135.4284667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re-evaluation of established plan of care, high complexity, typical time with patient's family 20 minutes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7.4049949645996" w:lineRule="auto"/>
              <w:ind w:left="136.23931884765625" w:right="236.22802734375" w:firstLine="12.2399902343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Direct therapeutic activities with use of dynamic activities to improve functional performance, each 15 minutes</w:t>
            </w:r>
          </w:p>
        </w:tc>
      </w:tr>
      <w:tr>
        <w:trPr>
          <w:cantSplit w:val="0"/>
          <w:trHeight w:val="1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0.31951904296875" w:right="293.5876464843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Home management training, direct one-on-one contact, each 15 minutes;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140.31951904296875" w:right="954.067993164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Self-care management training, direct one-on-one contact, each 15 minutes</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49564361572" w:lineRule="auto"/>
              <w:ind w:left="140.31951904296875" w:right="756.7889404296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Community reintegration training, direct one-on-one contact, each 15 minutes;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37.4049949645996" w:lineRule="auto"/>
              <w:ind w:left="140.31951904296875" w:right="526.86767578125" w:hanging="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reintegration training, direct one-on-one contact, each 15 minutes</w:t>
            </w:r>
          </w:p>
        </w:tc>
      </w:tr>
      <w:tr>
        <w:trPr>
          <w:cantSplit w:val="0"/>
          <w:trHeight w:val="4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Wheelchair management, each 15 minutes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conditioning, initial 2 hours;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hardening, initial 2 hours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conditioning, each additional hour;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135.51940917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Work hardening, each additional hour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performance measurement with written report,</w:t>
            </w:r>
          </w:p>
        </w:tc>
      </w:tr>
    </w:tbl>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73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5"/>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8.47930908203125" w:right="555.4278564453125" w:hanging="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each 15 minutes; Physical performance test with written report, each 15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194.708251953125" w:hanging="2.40020751953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Assistive technology assessment with written report, direct one-on-one contact, each 15 minutes</w:t>
            </w:r>
          </w:p>
        </w:tc>
      </w:tr>
      <w:tr>
        <w:trPr>
          <w:cantSplit w:val="0"/>
          <w:trHeight w:val="4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220.38818359375" w:firstLine="8.1597900390625"/>
              <w:jc w:val="both"/>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orthotic management and training with assessment and fitting of lower extremities and trunk, each 15 minutes; Initial orthotic management and training with assessment and fitting of lower extremities, each 15 minutes; Initial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5.5194091796875" w:right="297.1875" w:firstLine="4.800109863281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orthotic management and training with assessment and fitting of lower extremity and trunk, each 15 minutes; Initial orthotic management and training with assessment and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5.5194091796875" w:right="326.22802734375" w:hanging="0.7199096679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fitting of lower extremity, each 15 minutes; Initial orthotic management and training with assessment and fitting of trunk, each 15 minutes; Initial orthotic management and training with assessment and fitting of upper and lower extremities and trunk, each 15 minutes</w:t>
            </w:r>
          </w:p>
        </w:tc>
      </w:tr>
      <w:tr>
        <w:trPr>
          <w:cantSplit w:val="0"/>
          <w:trHeight w:val="3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8.47930908203125" w:right="895.2691650390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lower extremities, each 15 minutes;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2.387695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lower extremity, each 15 minutes Initial prosthetic training of upper and lower extremities, each 15 minutes;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826.6296386718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upper extremities, each 15 minutes;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1024.629516601562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Initial prosthetic training of upper extremity, each 15 minutes</w:t>
            </w:r>
          </w:p>
        </w:tc>
      </w:tr>
      <w:tr>
        <w:trPr>
          <w:cantSplit w:val="0"/>
          <w:trHeight w:val="3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26069641113"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extremities and trunk, each 15 minutes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extremity and trunk, each 15 minutes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extremity, each 15 minutes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173736572"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and lower extremities and trunk, each 15 minutes Subsequent orthotic management and training of upper extremities and trunk, each 15 minutes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83.679504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w:t>
            </w:r>
          </w:p>
        </w:tc>
      </w:tr>
    </w:tbl>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74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6"/>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1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extremities, each 15 minutes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extremity and trunk, each 15 minutes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419.10766601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upper extremity, each 15 minutes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6.23931884765625" w:right="109.9877929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extremities and trunk, each 15 minutes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6.23931884765625" w:right="307.988281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extremity and trunk, each 15 minutes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9.1192626953125" w:right="127.0288085937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extremity, each 15 minutes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20347595215" w:lineRule="auto"/>
              <w:ind w:left="80.31951904296875" w:right="697.9876708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and lower extremities and trunk, each 15 minutes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77.2674560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extremities and trunk, each 15 minutes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23.988037109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extremities, each 15 minutes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239.348144531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extremity and trunk, each 15 minutes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9.1192626953125" w:right="58.38745117187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upper extremity, each 15 minutes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578.947753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extremity, each 15 minutes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69.9084472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and lower extremities and trunk, each 15 minutes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6.706542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extremities and trunk, each 15 minutes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890350342" w:lineRule="auto"/>
              <w:ind w:left="88.47930908203125" w:right="312.307128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extremities, each 15 minutes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54.708251953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extremity and trunk, each 15 minutes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510.307617187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upper extremity, each 15 minutes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extremities and trunk, each 15 minutes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extremity and trunk, each 15 minutes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83.679504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w:t>
            </w:r>
          </w:p>
        </w:tc>
      </w:tr>
    </w:tbl>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75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7"/>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1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195190429687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extremity, each 15 minutes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and lower extremities and trunk, each 15 minutes Subsequent prosthetic management and training of upper extremities and trunk, each 15 minutes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extremities, each 15 minutes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extremity and trunk, each 15 minutes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36.38671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upper extremity, each 15 minutes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20347595215" w:lineRule="auto"/>
              <w:ind w:left="80.31951904296875" w:right="363.18847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extremities and trunk, each 15 minutes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52.3077392578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extremity and trunk, each 15 minutes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507.907714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extremity, each 15 minutes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15.267333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and lower extremities and trunk, each 15 minutes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94.5483398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extremities and trunk, each 15 minutes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241.268310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extremities, each 15 minutes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83.66821289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extremity and trunk, each 15 minutes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439.267578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upper extremity, each 15 minutes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890350342" w:lineRule="auto"/>
              <w:ind w:left="88.47930908203125" w:right="296.2280273437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extremity, each 15 minutes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1161.90917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and lower extremities and trunk, each 15 minutes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505.268554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extremities and trunk, each 15 minutes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9.1192626953125" w:right="324.307861328125" w:firstLine="4.56024169921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extremities, each 15 minutes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703.2678222656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extremity and trunk, each 15 minutes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83.6795043945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upper extremity, each 15</w:t>
            </w:r>
          </w:p>
        </w:tc>
      </w:tr>
    </w:tbl>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76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8"/>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7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minutes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80.31951904296875" w:right="487.7478027343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and training of lower extremities, each 15 minutes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592.629394531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management of lower extremities, each 15 minutes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125.347900390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extremities and trunk, each 15 minutes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8.47930908203125" w:right="380.947265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extremities, each 15 minutes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80.31951904296875" w:right="323.3471679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orthotic training of lower extremity and trunk, each 15 minutes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20347595215" w:lineRule="auto"/>
              <w:ind w:left="80.31951904296875" w:right="205.0268554687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and training of lower extremities, each 15 minutes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0.31951904296875" w:right="309.9072265625" w:firstLine="3.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management of lower extremities, each 15 minutes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573.908081054687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extremities and trunk, each 15 minutes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88.47930908203125" w:right="98.2275390625" w:hanging="4.79980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extremities, each 15 minutes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6.23931884765625" w:right="771.9097900390625" w:firstLine="7.44018554687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Subsequent prosthetic training of lower extremity and trunk, each 15 minutes</w:t>
            </w:r>
          </w:p>
        </w:tc>
      </w:tr>
      <w:tr>
        <w:trPr>
          <w:cantSplit w:val="0"/>
          <w:trHeight w:val="7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8.47930908203125" w:right="1050.54931640625" w:hanging="0.4800415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Unlisted physical medicine/rehabilitation service or procedure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Visit Charge</w:t>
            </w:r>
          </w:p>
        </w:tc>
      </w:tr>
      <w:tr>
        <w:trPr>
          <w:cantSplit w:val="0"/>
          <w:trHeight w:val="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Hourly Charge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Group Rate</w:t>
            </w:r>
          </w:p>
        </w:tc>
      </w:tr>
      <w:tr>
        <w:trPr>
          <w:cantSplit w:val="0"/>
          <w:trHeight w:val="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Evaluation/Re-evaluation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Physical Therapy: Other Physical Therapy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45 minutes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20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physical therapy, typically 30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178.3862304687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Re-evaluation of occupational therapy established plan of care, typically 30 minutes</w:t>
            </w:r>
          </w:p>
        </w:tc>
      </w:tr>
    </w:tbl>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77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tbl>
      <w:tblPr>
        <w:tblStyle w:val="Table69"/>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typically 30 minutes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typically 45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97167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80.31951904296875" w:right="631.02783203125" w:firstLine="8.1597900390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Evaluation of occupational therapy established plan of care, typically 60 minutes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G0151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7930908203125"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Hhcp-serv of pt,ea 15 min</w:t>
            </w:r>
          </w:p>
        </w:tc>
      </w:tr>
    </w:tbl>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78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3499336242676" w:right="0" w:firstLine="0"/>
        <w:jc w:val="left"/>
        <w:rPr>
          <w:rFonts w:ascii="Poppins" w:cs="Poppins" w:eastAsia="Poppins" w:hAnsi="Poppins"/>
          <w:b w:val="1"/>
          <w:bCs w:val="1"/>
          <w:i w:val="0"/>
          <w:iCs w:val="0"/>
          <w:smallCaps w:val="0"/>
          <w:strike w:val="0"/>
          <w:color w:val="000000"/>
          <w:sz w:val="31.999996185302734"/>
          <w:szCs w:val="31.999996185302734"/>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1.999996185302734"/>
          <w:szCs w:val="31.999996185302734"/>
          <w:u w:val="single"/>
          <w:shd w:fill="auto" w:val="clear"/>
          <w:vertAlign w:val="baseline"/>
          <w:rtl w:val="0"/>
        </w:rPr>
        <w:t xml:space="preserve">Surgical or Interventional Management</w:t>
      </w:r>
      <w:r w:rsidDel="00000000" w:rsidR="00000000" w:rsidRPr="00000000">
        <w:rPr>
          <w:rFonts w:ascii="Poppins" w:cs="Poppins" w:eastAsia="Poppins" w:hAnsi="Poppins"/>
          <w:b w:val="1"/>
          <w:bCs w:val="1"/>
          <w:i w:val="0"/>
          <w:iCs w:val="0"/>
          <w:smallCaps w:val="0"/>
          <w:strike w:val="0"/>
          <w:color w:val="000000"/>
          <w:sz w:val="31.999996185302734"/>
          <w:szCs w:val="31.999996185302734"/>
          <w:u w:val="none"/>
          <w:shd w:fill="auto" w:val="clear"/>
          <w:vertAlign w:val="baseline"/>
          <w:rtl w:val="0"/>
        </w:rPr>
        <w:t xml:space="preserve"> </w:t>
      </w:r>
    </w:p>
    <w:tbl>
      <w:tblPr>
        <w:tblStyle w:val="Table70"/>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4.12002563476562" w:right="939.0606689453125" w:hanging="1.199951171875"/>
              <w:jc w:val="left"/>
              <w:rPr>
                <w:rFonts w:ascii="Poppins" w:cs="Poppins" w:eastAsia="Poppins" w:hAnsi="Poppins"/>
                <w:b w:val="1"/>
                <w:bCs w:val="1"/>
                <w:i w:val="1"/>
                <w:iCs w:val="1"/>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1"/>
                <w:iCs w:val="1"/>
                <w:smallCaps w:val="0"/>
                <w:strike w:val="0"/>
                <w:color w:val="000000"/>
                <w:sz w:val="24"/>
                <w:szCs w:val="24"/>
                <w:u w:val="none"/>
                <w:shd w:fill="auto" w:val="clear"/>
                <w:vertAlign w:val="baseline"/>
                <w:rtl w:val="0"/>
              </w:rPr>
              <w:t xml:space="preserve">Service: Patent Foramen Ovale (PFO) and Atrial Septal Defect (ASD) Closure</w:t>
            </w:r>
          </w:p>
        </w:tc>
      </w:tr>
    </w:tbl>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300666809082"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General Guidelines</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Units, Frequency, &amp; Duration: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650.78996658325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Criteria for Subsequent Requests: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None.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0.66951751708984" w:lineRule="auto"/>
        <w:ind w:left="1995.4299926757812" w:right="1555.71166992187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Recommended Clinical Approach: </w:t>
      </w:r>
      <w:r w:rsidDel="00000000" w:rsidR="00000000" w:rsidRPr="00000000">
        <w:rPr>
          <w:rFonts w:ascii="Poppins" w:cs="Poppins" w:eastAsia="Poppins" w:hAnsi="Poppins"/>
          <w:b w:val="0"/>
          <w:bCs w:val="0"/>
          <w:i w:val="0"/>
          <w:iCs w:val="0"/>
          <w:smallCaps w:val="0"/>
          <w:strike w:val="0"/>
          <w:color w:val="000b3a"/>
          <w:sz w:val="24"/>
          <w:szCs w:val="24"/>
          <w:highlight w:val="white"/>
          <w:u w:val="none"/>
          <w:vertAlign w:val="baseline"/>
          <w:rtl w:val="0"/>
        </w:rPr>
        <w:t xml:space="preserve">Patent foramen ovale (PFO) refers</w:t>
      </w:r>
      <w:r w:rsidDel="00000000" w:rsidR="00000000" w:rsidRPr="00000000">
        <w:rPr>
          <w:rFonts w:ascii="Poppins" w:cs="Poppins" w:eastAsia="Poppins" w:hAnsi="Poppins"/>
          <w:b w:val="0"/>
          <w:bCs w:val="0"/>
          <w:i w:val="0"/>
          <w:iCs w:val="0"/>
          <w:smallCaps w:val="0"/>
          <w:strike w:val="0"/>
          <w:color w:val="000b3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b3a"/>
          <w:sz w:val="24"/>
          <w:szCs w:val="24"/>
          <w:highlight w:val="white"/>
          <w:u w:val="none"/>
          <w:vertAlign w:val="baseline"/>
          <w:rtl w:val="0"/>
        </w:rPr>
        <w:t xml:space="preserve">to the nonclosure between septum primum and secundum located at</w:t>
      </w:r>
      <w:r w:rsidDel="00000000" w:rsidR="00000000" w:rsidRPr="00000000">
        <w:rPr>
          <w:rFonts w:ascii="Poppins" w:cs="Poppins" w:eastAsia="Poppins" w:hAnsi="Poppins"/>
          <w:b w:val="0"/>
          <w:bCs w:val="0"/>
          <w:i w:val="0"/>
          <w:iCs w:val="0"/>
          <w:smallCaps w:val="0"/>
          <w:strike w:val="0"/>
          <w:color w:val="000b3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b3a"/>
          <w:sz w:val="24"/>
          <w:szCs w:val="24"/>
          <w:highlight w:val="white"/>
          <w:u w:val="none"/>
          <w:vertAlign w:val="baseline"/>
          <w:rtl w:val="0"/>
        </w:rPr>
        <w:t xml:space="preserve">the superior and inferior margin of the foramen ovale. Closure can</w:t>
      </w:r>
      <w:r w:rsidDel="00000000" w:rsidR="00000000" w:rsidRPr="00000000">
        <w:rPr>
          <w:rFonts w:ascii="Poppins" w:cs="Poppins" w:eastAsia="Poppins" w:hAnsi="Poppins"/>
          <w:b w:val="0"/>
          <w:bCs w:val="0"/>
          <w:i w:val="0"/>
          <w:iCs w:val="0"/>
          <w:smallCaps w:val="0"/>
          <w:strike w:val="0"/>
          <w:color w:val="000b3a"/>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b3a"/>
          <w:sz w:val="24"/>
          <w:szCs w:val="24"/>
          <w:highlight w:val="white"/>
          <w:u w:val="none"/>
          <w:vertAlign w:val="baseline"/>
          <w:rtl w:val="0"/>
        </w:rPr>
        <w:t xml:space="preserve">prevent stroke in appropriate patients.</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39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Patients with reduced</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functional capacity caused by hemodynamically important secundum</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ASD benefit from surgical or transcatheter closure of the secundum</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ASD. Patients who do not undergo ASD closure may experience atrial</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arrhythmias, reduced functional capacity, and greater degrees of</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pulmonary hypertension.</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40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While secundum ASDs can be closed percutaneously, anatomy permitting, the primum, sinus venosus, and coronary sinus ASDs require surgical treatment.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37.4049949645996" w:lineRule="auto"/>
        <w:ind w:left="1995.4299926757812" w:right="1491.151123046875" w:hanging="344.6400451660156"/>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Exclusions: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Exclusions to percutaneous device closure may include the presence of an inferior vena cava filter, elevated bleeding risk or coagulopathy, and vascular, cardiac, or PFO anatomy that is unsuitable for device placement.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1525878906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Medical Necessity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Indications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37.40549564361572" w:lineRule="auto"/>
        <w:ind w:left="1995.6700134277344" w:right="2357.3120117187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PFO closure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4,39</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41</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42</w:t>
      </w:r>
      <w:r w:rsidDel="00000000" w:rsidR="00000000" w:rsidRPr="00000000">
        <w:rPr>
          <w:rFonts w:ascii="Poppins" w:cs="Poppins" w:eastAsia="Poppins" w:hAnsi="Poppins"/>
          <w:b w:val="0"/>
          <w:bCs w:val="0"/>
          <w:i w:val="0"/>
          <w:iCs w:val="0"/>
          <w:smallCaps w:val="0"/>
          <w:strike w:val="1"/>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37.4049949645996" w:lineRule="auto"/>
        <w:ind w:left="2721.1898803710938" w:right="1431.15234375" w:hanging="351.599884033203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PFO patient is 18-60 years old with a right-to-left shunt, a non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lacunar embolic-appearing ischemic stroke, and no other evident</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source of stroke despite a comprehensive evaluation.</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369.590015411377"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patient with orthodeoxia/platypnea syndrome.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7.4049949645996" w:lineRule="auto"/>
        <w:ind w:left="1995.6700134277344" w:right="2328.032226562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ASD closure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are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4,39</w:t>
      </w:r>
      <w:r w:rsidDel="00000000" w:rsidR="00000000" w:rsidRPr="00000000">
        <w:rPr>
          <w:rFonts w:ascii="Poppins" w:cs="Poppins" w:eastAsia="Poppins" w:hAnsi="Poppins"/>
          <w:b w:val="0"/>
          <w:bCs w:val="0"/>
          <w:i w:val="0"/>
          <w:iCs w:val="0"/>
          <w:smallCaps w:val="0"/>
          <w:strike w:val="0"/>
          <w:color w:val="000000"/>
          <w:sz w:val="24.000000953674316"/>
          <w:szCs w:val="24.000000953674316"/>
          <w:u w:val="none"/>
          <w:shd w:fill="auto" w:val="clear"/>
          <w:vertAlign w:val="superscript"/>
          <w:rtl w:val="0"/>
        </w:rPr>
        <w:t xml:space="preserve">,</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41</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37.4049949645996" w:lineRule="auto"/>
        <w:ind w:left="2716.14990234375" w:right="1679.07470703125" w:hanging="346.55990600585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ASD (any type) causing impaired functional capacity with ALL of the following: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2435.076293945312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Hemodynamically significant net left-to-right shunt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444.196777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pulmonary to systemic blood flow ratio of 1.5 to 1 or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40.230121612549"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greater)</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No significant pulmonary hypertension.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200988769531"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79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369.5899963378906" w:right="2498.9154052734375"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Documented or verified paradoxical embolization events.</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Orthodeoxia/platypnea syndrome.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4648437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Non-Indications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37.4049949645996" w:lineRule="auto"/>
        <w:ind w:left="1995.6700134277344" w:right="2103.6322021484375" w:hanging="348.0000305175781"/>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PFO closure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7.4049949645996" w:lineRule="auto"/>
        <w:ind w:left="2713.75" w:right="1689.393310546875" w:hanging="344.16000366210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patient has severe pulmonary hypertension as indicated by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highlight w:val="white"/>
          <w:u w:val="none"/>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of the following</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40</w:t>
      </w:r>
      <w:r w:rsidDel="00000000" w:rsidR="00000000" w:rsidRPr="00000000">
        <w:rPr>
          <w:rFonts w:ascii="Poppins" w:cs="Poppins" w:eastAsia="Poppins" w:hAnsi="Poppins"/>
          <w:b w:val="0"/>
          <w:bCs w:val="0"/>
          <w:i w:val="0"/>
          <w:iCs w:val="0"/>
          <w:smallCaps w:val="0"/>
          <w:strike w:val="1"/>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2195.79528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 systolic pressure greater than two-thirds systemic.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2049.15527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Pulmonary vascular resistance greater than two-thirds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441.1898994445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systemic.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Net right-to-left shunt.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50521850586" w:lineRule="auto"/>
        <w:ind w:left="1647.6699829101562" w:right="1762.1142578125" w:firstLine="721.920013427734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b3a"/>
          <w:sz w:val="24"/>
          <w:szCs w:val="24"/>
          <w:highlight w:val="white"/>
          <w:u w:val="none"/>
          <w:vertAlign w:val="baseline"/>
          <w:rtl w:val="0"/>
        </w:rPr>
        <w:t xml:space="preserve">PFO was discovered incidentally without associated symptoms.</w:t>
      </w:r>
      <w:r w:rsidDel="00000000" w:rsidR="00000000" w:rsidRPr="00000000">
        <w:rPr>
          <w:rFonts w:ascii="Poppins" w:cs="Poppins" w:eastAsia="Poppins" w:hAnsi="Poppins"/>
          <w:b w:val="0"/>
          <w:bCs w:val="0"/>
          <w:i w:val="0"/>
          <w:iCs w:val="0"/>
          <w:smallCaps w:val="0"/>
          <w:strike w:val="0"/>
          <w:color w:val="000b3a"/>
          <w:sz w:val="24"/>
          <w:szCs w:val="24"/>
          <w:u w:val="none"/>
          <w:shd w:fill="auto" w:val="clear"/>
          <w:vertAlign w:val="baseline"/>
          <w:rtl w:val="0"/>
        </w:rPr>
        <w:t xml:space="preserve"> </w:t>
      </w: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ASD closure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is not considered appropriate if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of the following is </w:t>
      </w:r>
      <w:r w:rsidDel="00000000" w:rsidR="00000000" w:rsidRPr="00000000">
        <w:rPr>
          <w:rFonts w:ascii="Poppins" w:cs="Poppins" w:eastAsia="Poppins" w:hAnsi="Poppins"/>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9949645996" w:lineRule="auto"/>
        <w:ind w:left="2713.75" w:right="1689.393310546875" w:hanging="344.1600036621094"/>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The patient has severe pulmonary hypertension as indicated by</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1"/>
          <w:bCs w:val="1"/>
          <w:i w:val="0"/>
          <w:iCs w:val="0"/>
          <w:smallCaps w:val="0"/>
          <w:strike w:val="0"/>
          <w:color w:val="000000"/>
          <w:sz w:val="24"/>
          <w:szCs w:val="24"/>
          <w:highlight w:val="white"/>
          <w:u w:val="none"/>
          <w:vertAlign w:val="baseline"/>
          <w:rtl w:val="0"/>
        </w:rPr>
        <w:t xml:space="preserve">ANY </w:t>
      </w:r>
      <w:r w:rsidDel="00000000" w:rsidR="00000000" w:rsidRPr="00000000">
        <w:rPr>
          <w:rFonts w:ascii="Poppins" w:cs="Poppins" w:eastAsia="Poppins" w:hAnsi="Poppins"/>
          <w:b w:val="0"/>
          <w:bCs w:val="0"/>
          <w:i w:val="0"/>
          <w:iCs w:val="0"/>
          <w:smallCaps w:val="0"/>
          <w:strike w:val="0"/>
          <w:color w:val="000000"/>
          <w:sz w:val="24"/>
          <w:szCs w:val="24"/>
          <w:highlight w:val="white"/>
          <w:u w:val="none"/>
          <w:vertAlign w:val="baseline"/>
          <w:rtl w:val="0"/>
        </w:rPr>
        <w:t xml:space="preserve">of the following</w:t>
      </w:r>
      <w:r w:rsidDel="00000000" w:rsidR="00000000" w:rsidRPr="00000000">
        <w:rPr>
          <w:rFonts w:ascii="Poppins" w:cs="Poppins" w:eastAsia="Poppins" w:hAnsi="Poppins"/>
          <w:b w:val="0"/>
          <w:bCs w:val="0"/>
          <w:i w:val="0"/>
          <w:iCs w:val="0"/>
          <w:smallCaps w:val="0"/>
          <w:strike w:val="0"/>
          <w:color w:val="1155cc"/>
          <w:sz w:val="24.000000953674316"/>
          <w:szCs w:val="24.000000953674316"/>
          <w:u w:val="none"/>
          <w:shd w:fill="auto" w:val="clear"/>
          <w:vertAlign w:val="superscript"/>
          <w:rtl w:val="0"/>
        </w:rPr>
        <w:t xml:space="preserve">40</w:t>
      </w:r>
      <w:r w:rsidDel="00000000" w:rsidR="00000000" w:rsidRPr="00000000">
        <w:rPr>
          <w:rFonts w:ascii="Poppins" w:cs="Poppins" w:eastAsia="Poppins" w:hAnsi="Poppins"/>
          <w:b w:val="0"/>
          <w:bCs w:val="0"/>
          <w:i w:val="0"/>
          <w:iCs w:val="0"/>
          <w:smallCaps w:val="0"/>
          <w:strike w:val="1"/>
          <w:color w:val="000000"/>
          <w:sz w:val="24"/>
          <w:szCs w:val="24"/>
          <w:highlight w:val="white"/>
          <w:u w:val="none"/>
          <w:vertAlign w:val="baseline"/>
          <w:rtl w:val="0"/>
        </w:rPr>
        <w:t xml:space="preserve">:</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195.7952880859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PA systolic pressure greater than two-thirds systemic.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2049.1552734375" w:firstLine="0"/>
        <w:jc w:val="righ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Pulmonary vascular resistance greater than two-thirds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41.1898994445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systemic.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90.7901191711426"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Net right-to-left shunt.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79.989948272705"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Site of Service Criteria</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00439453125" w:line="240" w:lineRule="auto"/>
        <w:ind w:left="1288.390064239502"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Inpatient.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00439453125" w:line="240" w:lineRule="auto"/>
        <w:ind w:left="1284.7900581359863" w:right="0" w:firstLine="0"/>
        <w:jc w:val="left"/>
        <w:rPr>
          <w:rFonts w:ascii="Poppins" w:cs="Poppins" w:eastAsia="Poppins" w:hAnsi="Poppins"/>
          <w:b w:val="1"/>
          <w:bCs w:val="1"/>
          <w:i w:val="0"/>
          <w:iCs w:val="0"/>
          <w:smallCaps w:val="0"/>
          <w:strike w:val="0"/>
          <w:color w:val="666666"/>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666666"/>
          <w:sz w:val="24"/>
          <w:szCs w:val="24"/>
          <w:u w:val="single"/>
          <w:shd w:fill="auto" w:val="clear"/>
          <w:vertAlign w:val="baseline"/>
          <w:rtl w:val="0"/>
        </w:rPr>
        <w:t xml:space="preserve">Procedure Codes (HCPCS/CPT)</w:t>
      </w:r>
      <w:r w:rsidDel="00000000" w:rsidR="00000000" w:rsidRPr="00000000">
        <w:rPr>
          <w:rFonts w:ascii="Poppins" w:cs="Poppins" w:eastAsia="Poppins" w:hAnsi="Poppins"/>
          <w:b w:val="1"/>
          <w:bCs w:val="1"/>
          <w:i w:val="0"/>
          <w:iCs w:val="0"/>
          <w:smallCaps w:val="0"/>
          <w:strike w:val="0"/>
          <w:color w:val="666666"/>
          <w:sz w:val="24"/>
          <w:szCs w:val="24"/>
          <w:u w:val="none"/>
          <w:shd w:fill="auto" w:val="clear"/>
          <w:vertAlign w:val="baseline"/>
          <w:rtl w:val="0"/>
        </w:rPr>
        <w:t xml:space="preserve"> </w:t>
      </w:r>
    </w:p>
    <w:tbl>
      <w:tblPr>
        <w:tblStyle w:val="Table71"/>
        <w:tblW w:w="9360.0" w:type="dxa"/>
        <w:jc w:val="left"/>
        <w:tblInd w:w="1259.909992218017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0006103515625"/>
        <w:gridCol w:w="7259.9993896484375"/>
        <w:tblGridChange w:id="0">
          <w:tblGrid>
            <w:gridCol w:w="2100.0006103515625"/>
            <w:gridCol w:w="7259.999389648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0065917968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HCPCS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3115234375" w:right="0" w:firstLine="0"/>
              <w:jc w:val="left"/>
              <w:rPr>
                <w:rFonts w:ascii="Poppins" w:cs="Poppins" w:eastAsia="Poppins" w:hAnsi="Poppins"/>
                <w:b w:val="1"/>
                <w:bCs w:val="1"/>
                <w:i w:val="0"/>
                <w:iCs w:val="0"/>
                <w:smallCaps w:val="0"/>
                <w:strike w:val="0"/>
                <w:color w:val="ffffff"/>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24"/>
                <w:szCs w:val="24"/>
                <w:u w:val="none"/>
                <w:shd w:fill="auto" w:val="clear"/>
                <w:vertAlign w:val="baseline"/>
                <w:rtl w:val="0"/>
              </w:rPr>
              <w:t xml:space="preserve">Code Description/Definition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93580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4.87945556640625" w:right="1196.707763671875" w:firstLine="3.599853515625"/>
              <w:jc w:val="left"/>
              <w:rPr>
                <w:rFonts w:ascii="Poppins" w:cs="Poppins" w:eastAsia="Poppins" w:hAnsi="Poppins"/>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4"/>
                <w:szCs w:val="24"/>
                <w:u w:val="none"/>
                <w:shd w:fill="auto" w:val="clear"/>
                <w:vertAlign w:val="baseline"/>
                <w:rtl w:val="0"/>
              </w:rPr>
              <w:t xml:space="preserve">Percutaneous transcatheter closure of congenital interatrial communication with implant</w:t>
            </w:r>
          </w:p>
        </w:tc>
      </w:tr>
    </w:tbl>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699653625488" w:right="0" w:firstLine="0"/>
        <w:jc w:val="lef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8"/>
          <w:szCs w:val="18"/>
          <w:u w:val="none"/>
          <w:shd w:fill="auto" w:val="clear"/>
          <w:vertAlign w:val="baseline"/>
          <w:rtl w:val="0"/>
        </w:rPr>
        <w:t xml:space="preserve">Page 80 of 101 </w:t>
      </w:r>
      <w:r w:rsidDel="00000000" w:rsidR="00000000" w:rsidRPr="00000000">
        <w:rPr>
          <w:rFonts w:ascii="Poppins" w:cs="Poppins" w:eastAsia="Poppins" w:hAnsi="Poppins"/>
          <w:b w:val="0"/>
          <w:bCs w:val="0"/>
          <w:i w:val="1"/>
          <w:iCs w:val="1"/>
          <w:smallCaps w:val="0"/>
          <w:strike w:val="0"/>
          <w:color w:val="000000"/>
          <w:sz w:val="18"/>
          <w:szCs w:val="18"/>
          <w:u w:val="none"/>
          <w:shd w:fill="auto" w:val="clear"/>
          <w:vertAlign w:val="baseline"/>
          <w:rtl w:val="0"/>
        </w:rPr>
        <w:t xml:space="preserve">Stroke (v3.0)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3.3984375" w:firstLine="0"/>
        <w:jc w:val="right"/>
        <w:rPr>
          <w:rFonts w:ascii="Poppins" w:cs="Poppins" w:eastAsia="Poppins" w:hAnsi="Poppins"/>
          <w:b w:val="0"/>
          <w:bCs w:val="0"/>
          <w:i w:val="1"/>
          <w:iCs w:val="1"/>
          <w:smallCaps w:val="0"/>
          <w:strike w:val="0"/>
          <w:color w:val="000000"/>
          <w:sz w:val="18"/>
          <w:szCs w:val="18"/>
          <w:u w:val="none"/>
          <w:shd w:fill="auto" w:val="clear"/>
          <w:vertAlign w:val="baseline"/>
        </w:rPr>
      </w:pPr>
      <w:r w:rsidDel="00000000" w:rsidR="00000000" w:rsidRPr="00000000">
        <w:rPr>
          <w:rFonts w:ascii="Poppins" w:cs="Poppins" w:eastAsia="Poppins" w:hAnsi="Poppins"/>
          <w:i w:val="1"/>
          <w:iCs w:val="1"/>
          <w:sz w:val="18"/>
          <w:szCs w:val="18"/>
          <w:rtl w:val="0"/>
        </w:rPr>
        <w:t xml:space="preserve">2025 Ron Health Information Technologies Inc. All Rights Reserved.</w:t>
      </w:r>
      <w:r w:rsidDel="00000000" w:rsidR="00000000" w:rsidRPr="00000000">
        <w:rPr>
          <w:rtl w:val="0"/>
        </w:rPr>
      </w:r>
    </w:p>
    <w:sectPr>
      <w:type w:val="continuous"/>
      <w:pgSz w:h="15840" w:w="12240" w:orient="portrait"/>
      <w:pgMar w:bottom="140.50000190734863" w:top="306.099853515625" w:left="170.09000778198242" w:right="19.632568359375" w:header="0" w:footer="720"/>
      <w:cols w:equalWidth="0" w:num="1">
        <w:col w:space="0" w:w="12050.2774238586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