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90DBD" w14:textId="77777777" w:rsidR="00737FB0" w:rsidRPr="00737FB0" w:rsidRDefault="00737FB0" w:rsidP="00737FB0">
      <w:pPr>
        <w:pStyle w:val="Ttulo"/>
        <w:jc w:val="center"/>
        <w:rPr>
          <w:rFonts w:ascii="Arial" w:hAnsi="Arial" w:cs="Arial"/>
          <w:b/>
          <w:bCs/>
          <w:sz w:val="32"/>
          <w:szCs w:val="32"/>
        </w:rPr>
      </w:pPr>
      <w:bookmarkStart w:id="0" w:name="Artículo_científico"/>
      <w:bookmarkEnd w:id="0"/>
      <w:r w:rsidRPr="00737FB0">
        <w:rPr>
          <w:rFonts w:ascii="Arial" w:hAnsi="Arial" w:cs="Arial"/>
          <w:b/>
          <w:bCs/>
          <w:color w:val="001F5F"/>
          <w:sz w:val="32"/>
          <w:szCs w:val="32"/>
        </w:rPr>
        <w:t>Artículo</w:t>
      </w:r>
      <w:r w:rsidRPr="00737FB0">
        <w:rPr>
          <w:rFonts w:ascii="Arial" w:hAnsi="Arial" w:cs="Arial"/>
          <w:b/>
          <w:bCs/>
          <w:color w:val="001F5F"/>
          <w:spacing w:val="-13"/>
          <w:sz w:val="32"/>
          <w:szCs w:val="32"/>
        </w:rPr>
        <w:t xml:space="preserve"> </w:t>
      </w:r>
      <w:r w:rsidRPr="00737FB0">
        <w:rPr>
          <w:rFonts w:ascii="Arial" w:hAnsi="Arial" w:cs="Arial"/>
          <w:b/>
          <w:bCs/>
          <w:color w:val="001F5F"/>
          <w:sz w:val="32"/>
          <w:szCs w:val="32"/>
        </w:rPr>
        <w:t>científico</w:t>
      </w:r>
    </w:p>
    <w:p w14:paraId="0F80CC54" w14:textId="0B0F33CA" w:rsidR="00737FB0" w:rsidRPr="0000205C" w:rsidRDefault="000F398D" w:rsidP="00737FB0">
      <w:pPr>
        <w:spacing w:before="171"/>
        <w:ind w:left="143" w:right="156"/>
        <w:jc w:val="center"/>
        <w:rPr>
          <w:rFonts w:ascii="Arial" w:hAnsi="Arial" w:cs="Arial"/>
          <w:b/>
          <w:sz w:val="28"/>
          <w:szCs w:val="24"/>
        </w:rPr>
      </w:pPr>
      <w:bookmarkStart w:id="1" w:name="El_título_con_un_máximo_de_12_palabras_("/>
      <w:bookmarkEnd w:id="1"/>
      <w:r>
        <w:rPr>
          <w:rFonts w:ascii="Arial" w:hAnsi="Arial" w:cs="Arial"/>
          <w:b/>
          <w:sz w:val="28"/>
          <w:szCs w:val="24"/>
        </w:rPr>
        <w:t xml:space="preserve">Detector de posturas de </w:t>
      </w:r>
      <w:proofErr w:type="gramStart"/>
      <w:r>
        <w:rPr>
          <w:rFonts w:ascii="Arial" w:hAnsi="Arial" w:cs="Arial"/>
          <w:b/>
          <w:sz w:val="28"/>
          <w:szCs w:val="24"/>
        </w:rPr>
        <w:t>ballet</w:t>
      </w:r>
      <w:proofErr w:type="gramEnd"/>
      <w:r>
        <w:rPr>
          <w:rFonts w:ascii="Arial" w:hAnsi="Arial" w:cs="Arial"/>
          <w:b/>
          <w:sz w:val="28"/>
          <w:szCs w:val="24"/>
        </w:rPr>
        <w:t xml:space="preserve"> mediante </w:t>
      </w:r>
      <w:proofErr w:type="spellStart"/>
      <w:r>
        <w:rPr>
          <w:rFonts w:ascii="Arial" w:hAnsi="Arial" w:cs="Arial"/>
          <w:b/>
          <w:sz w:val="28"/>
          <w:szCs w:val="24"/>
        </w:rPr>
        <w:t>Teachable</w:t>
      </w:r>
      <w:proofErr w:type="spellEnd"/>
      <w:r>
        <w:rPr>
          <w:rFonts w:ascii="Arial" w:hAnsi="Arial" w:cs="Arial"/>
          <w:b/>
          <w:sz w:val="28"/>
          <w:szCs w:val="24"/>
        </w:rPr>
        <w:t xml:space="preserve"> Machine</w:t>
      </w:r>
    </w:p>
    <w:p w14:paraId="5B2B5CA0" w14:textId="248D26F0" w:rsidR="00737FB0" w:rsidRPr="000F398D" w:rsidRDefault="000F398D" w:rsidP="00737FB0">
      <w:pPr>
        <w:spacing w:before="120" w:line="360" w:lineRule="auto"/>
        <w:jc w:val="center"/>
        <w:rPr>
          <w:rFonts w:ascii="Arial" w:hAnsi="Arial" w:cs="Arial"/>
          <w:i/>
          <w:iCs/>
          <w:sz w:val="24"/>
          <w:szCs w:val="24"/>
          <w:lang w:val="en-US"/>
        </w:rPr>
      </w:pPr>
      <w:bookmarkStart w:id="2" w:name="Título_traducido_al_idioma_Inglés"/>
      <w:bookmarkEnd w:id="2"/>
      <w:r w:rsidRPr="000F398D">
        <w:rPr>
          <w:rFonts w:ascii="Arial" w:hAnsi="Arial" w:cs="Arial"/>
          <w:i/>
          <w:iCs/>
          <w:sz w:val="24"/>
          <w:szCs w:val="24"/>
          <w:lang w:val="en-US"/>
        </w:rPr>
        <w:t xml:space="preserve">Ballet steps detector using </w:t>
      </w:r>
      <w:r>
        <w:rPr>
          <w:rFonts w:ascii="Arial" w:hAnsi="Arial" w:cs="Arial"/>
          <w:i/>
          <w:iCs/>
          <w:sz w:val="24"/>
          <w:szCs w:val="24"/>
          <w:lang w:val="en-US"/>
        </w:rPr>
        <w:t>Teachable Machine</w:t>
      </w:r>
    </w:p>
    <w:p w14:paraId="298D431D" w14:textId="77777777" w:rsidR="00737FB0" w:rsidRPr="000F398D" w:rsidRDefault="00737FB0" w:rsidP="00737FB0">
      <w:pPr>
        <w:rPr>
          <w:rFonts w:ascii="Arial" w:hAnsi="Arial" w:cs="Arial"/>
          <w:lang w:val="en-US"/>
        </w:rPr>
      </w:pPr>
    </w:p>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8"/>
        <w:gridCol w:w="4554"/>
      </w:tblGrid>
      <w:tr w:rsidR="003B4051" w:rsidRPr="00DB57EA" w14:paraId="48BCCE73" w14:textId="77777777" w:rsidTr="00851A71">
        <w:trPr>
          <w:trHeight w:val="1482"/>
        </w:trPr>
        <w:tc>
          <w:tcPr>
            <w:tcW w:w="4860" w:type="dxa"/>
          </w:tcPr>
          <w:p w14:paraId="2B5472F9" w14:textId="7B6FBBF6" w:rsidR="00737FB0" w:rsidRPr="00590CA2" w:rsidRDefault="003B4051" w:rsidP="00851A71">
            <w:pPr>
              <w:spacing w:line="276" w:lineRule="auto"/>
              <w:jc w:val="center"/>
              <w:rPr>
                <w:rFonts w:ascii="Arial" w:hAnsi="Arial" w:cs="Arial"/>
                <w:b/>
                <w:bCs/>
                <w:sz w:val="24"/>
                <w:szCs w:val="24"/>
                <w:lang w:val="es-MX"/>
              </w:rPr>
            </w:pPr>
            <w:r>
              <w:rPr>
                <w:rFonts w:ascii="Arial" w:hAnsi="Arial" w:cs="Arial"/>
                <w:b/>
                <w:bCs/>
                <w:sz w:val="24"/>
                <w:szCs w:val="24"/>
                <w:lang w:val="es-MX"/>
              </w:rPr>
              <w:t>Camila Alison Catorceno Orellana</w:t>
            </w:r>
          </w:p>
          <w:p w14:paraId="61CB8037" w14:textId="086AA8D5" w:rsidR="00737FB0" w:rsidRPr="00590CA2" w:rsidRDefault="00E116E6" w:rsidP="00851A71">
            <w:pPr>
              <w:spacing w:line="276" w:lineRule="auto"/>
              <w:jc w:val="center"/>
              <w:rPr>
                <w:rFonts w:ascii="Arial" w:hAnsi="Arial" w:cs="Arial"/>
                <w:sz w:val="24"/>
                <w:szCs w:val="24"/>
                <w:lang w:val="es-MX"/>
              </w:rPr>
            </w:pPr>
            <w:r>
              <w:rPr>
                <w:rFonts w:ascii="Arial" w:hAnsi="Arial" w:cs="Arial"/>
                <w:sz w:val="24"/>
                <w:szCs w:val="24"/>
                <w:lang w:val="es-MX"/>
              </w:rPr>
              <w:t xml:space="preserve">Estudiante </w:t>
            </w:r>
            <w:r w:rsidR="003B4051">
              <w:rPr>
                <w:rFonts w:ascii="Arial" w:hAnsi="Arial" w:cs="Arial"/>
                <w:sz w:val="24"/>
                <w:szCs w:val="24"/>
                <w:lang w:val="es-MX"/>
              </w:rPr>
              <w:t>Ingeniería en Software</w:t>
            </w:r>
          </w:p>
          <w:p w14:paraId="1A253DDA" w14:textId="12ECE660" w:rsidR="00737FB0" w:rsidRPr="00FE47A6" w:rsidRDefault="00737FB0" w:rsidP="003B4051">
            <w:pPr>
              <w:spacing w:line="276" w:lineRule="auto"/>
              <w:jc w:val="center"/>
              <w:rPr>
                <w:rFonts w:ascii="Arial" w:hAnsi="Arial" w:cs="Arial"/>
                <w:sz w:val="24"/>
                <w:szCs w:val="24"/>
                <w:lang w:val="es-MX"/>
              </w:rPr>
            </w:pPr>
            <w:r w:rsidRPr="00FE47A6">
              <w:rPr>
                <w:rFonts w:ascii="Arial" w:hAnsi="Arial" w:cs="Arial"/>
                <w:sz w:val="24"/>
                <w:szCs w:val="24"/>
                <w:lang w:val="es-MX"/>
              </w:rPr>
              <w:t>Universidad</w:t>
            </w:r>
            <w:r w:rsidR="003B4051">
              <w:rPr>
                <w:rFonts w:ascii="Arial" w:hAnsi="Arial" w:cs="Arial"/>
                <w:sz w:val="24"/>
                <w:szCs w:val="24"/>
                <w:lang w:val="es-MX"/>
              </w:rPr>
              <w:t xml:space="preserve"> Católica Boliviana</w:t>
            </w:r>
          </w:p>
          <w:p w14:paraId="21C28ABF" w14:textId="777218E8" w:rsidR="00737FB0" w:rsidRPr="00DB57EA" w:rsidRDefault="00737FB0" w:rsidP="00851A71">
            <w:pPr>
              <w:spacing w:line="276" w:lineRule="auto"/>
              <w:jc w:val="center"/>
              <w:rPr>
                <w:rFonts w:ascii="Arial" w:hAnsi="Arial" w:cs="Arial"/>
                <w:sz w:val="24"/>
                <w:szCs w:val="24"/>
                <w:lang w:val="pt-BR"/>
              </w:rPr>
            </w:pPr>
            <w:r w:rsidRPr="00FE47A6">
              <w:rPr>
                <w:rFonts w:ascii="Arial" w:hAnsi="Arial" w:cs="Arial"/>
                <w:sz w:val="24"/>
                <w:szCs w:val="24"/>
                <w:lang w:val="es-MX"/>
              </w:rPr>
              <w:t xml:space="preserve"> </w:t>
            </w:r>
            <w:proofErr w:type="spellStart"/>
            <w:r w:rsidR="003B4051">
              <w:rPr>
                <w:rFonts w:ascii="Arial" w:hAnsi="Arial" w:cs="Arial"/>
                <w:sz w:val="24"/>
                <w:szCs w:val="24"/>
                <w:lang w:val="es-MX"/>
              </w:rPr>
              <w:t>camila.catorceno</w:t>
            </w:r>
            <w:proofErr w:type="spellEnd"/>
            <w:r w:rsidRPr="00DB57EA">
              <w:rPr>
                <w:rFonts w:ascii="Arial" w:hAnsi="Arial" w:cs="Arial"/>
                <w:sz w:val="24"/>
                <w:szCs w:val="24"/>
                <w:lang w:val="pt-BR"/>
              </w:rPr>
              <w:t>@</w:t>
            </w:r>
            <w:r w:rsidR="003B4051">
              <w:rPr>
                <w:rFonts w:ascii="Arial" w:hAnsi="Arial" w:cs="Arial"/>
                <w:sz w:val="24"/>
                <w:szCs w:val="24"/>
                <w:lang w:val="pt-BR"/>
              </w:rPr>
              <w:t>ucb</w:t>
            </w:r>
            <w:r w:rsidRPr="00DB57EA">
              <w:rPr>
                <w:rFonts w:ascii="Arial" w:hAnsi="Arial" w:cs="Arial"/>
                <w:sz w:val="24"/>
                <w:szCs w:val="24"/>
                <w:lang w:val="pt-BR"/>
              </w:rPr>
              <w:t>.</w:t>
            </w:r>
            <w:r w:rsidR="003B4051">
              <w:rPr>
                <w:rFonts w:ascii="Arial" w:hAnsi="Arial" w:cs="Arial"/>
                <w:sz w:val="24"/>
                <w:szCs w:val="24"/>
                <w:lang w:val="pt-BR"/>
              </w:rPr>
              <w:t>edu</w:t>
            </w:r>
            <w:r w:rsidRPr="00DB57EA">
              <w:rPr>
                <w:rFonts w:ascii="Arial" w:hAnsi="Arial" w:cs="Arial"/>
                <w:sz w:val="24"/>
                <w:szCs w:val="24"/>
                <w:lang w:val="pt-BR"/>
              </w:rPr>
              <w:t>.bo</w:t>
            </w:r>
          </w:p>
        </w:tc>
        <w:tc>
          <w:tcPr>
            <w:tcW w:w="4860" w:type="dxa"/>
          </w:tcPr>
          <w:p w14:paraId="755E9666" w14:textId="254EA746" w:rsidR="00737FB0" w:rsidRPr="003B4051" w:rsidRDefault="00737FB0" w:rsidP="003B4051">
            <w:pPr>
              <w:spacing w:line="276" w:lineRule="auto"/>
              <w:jc w:val="center"/>
              <w:rPr>
                <w:rFonts w:ascii="Arial" w:hAnsi="Arial" w:cs="Arial"/>
                <w:sz w:val="24"/>
                <w:szCs w:val="24"/>
                <w:lang w:val="es-MX"/>
              </w:rPr>
            </w:pPr>
          </w:p>
        </w:tc>
      </w:tr>
    </w:tbl>
    <w:p w14:paraId="0E48F450" w14:textId="77777777" w:rsidR="00737FB0" w:rsidRPr="0000205C" w:rsidRDefault="00737FB0" w:rsidP="00737FB0">
      <w:pPr>
        <w:jc w:val="center"/>
        <w:rPr>
          <w:sz w:val="14"/>
          <w:szCs w:val="14"/>
          <w:vertAlign w:val="superscript"/>
          <w:lang w:val="pt-BR"/>
        </w:rPr>
      </w:pPr>
    </w:p>
    <w:p w14:paraId="1FD14F12" w14:textId="77777777" w:rsidR="00737FB0" w:rsidRPr="00010C64" w:rsidRDefault="00737FB0" w:rsidP="00737FB0">
      <w:pPr>
        <w:pStyle w:val="Textoindependiente"/>
        <w:spacing w:before="7"/>
        <w:rPr>
          <w:sz w:val="22"/>
          <w:lang w:val="pt-BR"/>
        </w:rPr>
      </w:pPr>
    </w:p>
    <w:p w14:paraId="3BD32D3F" w14:textId="2CA7B5C0" w:rsidR="00737FB0" w:rsidRPr="00010C64" w:rsidRDefault="00737FB0" w:rsidP="00737FB0">
      <w:pPr>
        <w:rPr>
          <w:rFonts w:ascii="Arial" w:hAnsi="Arial" w:cs="Arial"/>
          <w:sz w:val="24"/>
          <w:szCs w:val="24"/>
        </w:rPr>
      </w:pPr>
      <w:bookmarkStart w:id="3" w:name="Recibido_xx/xx/xxxx"/>
      <w:bookmarkEnd w:id="3"/>
      <w:r w:rsidRPr="00010C64">
        <w:rPr>
          <w:rFonts w:ascii="Arial" w:hAnsi="Arial" w:cs="Arial"/>
          <w:sz w:val="24"/>
          <w:szCs w:val="24"/>
        </w:rPr>
        <w:t>Recibido</w:t>
      </w:r>
      <w:r w:rsidRPr="00010C64">
        <w:rPr>
          <w:rFonts w:ascii="Arial" w:hAnsi="Arial" w:cs="Arial"/>
          <w:spacing w:val="-5"/>
          <w:sz w:val="24"/>
          <w:szCs w:val="24"/>
        </w:rPr>
        <w:t>:</w:t>
      </w:r>
      <w:r w:rsidR="003B4051">
        <w:rPr>
          <w:rFonts w:ascii="Arial" w:hAnsi="Arial" w:cs="Arial"/>
          <w:spacing w:val="-5"/>
          <w:sz w:val="24"/>
          <w:szCs w:val="24"/>
        </w:rPr>
        <w:t xml:space="preserve"> 25-04-2026</w:t>
      </w:r>
    </w:p>
    <w:p w14:paraId="2F7B9D35" w14:textId="77777777" w:rsidR="00737FB0" w:rsidRDefault="00737FB0" w:rsidP="00737FB0">
      <w:pPr>
        <w:pStyle w:val="Textoindependiente"/>
        <w:rPr>
          <w:rFonts w:ascii="Arial"/>
          <w:b/>
          <w:sz w:val="26"/>
        </w:rPr>
      </w:pPr>
    </w:p>
    <w:p w14:paraId="344AD37F" w14:textId="77777777" w:rsidR="00737FB0" w:rsidRDefault="00737FB0" w:rsidP="00397411">
      <w:pPr>
        <w:pStyle w:val="Textoindependiente"/>
        <w:spacing w:before="7"/>
        <w:rPr>
          <w:rFonts w:ascii="Arial"/>
          <w:b/>
          <w:sz w:val="22"/>
        </w:rPr>
      </w:pPr>
    </w:p>
    <w:p w14:paraId="35A06F6D" w14:textId="77777777" w:rsidR="00737FB0" w:rsidRDefault="00737FB0" w:rsidP="00397411">
      <w:pPr>
        <w:ind w:left="100"/>
        <w:rPr>
          <w:rFonts w:ascii="Arial"/>
          <w:b/>
          <w:sz w:val="24"/>
        </w:rPr>
      </w:pPr>
      <w:bookmarkStart w:id="4" w:name="Resumen"/>
      <w:bookmarkEnd w:id="4"/>
      <w:r>
        <w:rPr>
          <w:rFonts w:ascii="Arial"/>
          <w:b/>
          <w:sz w:val="24"/>
        </w:rPr>
        <w:t>Resumen</w:t>
      </w:r>
    </w:p>
    <w:p w14:paraId="66DF7C97" w14:textId="77777777" w:rsidR="00737FB0" w:rsidRDefault="00737FB0" w:rsidP="00397411">
      <w:pPr>
        <w:pStyle w:val="Textoindependiente"/>
        <w:spacing w:before="2" w:line="360" w:lineRule="auto"/>
        <w:ind w:left="100"/>
        <w:jc w:val="both"/>
        <w:rPr>
          <w:rFonts w:ascii="Arial" w:hAnsi="Arial"/>
          <w:b/>
        </w:rPr>
      </w:pPr>
      <w:bookmarkStart w:id="5" w:name="OBJETIVO:_inicie_escribiendo_en_infiniti"/>
      <w:bookmarkEnd w:id="5"/>
    </w:p>
    <w:p w14:paraId="26BB9E73" w14:textId="01F6D0B5" w:rsidR="00737FB0" w:rsidRPr="00EC77E5" w:rsidRDefault="00737FB0" w:rsidP="00397411">
      <w:pPr>
        <w:pStyle w:val="Textoindependiente"/>
        <w:spacing w:before="2" w:line="276" w:lineRule="auto"/>
        <w:ind w:left="720"/>
        <w:jc w:val="both"/>
        <w:rPr>
          <w:rFonts w:ascii="Arial" w:hAnsi="Arial" w:cs="Arial"/>
        </w:rPr>
      </w:pPr>
      <w:r w:rsidRPr="00EC77E5">
        <w:rPr>
          <w:rFonts w:ascii="Arial" w:hAnsi="Arial" w:cs="Arial"/>
        </w:rPr>
        <w:t xml:space="preserve">El objetivo de la investigación fue </w:t>
      </w:r>
      <w:r w:rsidR="00090303">
        <w:rPr>
          <w:rFonts w:ascii="Arial" w:hAnsi="Arial" w:cs="Arial"/>
        </w:rPr>
        <w:t xml:space="preserve">desarrollar y evaluar un sistema de reconocimiento de posturas de </w:t>
      </w:r>
      <w:proofErr w:type="gramStart"/>
      <w:r w:rsidR="00090303">
        <w:rPr>
          <w:rFonts w:ascii="Arial" w:hAnsi="Arial" w:cs="Arial"/>
        </w:rPr>
        <w:t>ballet</w:t>
      </w:r>
      <w:proofErr w:type="gramEnd"/>
      <w:r w:rsidR="00090303">
        <w:rPr>
          <w:rFonts w:ascii="Arial" w:hAnsi="Arial" w:cs="Arial"/>
        </w:rPr>
        <w:t xml:space="preserve"> en tiempo real mediante inteligencia artificial, </w:t>
      </w:r>
      <w:r w:rsidRPr="00EC77E5">
        <w:rPr>
          <w:rFonts w:ascii="Arial" w:hAnsi="Arial" w:cs="Arial"/>
        </w:rPr>
        <w:t xml:space="preserve">con el propósito de comprender su comportamiento y aportes al </w:t>
      </w:r>
      <w:r w:rsidR="00F6478B">
        <w:rPr>
          <w:rFonts w:ascii="Arial" w:hAnsi="Arial" w:cs="Arial"/>
        </w:rPr>
        <w:t>aprendizaje autónomo de la danza clásica</w:t>
      </w:r>
      <w:r w:rsidRPr="00EC77E5">
        <w:rPr>
          <w:rFonts w:ascii="Arial" w:hAnsi="Arial" w:cs="Arial"/>
        </w:rPr>
        <w:t>. Para ello, se desarrolló una investigación con enfoque cuantitativo</w:t>
      </w:r>
      <w:r w:rsidR="00F6478B">
        <w:rPr>
          <w:rFonts w:ascii="Arial" w:hAnsi="Arial" w:cs="Arial"/>
        </w:rPr>
        <w:t xml:space="preserve"> </w:t>
      </w:r>
      <w:r w:rsidRPr="00EC77E5">
        <w:rPr>
          <w:rFonts w:ascii="Arial" w:hAnsi="Arial" w:cs="Arial"/>
        </w:rPr>
        <w:t xml:space="preserve">y diseño </w:t>
      </w:r>
      <w:r w:rsidR="00F6478B">
        <w:rPr>
          <w:rFonts w:ascii="Arial" w:hAnsi="Arial" w:cs="Arial"/>
        </w:rPr>
        <w:t>experimental,</w:t>
      </w:r>
      <w:r w:rsidRPr="00EC77E5">
        <w:rPr>
          <w:rFonts w:ascii="Arial" w:hAnsi="Arial" w:cs="Arial"/>
        </w:rPr>
        <w:t xml:space="preserve"> aplicada a un</w:t>
      </w:r>
      <w:r w:rsidR="00F6478B">
        <w:rPr>
          <w:rFonts w:ascii="Arial" w:hAnsi="Arial" w:cs="Arial"/>
        </w:rPr>
        <w:t xml:space="preserve"> </w:t>
      </w:r>
      <w:proofErr w:type="spellStart"/>
      <w:r w:rsidR="00F6478B">
        <w:rPr>
          <w:rFonts w:ascii="Arial" w:hAnsi="Arial" w:cs="Arial"/>
        </w:rPr>
        <w:t>dataset</w:t>
      </w:r>
      <w:proofErr w:type="spellEnd"/>
      <w:r w:rsidR="00F6478B">
        <w:rPr>
          <w:rFonts w:ascii="Arial" w:hAnsi="Arial" w:cs="Arial"/>
        </w:rPr>
        <w:t xml:space="preserve"> de imágenes y fotogramas extraídos de entornos digitales; </w:t>
      </w:r>
      <w:r w:rsidRPr="00EC77E5">
        <w:rPr>
          <w:rFonts w:ascii="Arial" w:hAnsi="Arial" w:cs="Arial"/>
        </w:rPr>
        <w:t xml:space="preserve">la recolección de datos se realizó mediante </w:t>
      </w:r>
      <w:r w:rsidR="00F6478B">
        <w:rPr>
          <w:rFonts w:ascii="Arial" w:hAnsi="Arial" w:cs="Arial"/>
        </w:rPr>
        <w:t>la captura de puntos clave corporales</w:t>
      </w:r>
      <w:r w:rsidRPr="00EC77E5">
        <w:rPr>
          <w:rFonts w:ascii="Arial" w:hAnsi="Arial" w:cs="Arial"/>
        </w:rPr>
        <w:t xml:space="preserve"> y el análisis se llevó a cabo a través d</w:t>
      </w:r>
      <w:r w:rsidR="00F6478B">
        <w:rPr>
          <w:rFonts w:ascii="Arial" w:hAnsi="Arial" w:cs="Arial"/>
        </w:rPr>
        <w:t xml:space="preserve">el entrenamiento de un modelo de aprendizaje por transferencia basado en </w:t>
      </w:r>
      <w:proofErr w:type="spellStart"/>
      <w:r w:rsidR="00F6478B">
        <w:rPr>
          <w:rFonts w:ascii="Arial" w:hAnsi="Arial" w:cs="Arial"/>
        </w:rPr>
        <w:t>PoseNet</w:t>
      </w:r>
      <w:proofErr w:type="spellEnd"/>
      <w:r w:rsidRPr="00EC77E5">
        <w:rPr>
          <w:rFonts w:ascii="Arial" w:hAnsi="Arial" w:cs="Arial"/>
        </w:rPr>
        <w:t xml:space="preserve">. Los resultados evidenciaron hallazgos relevantes que muestran </w:t>
      </w:r>
      <w:r w:rsidR="00F6478B">
        <w:rPr>
          <w:rFonts w:ascii="Arial" w:hAnsi="Arial" w:cs="Arial"/>
        </w:rPr>
        <w:t xml:space="preserve">una alta precisión en la clasificación de los pasos </w:t>
      </w:r>
      <w:proofErr w:type="spellStart"/>
      <w:r w:rsidR="00F6478B" w:rsidRPr="00F6478B">
        <w:rPr>
          <w:rFonts w:ascii="Arial" w:hAnsi="Arial" w:cs="Arial"/>
          <w:i/>
          <w:iCs/>
        </w:rPr>
        <w:t>cambré</w:t>
      </w:r>
      <w:proofErr w:type="spellEnd"/>
      <w:r w:rsidR="00F6478B">
        <w:rPr>
          <w:rFonts w:ascii="Arial" w:hAnsi="Arial" w:cs="Arial"/>
        </w:rPr>
        <w:t xml:space="preserve"> y </w:t>
      </w:r>
      <w:proofErr w:type="spellStart"/>
      <w:r w:rsidR="00F6478B" w:rsidRPr="00F6478B">
        <w:rPr>
          <w:rFonts w:ascii="Arial" w:hAnsi="Arial" w:cs="Arial"/>
          <w:i/>
          <w:iCs/>
        </w:rPr>
        <w:t>battement</w:t>
      </w:r>
      <w:proofErr w:type="spellEnd"/>
      <w:r w:rsidR="00F6478B">
        <w:rPr>
          <w:rFonts w:ascii="Arial" w:hAnsi="Arial" w:cs="Arial"/>
        </w:rPr>
        <w:t xml:space="preserve">, </w:t>
      </w:r>
      <w:r w:rsidRPr="00EC77E5">
        <w:rPr>
          <w:rFonts w:ascii="Arial" w:hAnsi="Arial" w:cs="Arial"/>
        </w:rPr>
        <w:t xml:space="preserve">identificándose </w:t>
      </w:r>
      <w:r w:rsidR="00F6478B">
        <w:rPr>
          <w:rFonts w:ascii="Arial" w:hAnsi="Arial" w:cs="Arial"/>
        </w:rPr>
        <w:t>una latencia mínima que permiten la retroalimentación inmediata en navegadores web</w:t>
      </w:r>
      <w:r w:rsidRPr="00EC77E5">
        <w:rPr>
          <w:rFonts w:ascii="Arial" w:hAnsi="Arial" w:cs="Arial"/>
        </w:rPr>
        <w:t xml:space="preserve">; </w:t>
      </w:r>
      <w:r w:rsidR="00F6478B">
        <w:rPr>
          <w:rFonts w:ascii="Arial" w:hAnsi="Arial" w:cs="Arial"/>
        </w:rPr>
        <w:t>aunque este índice de confiabilidad baja al analizar la postura a través de un video subido en formato MP4</w:t>
      </w:r>
      <w:r w:rsidRPr="00EC77E5">
        <w:rPr>
          <w:rFonts w:ascii="Arial" w:hAnsi="Arial" w:cs="Arial"/>
        </w:rPr>
        <w:t xml:space="preserve">. En conclusión, </w:t>
      </w:r>
      <w:r w:rsidR="00F6478B">
        <w:rPr>
          <w:rFonts w:ascii="Arial" w:hAnsi="Arial" w:cs="Arial"/>
        </w:rPr>
        <w:t>la integración de modelos de visión artificial accesibles constituye una herramienta efectiva para la supervisión técnica, facilitando la autoevaluación objetiva del estudiante fuera del entorno presencial</w:t>
      </w:r>
      <w:r w:rsidRPr="00EC77E5">
        <w:rPr>
          <w:rFonts w:ascii="Arial" w:hAnsi="Arial" w:cs="Arial"/>
        </w:rPr>
        <w:t>.</w:t>
      </w:r>
    </w:p>
    <w:p w14:paraId="06BA6358" w14:textId="77777777" w:rsidR="00737FB0" w:rsidRDefault="00737FB0" w:rsidP="00397411">
      <w:pPr>
        <w:pStyle w:val="Textoindependiente"/>
        <w:spacing w:before="2"/>
        <w:rPr>
          <w:sz w:val="38"/>
        </w:rPr>
      </w:pPr>
    </w:p>
    <w:p w14:paraId="3781D7F9" w14:textId="5AF82BE1" w:rsidR="00737FB0" w:rsidRPr="00090303" w:rsidRDefault="00737FB0" w:rsidP="00397411">
      <w:pPr>
        <w:pStyle w:val="Textoindependiente"/>
        <w:spacing w:before="1" w:line="276" w:lineRule="auto"/>
        <w:ind w:left="720" w:right="115"/>
        <w:jc w:val="both"/>
        <w:rPr>
          <w:lang w:val="es-BO"/>
        </w:rPr>
      </w:pPr>
      <w:bookmarkStart w:id="6" w:name="Palabras_clave:_incluir_de_3_a_5,_separa"/>
      <w:bookmarkEnd w:id="6"/>
      <w:r>
        <w:rPr>
          <w:rFonts w:ascii="Arial" w:hAnsi="Arial"/>
          <w:b/>
        </w:rPr>
        <w:t>Palabras</w:t>
      </w:r>
      <w:r>
        <w:rPr>
          <w:rFonts w:ascii="Arial" w:hAnsi="Arial"/>
          <w:b/>
          <w:spacing w:val="-3"/>
        </w:rPr>
        <w:t xml:space="preserve"> </w:t>
      </w:r>
      <w:r>
        <w:rPr>
          <w:rFonts w:ascii="Arial" w:hAnsi="Arial"/>
          <w:b/>
        </w:rPr>
        <w:t>clave:</w:t>
      </w:r>
      <w:r>
        <w:rPr>
          <w:rFonts w:ascii="Arial" w:hAnsi="Arial"/>
          <w:b/>
          <w:spacing w:val="-3"/>
        </w:rPr>
        <w:t xml:space="preserve"> </w:t>
      </w:r>
      <w:r w:rsidR="00090303">
        <w:t xml:space="preserve">Inteligencia artificial, </w:t>
      </w:r>
      <w:proofErr w:type="gramStart"/>
      <w:r w:rsidR="00090303">
        <w:t>ballet</w:t>
      </w:r>
      <w:proofErr w:type="gramEnd"/>
      <w:r w:rsidR="00090303">
        <w:t>, reconocimiento de poses</w:t>
      </w:r>
    </w:p>
    <w:p w14:paraId="0B473D5B" w14:textId="77777777" w:rsidR="00737FB0" w:rsidRPr="00090303" w:rsidRDefault="00737FB0" w:rsidP="00397411">
      <w:pPr>
        <w:rPr>
          <w:lang w:val="es-BO"/>
        </w:rPr>
      </w:pPr>
    </w:p>
    <w:p w14:paraId="334C48A2" w14:textId="77777777" w:rsidR="00737FB0" w:rsidRPr="00090303" w:rsidRDefault="00737FB0" w:rsidP="00397411">
      <w:pPr>
        <w:rPr>
          <w:lang w:val="es-BO"/>
        </w:rPr>
      </w:pPr>
    </w:p>
    <w:p w14:paraId="108B3849" w14:textId="77777777" w:rsidR="00737FB0" w:rsidRPr="00737FB0" w:rsidRDefault="00737FB0" w:rsidP="00397411">
      <w:pPr>
        <w:pStyle w:val="Ttulo1"/>
        <w:jc w:val="left"/>
      </w:pPr>
      <w:r w:rsidRPr="00737FB0">
        <w:t>Abstract</w:t>
      </w:r>
    </w:p>
    <w:p w14:paraId="046144AA" w14:textId="77777777" w:rsidR="00F6478B" w:rsidRDefault="00F6478B" w:rsidP="00397411">
      <w:pPr>
        <w:pStyle w:val="Textoindependiente"/>
        <w:spacing w:before="137" w:line="276" w:lineRule="auto"/>
        <w:ind w:left="720"/>
        <w:jc w:val="both"/>
        <w:rPr>
          <w:lang w:val="en-US"/>
        </w:rPr>
      </w:pPr>
      <w:r w:rsidRPr="00F6478B">
        <w:rPr>
          <w:lang w:val="en-US"/>
        </w:rPr>
        <w:t xml:space="preserve">The objective of this research was to develop and evaluate a real-time ballet posture recognition system using artificial intelligence, with the aim of </w:t>
      </w:r>
      <w:r w:rsidRPr="00F6478B">
        <w:rPr>
          <w:lang w:val="en-US"/>
        </w:rPr>
        <w:lastRenderedPageBreak/>
        <w:t xml:space="preserve">understanding its behavior and contributions to the autonomous learning of classical dance. To this end, a quantitative, experimental research study was conducted, applied to a dataset of images and frames extracted from digital environments. Data collection was carried out by capturing key body points, and analysis was performed by training a transfer learning model based on </w:t>
      </w:r>
      <w:proofErr w:type="spellStart"/>
      <w:r w:rsidRPr="00F6478B">
        <w:rPr>
          <w:lang w:val="en-US"/>
        </w:rPr>
        <w:t>PoseNet</w:t>
      </w:r>
      <w:proofErr w:type="spellEnd"/>
      <w:r w:rsidRPr="00F6478B">
        <w:rPr>
          <w:lang w:val="en-US"/>
        </w:rPr>
        <w:t xml:space="preserve">. The results revealed relevant findings showing high accuracy in classifying </w:t>
      </w:r>
      <w:proofErr w:type="spellStart"/>
      <w:r w:rsidRPr="00F6478B">
        <w:rPr>
          <w:lang w:val="en-US"/>
        </w:rPr>
        <w:t>cambré</w:t>
      </w:r>
      <w:proofErr w:type="spellEnd"/>
      <w:r w:rsidRPr="00F6478B">
        <w:rPr>
          <w:lang w:val="en-US"/>
        </w:rPr>
        <w:t xml:space="preserve"> and battement steps, with minimal latency allowing for immediate feedback in web browsers. However, this reliability index decreases when analyzing postures through videos uploaded in MP4 format. In conclusion, the integration of accessible computer vision models constitutes an effective tool for technical supervision, facilitating objective self-assessment by students outside of the classroom setting.</w:t>
      </w:r>
    </w:p>
    <w:p w14:paraId="5D4A52A6" w14:textId="2F379345" w:rsidR="00737FB0" w:rsidRPr="00F6478B" w:rsidRDefault="00737FB0" w:rsidP="00397411">
      <w:pPr>
        <w:pStyle w:val="Textoindependiente"/>
        <w:spacing w:before="137" w:line="276" w:lineRule="auto"/>
        <w:ind w:left="720"/>
        <w:jc w:val="both"/>
        <w:rPr>
          <w:lang w:val="en-US"/>
        </w:rPr>
      </w:pPr>
      <w:r w:rsidRPr="00140AC7">
        <w:rPr>
          <w:b/>
          <w:bCs/>
          <w:lang w:val="en-US"/>
        </w:rPr>
        <w:t>Keywords:</w:t>
      </w:r>
      <w:r w:rsidRPr="00140AC7">
        <w:rPr>
          <w:lang w:val="en-US"/>
        </w:rPr>
        <w:t xml:space="preserve"> </w:t>
      </w:r>
      <w:r w:rsidR="00F6478B" w:rsidRPr="00F6478B">
        <w:rPr>
          <w:lang w:val="en-US"/>
        </w:rPr>
        <w:t>Artificial intelligence, ballet, pose recognition</w:t>
      </w:r>
    </w:p>
    <w:p w14:paraId="0751A066" w14:textId="77777777" w:rsidR="00737FB0" w:rsidRPr="00F6478B" w:rsidRDefault="00737FB0" w:rsidP="00397411">
      <w:pPr>
        <w:pStyle w:val="Textoindependiente"/>
        <w:spacing w:before="7"/>
        <w:rPr>
          <w:sz w:val="22"/>
          <w:lang w:val="en-US"/>
        </w:rPr>
      </w:pPr>
    </w:p>
    <w:p w14:paraId="6183175C" w14:textId="77777777" w:rsidR="00737FB0" w:rsidRPr="00F6478B" w:rsidRDefault="00737FB0" w:rsidP="00737FB0">
      <w:pPr>
        <w:pStyle w:val="Ttulo1"/>
      </w:pPr>
      <w:bookmarkStart w:id="7" w:name="Introducción"/>
      <w:bookmarkEnd w:id="7"/>
      <w:r w:rsidRPr="00F6478B">
        <w:br w:type="page"/>
      </w:r>
    </w:p>
    <w:p w14:paraId="7D240800" w14:textId="77777777" w:rsidR="00737FB0" w:rsidRPr="00397411" w:rsidRDefault="00737FB0" w:rsidP="00397411">
      <w:pPr>
        <w:pStyle w:val="Ttulo1"/>
        <w:rPr>
          <w:lang w:val="es-BO"/>
        </w:rPr>
      </w:pPr>
      <w:r w:rsidRPr="00397411">
        <w:rPr>
          <w:lang w:val="es-BO"/>
        </w:rPr>
        <w:lastRenderedPageBreak/>
        <w:t>Introducción</w:t>
      </w:r>
    </w:p>
    <w:p w14:paraId="2C8D6C44" w14:textId="202100C9" w:rsidR="00737FB0" w:rsidRDefault="00F6478B" w:rsidP="00397411">
      <w:pPr>
        <w:pStyle w:val="Textoindependiente"/>
        <w:spacing w:before="133" w:line="360" w:lineRule="auto"/>
        <w:ind w:left="100" w:right="126"/>
        <w:jc w:val="both"/>
        <w:rPr>
          <w:rFonts w:ascii="Arial" w:hAnsi="Arial" w:cs="Arial"/>
          <w:lang w:val="es-BO"/>
        </w:rPr>
      </w:pPr>
      <w:r>
        <w:rPr>
          <w:rFonts w:ascii="Arial" w:hAnsi="Arial" w:cs="Arial"/>
          <w:lang w:val="es-BO"/>
        </w:rPr>
        <w:t>La formación en la danza clásica ha dependido históricamente de la observación directa y la corrección presencial por parte de instructores especializados. Sin embargo, el estudio autónomo presenta desafíos significativos debido a la falta de herramientas que proporcionen una retroalimentación técnica objetiva en tiempo real. Con el avance de la visión artificial y la computación en el borde, surge la posibilidad de trasladar algoritmos complejos de estimación de poses a entornos web accesibles para cualquier estudiante con una cámara estándar</w:t>
      </w:r>
      <w:r w:rsidR="00737FB0" w:rsidRPr="00397411">
        <w:rPr>
          <w:rFonts w:ascii="Arial" w:hAnsi="Arial" w:cs="Arial"/>
          <w:lang w:val="es-BO"/>
        </w:rPr>
        <w:t>.</w:t>
      </w:r>
    </w:p>
    <w:p w14:paraId="2D27F411" w14:textId="56AA666F" w:rsidR="00F6478B" w:rsidRPr="00397411" w:rsidRDefault="00F6478B" w:rsidP="00397411">
      <w:pPr>
        <w:pStyle w:val="Textoindependiente"/>
        <w:spacing w:before="133" w:line="360" w:lineRule="auto"/>
        <w:ind w:left="100" w:right="126"/>
        <w:jc w:val="both"/>
        <w:rPr>
          <w:rFonts w:ascii="Arial" w:hAnsi="Arial" w:cs="Arial"/>
          <w:lang w:val="es-BO"/>
        </w:rPr>
      </w:pPr>
      <w:r>
        <w:rPr>
          <w:rFonts w:ascii="Arial" w:hAnsi="Arial" w:cs="Arial"/>
          <w:lang w:val="es-BO"/>
        </w:rPr>
        <w:t xml:space="preserve">El problema identificado radica en la dificultad de los practicantes de </w:t>
      </w:r>
      <w:proofErr w:type="gramStart"/>
      <w:r>
        <w:rPr>
          <w:rFonts w:ascii="Arial" w:hAnsi="Arial" w:cs="Arial"/>
          <w:lang w:val="es-BO"/>
        </w:rPr>
        <w:t>ballet</w:t>
      </w:r>
      <w:proofErr w:type="gramEnd"/>
      <w:r>
        <w:rPr>
          <w:rFonts w:ascii="Arial" w:hAnsi="Arial" w:cs="Arial"/>
          <w:lang w:val="es-BO"/>
        </w:rPr>
        <w:t xml:space="preserve"> para identificar errores posturales sutiles durante sus sesiones de práctica privada, lo que puede derivar en la fijación de hábitos técnicos incorrectos. A pesar de la existencia de sistemas de análisis de movimiento en laboratorios biomecánicos, su alto costo y complejidad técnica limitan su uso masivo. En este contexto, el presente proyecto se centra en la aplicación de modelos de aprendizaje profundo para la detección de pasos de técnica clásica</w:t>
      </w:r>
      <w:r w:rsidR="00724CB5">
        <w:rPr>
          <w:rFonts w:ascii="Arial" w:hAnsi="Arial" w:cs="Arial"/>
          <w:lang w:val="es-BO"/>
        </w:rPr>
        <w:t xml:space="preserve">, específicamente </w:t>
      </w:r>
      <w:proofErr w:type="spellStart"/>
      <w:r w:rsidR="00724CB5">
        <w:rPr>
          <w:rFonts w:ascii="Arial" w:hAnsi="Arial" w:cs="Arial"/>
          <w:lang w:val="es-BO"/>
        </w:rPr>
        <w:t>cambré</w:t>
      </w:r>
      <w:proofErr w:type="spellEnd"/>
      <w:r w:rsidR="00724CB5">
        <w:rPr>
          <w:rFonts w:ascii="Arial" w:hAnsi="Arial" w:cs="Arial"/>
          <w:lang w:val="es-BO"/>
        </w:rPr>
        <w:t xml:space="preserve"> y </w:t>
      </w:r>
      <w:proofErr w:type="spellStart"/>
      <w:r w:rsidR="00724CB5">
        <w:rPr>
          <w:rFonts w:ascii="Arial" w:hAnsi="Arial" w:cs="Arial"/>
          <w:lang w:val="es-BO"/>
        </w:rPr>
        <w:t>battement</w:t>
      </w:r>
      <w:proofErr w:type="spellEnd"/>
      <w:r w:rsidR="00724CB5">
        <w:rPr>
          <w:rFonts w:ascii="Arial" w:hAnsi="Arial" w:cs="Arial"/>
          <w:lang w:val="es-BO"/>
        </w:rPr>
        <w:t xml:space="preserve"> para esta etapa. El objetivo principal de esta investigación es diseñar e implementar un detector de pasos de técnica clásica en la arquitectura </w:t>
      </w:r>
      <w:proofErr w:type="spellStart"/>
      <w:r w:rsidR="00724CB5">
        <w:rPr>
          <w:rFonts w:ascii="Arial" w:hAnsi="Arial" w:cs="Arial"/>
          <w:lang w:val="es-BO"/>
        </w:rPr>
        <w:t>PoseNet</w:t>
      </w:r>
      <w:proofErr w:type="spellEnd"/>
      <w:r w:rsidR="00724CB5">
        <w:rPr>
          <w:rFonts w:ascii="Arial" w:hAnsi="Arial" w:cs="Arial"/>
          <w:lang w:val="es-BO"/>
        </w:rPr>
        <w:t xml:space="preserve"> y TensorFlow.js, evaluando su capacidad de respuesta y precisión en la clasificación de movimientos técnicos fundamentales para ofrecer una </w:t>
      </w:r>
      <w:proofErr w:type="gramStart"/>
      <w:r w:rsidR="00724CB5">
        <w:rPr>
          <w:rFonts w:ascii="Arial" w:hAnsi="Arial" w:cs="Arial"/>
          <w:lang w:val="es-BO"/>
        </w:rPr>
        <w:t>alternativas tecnológica</w:t>
      </w:r>
      <w:proofErr w:type="gramEnd"/>
      <w:r w:rsidR="00724CB5">
        <w:rPr>
          <w:rFonts w:ascii="Arial" w:hAnsi="Arial" w:cs="Arial"/>
          <w:lang w:val="es-BO"/>
        </w:rPr>
        <w:t xml:space="preserve"> de bajo costo y alta eficacia pedagógica.</w:t>
      </w:r>
    </w:p>
    <w:p w14:paraId="487F4545" w14:textId="77777777" w:rsidR="00737FB0" w:rsidRPr="00397411" w:rsidRDefault="00737FB0" w:rsidP="00724CB5">
      <w:pPr>
        <w:pStyle w:val="Textoindependiente"/>
        <w:spacing w:before="133" w:line="360" w:lineRule="auto"/>
        <w:ind w:right="126"/>
        <w:jc w:val="both"/>
        <w:rPr>
          <w:rFonts w:ascii="Arial" w:hAnsi="Arial" w:cs="Arial"/>
          <w:lang w:val="es-BO"/>
        </w:rPr>
      </w:pPr>
    </w:p>
    <w:p w14:paraId="5591365E" w14:textId="77777777" w:rsidR="00737FB0" w:rsidRPr="00397411" w:rsidRDefault="00737FB0" w:rsidP="00397411">
      <w:pPr>
        <w:pStyle w:val="Ttulo1"/>
        <w:rPr>
          <w:lang w:val="es-BO"/>
        </w:rPr>
      </w:pPr>
      <w:bookmarkStart w:id="8" w:name="Materiales_y_métodos"/>
      <w:bookmarkEnd w:id="8"/>
      <w:r w:rsidRPr="00397411">
        <w:rPr>
          <w:lang w:val="es-BO"/>
        </w:rPr>
        <w:t>Metodología</w:t>
      </w:r>
    </w:p>
    <w:p w14:paraId="3EDF86DF" w14:textId="18238119" w:rsidR="00737FB0" w:rsidRDefault="00966985" w:rsidP="00397411">
      <w:pPr>
        <w:pStyle w:val="Textoindependiente"/>
        <w:spacing w:before="136" w:line="362" w:lineRule="auto"/>
        <w:ind w:left="100" w:right="113"/>
        <w:jc w:val="both"/>
        <w:rPr>
          <w:rFonts w:ascii="Arial" w:hAnsi="Arial" w:cs="Arial"/>
          <w:lang w:val="es-BO"/>
        </w:rPr>
      </w:pPr>
      <w:bookmarkStart w:id="9" w:name="Escribir_los_métodos_y_las_técnicas_que_"/>
      <w:bookmarkEnd w:id="9"/>
      <w:r>
        <w:rPr>
          <w:rFonts w:ascii="Arial" w:hAnsi="Arial" w:cs="Arial"/>
          <w:lang w:val="es-BO"/>
        </w:rPr>
        <w:t xml:space="preserve">La presente investigación se desarrolló bajo un enfoque experimental y tecnológico, estructurado en tres fases consecutivas orientadas a la creación de un sistema de reconocimiento de posturas de </w:t>
      </w:r>
      <w:proofErr w:type="gramStart"/>
      <w:r>
        <w:rPr>
          <w:rFonts w:ascii="Arial" w:hAnsi="Arial" w:cs="Arial"/>
          <w:lang w:val="es-BO"/>
        </w:rPr>
        <w:t>ballet</w:t>
      </w:r>
      <w:proofErr w:type="gramEnd"/>
      <w:r>
        <w:rPr>
          <w:rFonts w:ascii="Arial" w:hAnsi="Arial" w:cs="Arial"/>
          <w:lang w:val="es-BO"/>
        </w:rPr>
        <w:t xml:space="preserve"> en tiempo real.</w:t>
      </w:r>
    </w:p>
    <w:p w14:paraId="251C6BE2" w14:textId="51C2AB48" w:rsidR="00966985" w:rsidRPr="00F65A42" w:rsidRDefault="00966985" w:rsidP="00397411">
      <w:pPr>
        <w:pStyle w:val="Textoindependiente"/>
        <w:spacing w:before="136" w:line="362" w:lineRule="auto"/>
        <w:ind w:left="100" w:right="113"/>
        <w:jc w:val="both"/>
        <w:rPr>
          <w:rFonts w:ascii="Arial" w:hAnsi="Arial" w:cs="Arial"/>
          <w:b/>
          <w:bCs/>
          <w:lang w:val="es-BO"/>
        </w:rPr>
      </w:pPr>
      <w:r w:rsidRPr="00F65A42">
        <w:rPr>
          <w:rFonts w:ascii="Arial" w:hAnsi="Arial" w:cs="Arial"/>
          <w:b/>
          <w:bCs/>
          <w:lang w:val="es-BO"/>
        </w:rPr>
        <w:t xml:space="preserve">Fase 1: Construcción del </w:t>
      </w:r>
      <w:proofErr w:type="spellStart"/>
      <w:r w:rsidRPr="00F65A42">
        <w:rPr>
          <w:rFonts w:ascii="Arial" w:hAnsi="Arial" w:cs="Arial"/>
          <w:b/>
          <w:bCs/>
          <w:lang w:val="es-BO"/>
        </w:rPr>
        <w:t>dataset</w:t>
      </w:r>
      <w:proofErr w:type="spellEnd"/>
    </w:p>
    <w:p w14:paraId="3431C23F" w14:textId="51B3D57B" w:rsidR="00966985" w:rsidRDefault="00966985" w:rsidP="00397411">
      <w:pPr>
        <w:pStyle w:val="Textoindependiente"/>
        <w:spacing w:before="136" w:line="362" w:lineRule="auto"/>
        <w:ind w:left="100" w:right="113"/>
        <w:jc w:val="both"/>
        <w:rPr>
          <w:rFonts w:ascii="Arial" w:hAnsi="Arial" w:cs="Arial"/>
          <w:lang w:val="es-BO"/>
        </w:rPr>
      </w:pPr>
      <w:r>
        <w:rPr>
          <w:rFonts w:ascii="Arial" w:hAnsi="Arial" w:cs="Arial"/>
          <w:lang w:val="es-BO"/>
        </w:rPr>
        <w:t xml:space="preserve">La recolección de datos se basó en la obtención de material visual diverso para garantizar la capacidad de generalización del modelo. Se extrajeron capturas de fotogramas provenientes de videos de clases de </w:t>
      </w:r>
      <w:proofErr w:type="gramStart"/>
      <w:r>
        <w:rPr>
          <w:rFonts w:ascii="Arial" w:hAnsi="Arial" w:cs="Arial"/>
          <w:lang w:val="es-BO"/>
        </w:rPr>
        <w:t>ballet</w:t>
      </w:r>
      <w:proofErr w:type="gramEnd"/>
      <w:r>
        <w:rPr>
          <w:rFonts w:ascii="Arial" w:hAnsi="Arial" w:cs="Arial"/>
          <w:lang w:val="es-BO"/>
        </w:rPr>
        <w:t xml:space="preserve"> en la plataforma YouTube, así como imágenes estáticas de repositorios académicos e internet. El conjunto de datos </w:t>
      </w:r>
      <w:r>
        <w:rPr>
          <w:rFonts w:ascii="Arial" w:hAnsi="Arial" w:cs="Arial"/>
          <w:lang w:val="es-BO"/>
        </w:rPr>
        <w:lastRenderedPageBreak/>
        <w:t xml:space="preserve">se clasificó en tres categorías principales: una clase “neutral” para la posición de reposo y dos posiciones técnicas específicas: </w:t>
      </w:r>
      <w:proofErr w:type="spellStart"/>
      <w:r>
        <w:rPr>
          <w:rFonts w:ascii="Arial" w:hAnsi="Arial" w:cs="Arial"/>
          <w:lang w:val="es-BO"/>
        </w:rPr>
        <w:t>cambré</w:t>
      </w:r>
      <w:proofErr w:type="spellEnd"/>
      <w:r>
        <w:rPr>
          <w:rFonts w:ascii="Arial" w:hAnsi="Arial" w:cs="Arial"/>
          <w:lang w:val="es-BO"/>
        </w:rPr>
        <w:t xml:space="preserve"> y </w:t>
      </w:r>
      <w:proofErr w:type="spellStart"/>
      <w:r>
        <w:rPr>
          <w:rFonts w:ascii="Arial" w:hAnsi="Arial" w:cs="Arial"/>
          <w:lang w:val="es-BO"/>
        </w:rPr>
        <w:t>battement</w:t>
      </w:r>
      <w:proofErr w:type="spellEnd"/>
      <w:r>
        <w:rPr>
          <w:rFonts w:ascii="Arial" w:hAnsi="Arial" w:cs="Arial"/>
          <w:lang w:val="es-BO"/>
        </w:rPr>
        <w:t>. Se priorizó la diversidad en los ángulos de captura y tipos de cuerpo para reducir posibles sesgos en la detección de los puntos clave corporales.</w:t>
      </w:r>
    </w:p>
    <w:p w14:paraId="3E2979E6" w14:textId="577BCE55" w:rsidR="00966985" w:rsidRPr="00F65A42" w:rsidRDefault="00966985" w:rsidP="00397411">
      <w:pPr>
        <w:pStyle w:val="Textoindependiente"/>
        <w:spacing w:before="136" w:line="362" w:lineRule="auto"/>
        <w:ind w:left="100" w:right="113"/>
        <w:jc w:val="both"/>
        <w:rPr>
          <w:rFonts w:ascii="Arial" w:hAnsi="Arial" w:cs="Arial"/>
          <w:b/>
          <w:bCs/>
          <w:lang w:val="es-BO"/>
        </w:rPr>
      </w:pPr>
      <w:r w:rsidRPr="00F65A42">
        <w:rPr>
          <w:rFonts w:ascii="Arial" w:hAnsi="Arial" w:cs="Arial"/>
          <w:b/>
          <w:bCs/>
          <w:lang w:val="es-BO"/>
        </w:rPr>
        <w:t>Fase 2: Entrenamiento del modelo de detección</w:t>
      </w:r>
      <w:r w:rsidR="00F65A42">
        <w:rPr>
          <w:rFonts w:ascii="Arial" w:hAnsi="Arial" w:cs="Arial"/>
          <w:b/>
          <w:bCs/>
          <w:lang w:val="es-BO"/>
        </w:rPr>
        <w:t xml:space="preserve"> (</w:t>
      </w:r>
      <w:proofErr w:type="spellStart"/>
      <w:r w:rsidR="00F65A42">
        <w:rPr>
          <w:rFonts w:ascii="Arial" w:hAnsi="Arial" w:cs="Arial"/>
          <w:b/>
          <w:bCs/>
          <w:lang w:val="es-BO"/>
        </w:rPr>
        <w:t>Teachable</w:t>
      </w:r>
      <w:proofErr w:type="spellEnd"/>
      <w:r w:rsidR="00F65A42">
        <w:rPr>
          <w:rFonts w:ascii="Arial" w:hAnsi="Arial" w:cs="Arial"/>
          <w:b/>
          <w:bCs/>
          <w:lang w:val="es-BO"/>
        </w:rPr>
        <w:t xml:space="preserve"> Machine)</w:t>
      </w:r>
    </w:p>
    <w:p w14:paraId="10476842" w14:textId="1882BDBC" w:rsidR="003B4051" w:rsidRDefault="00966985" w:rsidP="00397411">
      <w:pPr>
        <w:pStyle w:val="Textoindependiente"/>
        <w:spacing w:before="136" w:line="362" w:lineRule="auto"/>
        <w:ind w:left="100" w:right="113"/>
        <w:jc w:val="both"/>
        <w:rPr>
          <w:rFonts w:ascii="Arial" w:hAnsi="Arial" w:cs="Arial"/>
          <w:lang w:val="es-BO"/>
        </w:rPr>
      </w:pPr>
      <w:r>
        <w:rPr>
          <w:rFonts w:ascii="Arial" w:hAnsi="Arial" w:cs="Arial"/>
          <w:lang w:val="es-BO"/>
        </w:rPr>
        <w:t xml:space="preserve">Para el procesamiento de las imágenes y la generación del modelo de clasificación, se utilizó la herramienta </w:t>
      </w:r>
      <w:proofErr w:type="spellStart"/>
      <w:r>
        <w:rPr>
          <w:rFonts w:ascii="Arial" w:hAnsi="Arial" w:cs="Arial"/>
          <w:lang w:val="es-BO"/>
        </w:rPr>
        <w:t>Teachable</w:t>
      </w:r>
      <w:proofErr w:type="spellEnd"/>
      <w:r>
        <w:rPr>
          <w:rFonts w:ascii="Arial" w:hAnsi="Arial" w:cs="Arial"/>
          <w:lang w:val="es-BO"/>
        </w:rPr>
        <w:t xml:space="preserve"> Machine de Google, la cual emplea una arquitectura de aprendizaje por transferencia basada en redes neuronales </w:t>
      </w:r>
      <w:proofErr w:type="spellStart"/>
      <w:r>
        <w:rPr>
          <w:rFonts w:ascii="Arial" w:hAnsi="Arial" w:cs="Arial"/>
          <w:lang w:val="es-BO"/>
        </w:rPr>
        <w:t>preentrenadas</w:t>
      </w:r>
      <w:proofErr w:type="spellEnd"/>
      <w:r>
        <w:rPr>
          <w:rFonts w:ascii="Arial" w:hAnsi="Arial" w:cs="Arial"/>
          <w:lang w:val="es-BO"/>
        </w:rPr>
        <w:t xml:space="preserve"> para la estimación de poses (</w:t>
      </w:r>
      <w:proofErr w:type="spellStart"/>
      <w:r>
        <w:rPr>
          <w:rFonts w:ascii="Arial" w:hAnsi="Arial" w:cs="Arial"/>
          <w:lang w:val="es-BO"/>
        </w:rPr>
        <w:t>PoseNet</w:t>
      </w:r>
      <w:proofErr w:type="spellEnd"/>
      <w:r>
        <w:rPr>
          <w:rFonts w:ascii="Arial" w:hAnsi="Arial" w:cs="Arial"/>
          <w:lang w:val="es-BO"/>
        </w:rPr>
        <w:t>).</w:t>
      </w:r>
    </w:p>
    <w:p w14:paraId="6AB5A684" w14:textId="6A3D509F" w:rsidR="00966985" w:rsidRPr="00F65A42" w:rsidRDefault="00966985" w:rsidP="00397411">
      <w:pPr>
        <w:pStyle w:val="Textoindependiente"/>
        <w:spacing w:before="136" w:line="362" w:lineRule="auto"/>
        <w:ind w:left="100" w:right="113"/>
        <w:jc w:val="both"/>
        <w:rPr>
          <w:rFonts w:ascii="Arial" w:hAnsi="Arial" w:cs="Arial"/>
          <w:b/>
          <w:bCs/>
          <w:lang w:val="es-BO"/>
        </w:rPr>
      </w:pPr>
      <w:r w:rsidRPr="00F65A42">
        <w:rPr>
          <w:rFonts w:ascii="Arial" w:hAnsi="Arial" w:cs="Arial"/>
          <w:b/>
          <w:bCs/>
          <w:lang w:val="es-BO"/>
        </w:rPr>
        <w:t>Fase 3: Implementación de una interfaz gráfica</w:t>
      </w:r>
    </w:p>
    <w:p w14:paraId="2045E0DF" w14:textId="3A0AECAC" w:rsidR="00737FB0" w:rsidRDefault="00966985" w:rsidP="00966985">
      <w:pPr>
        <w:pStyle w:val="Textoindependiente"/>
        <w:spacing w:before="136" w:line="362" w:lineRule="auto"/>
        <w:ind w:left="100" w:right="113"/>
        <w:jc w:val="both"/>
        <w:rPr>
          <w:rFonts w:ascii="Arial" w:hAnsi="Arial" w:cs="Arial"/>
          <w:lang w:val="es-BO"/>
        </w:rPr>
      </w:pPr>
      <w:r>
        <w:rPr>
          <w:rFonts w:ascii="Arial" w:hAnsi="Arial" w:cs="Arial"/>
          <w:lang w:val="es-BO"/>
        </w:rPr>
        <w:t xml:space="preserve">Finalmente, se desarrolló una aplicación web interactiva utilizando tecnologías de </w:t>
      </w:r>
      <w:proofErr w:type="spellStart"/>
      <w:r>
        <w:rPr>
          <w:rFonts w:ascii="Arial" w:hAnsi="Arial" w:cs="Arial"/>
          <w:lang w:val="es-BO"/>
        </w:rPr>
        <w:t>frontend</w:t>
      </w:r>
      <w:proofErr w:type="spellEnd"/>
      <w:r>
        <w:rPr>
          <w:rFonts w:ascii="Arial" w:hAnsi="Arial" w:cs="Arial"/>
          <w:lang w:val="es-BO"/>
        </w:rPr>
        <w:t xml:space="preserve"> estándar (HTML, CSS y JavaScript). La integración del modelo se realizó mediante la biblioteca TensorFlow.js, permitiendo que la inferencia se ejecute directamente en el navegador del usuario. Esta interfaz fue </w:t>
      </w:r>
      <w:proofErr w:type="gramStart"/>
      <w:r>
        <w:rPr>
          <w:rFonts w:ascii="Arial" w:hAnsi="Arial" w:cs="Arial"/>
          <w:lang w:val="es-BO"/>
        </w:rPr>
        <w:t>diseñadas</w:t>
      </w:r>
      <w:proofErr w:type="gramEnd"/>
      <w:r>
        <w:rPr>
          <w:rFonts w:ascii="Arial" w:hAnsi="Arial" w:cs="Arial"/>
          <w:lang w:val="es-BO"/>
        </w:rPr>
        <w:t xml:space="preserve"> para captar la señal de cámara web en tiempo real, superponer el esqueleto de puntos clave sobre la imagen y mostrar el porcentaje de confianza para cada postura detectada. También se implementó la opción detectar las posturas de técnica clásica de un video, que se puede subir en formato MP4.</w:t>
      </w:r>
    </w:p>
    <w:p w14:paraId="50264758" w14:textId="77777777" w:rsidR="00724CB5" w:rsidRPr="00397411" w:rsidRDefault="00724CB5" w:rsidP="00966985">
      <w:pPr>
        <w:pStyle w:val="Textoindependiente"/>
        <w:spacing w:before="136" w:line="362" w:lineRule="auto"/>
        <w:ind w:left="100" w:right="113"/>
        <w:jc w:val="both"/>
        <w:rPr>
          <w:rFonts w:ascii="Arial" w:hAnsi="Arial" w:cs="Arial"/>
          <w:lang w:val="es-BO"/>
        </w:rPr>
      </w:pPr>
    </w:p>
    <w:p w14:paraId="07343855" w14:textId="7B710648" w:rsidR="00F65A42" w:rsidRPr="00724CB5" w:rsidRDefault="00737FB0" w:rsidP="00724CB5">
      <w:pPr>
        <w:pStyle w:val="Ttulo1"/>
        <w:rPr>
          <w:lang w:val="es-BO"/>
        </w:rPr>
      </w:pPr>
      <w:bookmarkStart w:id="10" w:name="Resultados_y_discusión_(3_páginas_mínimo"/>
      <w:bookmarkEnd w:id="10"/>
      <w:r w:rsidRPr="00280047">
        <w:rPr>
          <w:lang w:val="es-BO"/>
        </w:rPr>
        <w:t>Resultados y discusión</w:t>
      </w:r>
    </w:p>
    <w:p w14:paraId="11F28316" w14:textId="786AE511" w:rsidR="00966985" w:rsidRDefault="00966985" w:rsidP="00966985">
      <w:pPr>
        <w:pStyle w:val="Textoindependiente"/>
        <w:spacing w:before="120" w:after="120" w:line="362" w:lineRule="auto"/>
        <w:ind w:right="114"/>
        <w:jc w:val="both"/>
        <w:rPr>
          <w:rFonts w:ascii="Arial" w:hAnsi="Arial" w:cs="Arial"/>
        </w:rPr>
      </w:pPr>
      <w:r>
        <w:rPr>
          <w:rFonts w:ascii="Arial" w:hAnsi="Arial" w:cs="Arial"/>
        </w:rPr>
        <w:t xml:space="preserve">Los resultados obtenidos demuestran que el sistema es capaz de clasificar con éxito los pasos de </w:t>
      </w:r>
      <w:proofErr w:type="gramStart"/>
      <w:r>
        <w:rPr>
          <w:rFonts w:ascii="Arial" w:hAnsi="Arial" w:cs="Arial"/>
        </w:rPr>
        <w:t>ballet</w:t>
      </w:r>
      <w:proofErr w:type="gramEnd"/>
      <w:r>
        <w:rPr>
          <w:rFonts w:ascii="Arial" w:hAnsi="Arial" w:cs="Arial"/>
        </w:rPr>
        <w:t xml:space="preserve"> seleccionadas con </w:t>
      </w:r>
      <w:r w:rsidR="005743CA">
        <w:rPr>
          <w:rFonts w:ascii="Arial" w:hAnsi="Arial" w:cs="Arial"/>
        </w:rPr>
        <w:t>un alto nivel de confianza. Aunque este valor decae en el formato de video por una limitación del ángulo, una vista obstruida y demasiado ruido visual (como que otras personas aparezcan en el video). La implementación tecnológica permitió una ejecución fluida en el entorno web, logrando una latencia mínima que facilita la corrección postural inmediate en el modo cámara web.</w:t>
      </w:r>
    </w:p>
    <w:p w14:paraId="37E2AEEB" w14:textId="02368FE1" w:rsidR="005743CA" w:rsidRDefault="005743CA" w:rsidP="00966985">
      <w:pPr>
        <w:pStyle w:val="Textoindependiente"/>
        <w:spacing w:before="120" w:after="120" w:line="362" w:lineRule="auto"/>
        <w:ind w:right="114"/>
        <w:jc w:val="both"/>
        <w:rPr>
          <w:rFonts w:ascii="Arial" w:hAnsi="Arial" w:cs="Arial"/>
        </w:rPr>
      </w:pPr>
      <w:r>
        <w:rPr>
          <w:rFonts w:ascii="Arial" w:hAnsi="Arial" w:cs="Arial"/>
        </w:rPr>
        <w:t xml:space="preserve">Al analizar los hallazgos frente a la literatura existente, se observa una concordancia </w:t>
      </w:r>
      <w:r>
        <w:rPr>
          <w:rFonts w:ascii="Arial" w:hAnsi="Arial" w:cs="Arial"/>
        </w:rPr>
        <w:lastRenderedPageBreak/>
        <w:t xml:space="preserve">con lo expuesto por Liu et al. (2022), quienes sostienen que los modelos basados en </w:t>
      </w:r>
      <w:proofErr w:type="spellStart"/>
      <w:r>
        <w:rPr>
          <w:rFonts w:ascii="Arial" w:hAnsi="Arial" w:cs="Arial"/>
        </w:rPr>
        <w:t>PoseNet</w:t>
      </w:r>
      <w:proofErr w:type="spellEnd"/>
      <w:r>
        <w:rPr>
          <w:rFonts w:ascii="Arial" w:hAnsi="Arial" w:cs="Arial"/>
        </w:rPr>
        <w:t xml:space="preserve"> presentan una estabilidad y precisión superior (alcanzando hasta un 97.6%) en dispositivos móviles y navegadores cuando se trata de realizar un seguimiento de un solo individuo. En este proyecto, la elección de una arquitectura ligera permitió que el detector mantuviera una alta tasa de fotogramas por segundo, validando la eficacia de los modelos comprimidos para aplicaciones de asistencia deportiva sin necesidad de hardware especializado.</w:t>
      </w:r>
    </w:p>
    <w:p w14:paraId="023A4C29" w14:textId="6B1E5A1B" w:rsidR="005743CA" w:rsidRDefault="005743CA" w:rsidP="00966985">
      <w:pPr>
        <w:pStyle w:val="Textoindependiente"/>
        <w:spacing w:before="120" w:after="120" w:line="362" w:lineRule="auto"/>
        <w:ind w:right="114"/>
        <w:jc w:val="both"/>
        <w:rPr>
          <w:rFonts w:ascii="Arial" w:hAnsi="Arial" w:cs="Arial"/>
        </w:rPr>
      </w:pPr>
      <w:r>
        <w:rPr>
          <w:rFonts w:ascii="Arial" w:hAnsi="Arial" w:cs="Arial"/>
        </w:rPr>
        <w:t xml:space="preserve">Por otro lado, la utilidad pedagógica del sistema de alinea con las conclusiones de </w:t>
      </w:r>
      <w:proofErr w:type="spellStart"/>
      <w:r>
        <w:rPr>
          <w:rFonts w:ascii="Arial" w:hAnsi="Arial" w:cs="Arial"/>
        </w:rPr>
        <w:t>Sun</w:t>
      </w:r>
      <w:proofErr w:type="spellEnd"/>
      <w:r>
        <w:rPr>
          <w:rFonts w:ascii="Arial" w:hAnsi="Arial" w:cs="Arial"/>
        </w:rPr>
        <w:t xml:space="preserve"> et al. (2026), cuyo estudio sobre sistemas de retroalimentación de IA en clases de </w:t>
      </w:r>
      <w:proofErr w:type="gramStart"/>
      <w:r>
        <w:rPr>
          <w:rFonts w:ascii="Arial" w:hAnsi="Arial" w:cs="Arial"/>
        </w:rPr>
        <w:t>ballet</w:t>
      </w:r>
      <w:proofErr w:type="gramEnd"/>
      <w:r>
        <w:rPr>
          <w:rFonts w:ascii="Arial" w:hAnsi="Arial" w:cs="Arial"/>
        </w:rPr>
        <w:t xml:space="preserve"> destaca que la facilidad de uso y la respuesta visual inmediata son factores críticos para la experiencia del usuario. La capacidad de nuestra interfaz para mostrar el esqueleto detectado y la probabilidad de la pose en tiempo real actúa como un espejo digital que refuerza el aprendizaje autónomo. Se infiere que la democratización de estas herramientas permite que estudiantes de danza acceden a una supervisión técnica objetiva en entornos de práctica privada, reduciendo la brecha entre la instrucción presencial y el estudio independiente.</w:t>
      </w:r>
    </w:p>
    <w:p w14:paraId="0673B686" w14:textId="704A0863" w:rsidR="005743CA" w:rsidRDefault="005743CA" w:rsidP="00966985">
      <w:pPr>
        <w:pStyle w:val="Textoindependiente"/>
        <w:spacing w:before="120" w:after="120" w:line="362" w:lineRule="auto"/>
        <w:ind w:right="114"/>
        <w:jc w:val="both"/>
        <w:rPr>
          <w:rFonts w:ascii="Arial" w:hAnsi="Arial" w:cs="Arial"/>
        </w:rPr>
      </w:pPr>
      <w:r>
        <w:rPr>
          <w:rFonts w:ascii="Arial" w:hAnsi="Arial" w:cs="Arial"/>
        </w:rPr>
        <w:t xml:space="preserve">Sin embargo, es necesario contrastar la naturaleza bidimensional de este proyecto con propuestas más complejas. Según Zhao (2026), el uso de marcos de trabajo que consideran la profundidad y la carga cognitiva en la danza ofrece una visión más profunda del rendimiento biomecánico. Aunque nuestro detector en 2D es altamente accesible y funcional para la identificación de siluetas claras como el </w:t>
      </w:r>
      <w:proofErr w:type="spellStart"/>
      <w:r>
        <w:rPr>
          <w:rFonts w:ascii="Arial" w:hAnsi="Arial" w:cs="Arial"/>
        </w:rPr>
        <w:t>cambré</w:t>
      </w:r>
      <w:proofErr w:type="spellEnd"/>
      <w:r>
        <w:rPr>
          <w:rFonts w:ascii="Arial" w:hAnsi="Arial" w:cs="Arial"/>
        </w:rPr>
        <w:t>, podría presentar limitaciones antes oclusiones corporales o giros rápidos que sistemas 3D manejan con mayor solvencia. Esta observación sugiere que, si bien el presente desarrollo cumple con el objetivo de accesibilidad, futuras iteraciones podrían beneficiarse de la integración de modelos de estimación de profundidad para aumentar la precisión en movimientos dinámicos complejos.</w:t>
      </w:r>
    </w:p>
    <w:p w14:paraId="52BAD35B" w14:textId="4856B1CE" w:rsidR="005743CA" w:rsidRDefault="005743CA" w:rsidP="00966985">
      <w:pPr>
        <w:pStyle w:val="Textoindependiente"/>
        <w:spacing w:before="120" w:after="120" w:line="362" w:lineRule="auto"/>
        <w:ind w:right="114"/>
        <w:jc w:val="both"/>
        <w:rPr>
          <w:rFonts w:ascii="Arial" w:hAnsi="Arial" w:cs="Arial"/>
        </w:rPr>
      </w:pPr>
      <w:r>
        <w:rPr>
          <w:rFonts w:ascii="Arial" w:hAnsi="Arial" w:cs="Arial"/>
        </w:rPr>
        <w:t xml:space="preserve">En conclusión, los resultados confirman que la integración de inteligencia artificial mediante herramientas web es una solución viable y efectiva para la detección de poses artísticas. El cumplimiento del objetivo principal demuestra que es posible desarrollar asistentes técnicos que, manteniendo un bajo consumo de recursos, proporcionan una </w:t>
      </w:r>
      <w:r>
        <w:rPr>
          <w:rFonts w:ascii="Arial" w:hAnsi="Arial" w:cs="Arial"/>
        </w:rPr>
        <w:lastRenderedPageBreak/>
        <w:t>base sólida para la autoevaluación técnica en la danza clásica.</w:t>
      </w:r>
    </w:p>
    <w:p w14:paraId="40F018DB" w14:textId="77777777" w:rsidR="00FE07A2" w:rsidRPr="005743CA" w:rsidRDefault="00FE07A2" w:rsidP="00966985">
      <w:pPr>
        <w:pStyle w:val="Textoindependiente"/>
        <w:spacing w:before="120" w:after="120" w:line="362" w:lineRule="auto"/>
        <w:ind w:right="114"/>
        <w:jc w:val="both"/>
        <w:rPr>
          <w:rFonts w:ascii="Arial" w:hAnsi="Arial" w:cs="Arial"/>
        </w:rPr>
      </w:pPr>
    </w:p>
    <w:p w14:paraId="477F0474" w14:textId="1EFF6F1F" w:rsidR="00737FB0" w:rsidRPr="00FE07A2" w:rsidRDefault="00737FB0" w:rsidP="00FE07A2">
      <w:pPr>
        <w:pStyle w:val="Ttulo1"/>
        <w:rPr>
          <w:lang w:val="es-BO"/>
        </w:rPr>
      </w:pPr>
      <w:bookmarkStart w:id="11" w:name="Conclusiones"/>
      <w:bookmarkEnd w:id="11"/>
      <w:r w:rsidRPr="00280047">
        <w:rPr>
          <w:lang w:val="es-BO"/>
        </w:rPr>
        <w:t>Conclusiones</w:t>
      </w:r>
    </w:p>
    <w:p w14:paraId="76A91BC3" w14:textId="02465F9F" w:rsidR="00737FB0" w:rsidRDefault="00FE07A2" w:rsidP="00181D89">
      <w:pPr>
        <w:pStyle w:val="Textoindependiente"/>
        <w:spacing w:before="120" w:after="120" w:line="362" w:lineRule="auto"/>
        <w:ind w:left="200" w:right="123"/>
        <w:jc w:val="both"/>
        <w:rPr>
          <w:rFonts w:ascii="Arial" w:hAnsi="Arial" w:cs="Arial"/>
        </w:rPr>
      </w:pPr>
      <w:bookmarkStart w:id="12" w:name="Después_de_presentar_los_resultados,_se_"/>
      <w:bookmarkStart w:id="13" w:name="Referencias"/>
      <w:bookmarkStart w:id="14" w:name="Agradecimientos"/>
      <w:bookmarkEnd w:id="12"/>
      <w:bookmarkEnd w:id="13"/>
      <w:bookmarkEnd w:id="14"/>
      <w:r>
        <w:rPr>
          <w:rFonts w:ascii="Arial" w:hAnsi="Arial" w:cs="Arial"/>
        </w:rPr>
        <w:t xml:space="preserve">Se concluye que el desarrollo del detector de pasos de </w:t>
      </w:r>
      <w:proofErr w:type="gramStart"/>
      <w:r>
        <w:rPr>
          <w:rFonts w:ascii="Arial" w:hAnsi="Arial" w:cs="Arial"/>
        </w:rPr>
        <w:t>ballet</w:t>
      </w:r>
      <w:proofErr w:type="gramEnd"/>
      <w:r>
        <w:rPr>
          <w:rFonts w:ascii="Arial" w:hAnsi="Arial" w:cs="Arial"/>
        </w:rPr>
        <w:t xml:space="preserve"> cumplió con el objetivo técnico planteado, logrando una clasificación precisa entre las posiciones de estudio (</w:t>
      </w:r>
      <w:proofErr w:type="spellStart"/>
      <w:r>
        <w:rPr>
          <w:rFonts w:ascii="Arial" w:hAnsi="Arial" w:cs="Arial"/>
        </w:rPr>
        <w:t>cambré</w:t>
      </w:r>
      <w:proofErr w:type="spellEnd"/>
      <w:r>
        <w:rPr>
          <w:rFonts w:ascii="Arial" w:hAnsi="Arial" w:cs="Arial"/>
        </w:rPr>
        <w:t xml:space="preserve"> y </w:t>
      </w:r>
      <w:proofErr w:type="spellStart"/>
      <w:r>
        <w:rPr>
          <w:rFonts w:ascii="Arial" w:hAnsi="Arial" w:cs="Arial"/>
        </w:rPr>
        <w:t>battment</w:t>
      </w:r>
      <w:proofErr w:type="spellEnd"/>
      <w:r>
        <w:rPr>
          <w:rFonts w:ascii="Arial" w:hAnsi="Arial" w:cs="Arial"/>
        </w:rPr>
        <w:t>) y el estado neutral. La arquitectura elegida permitió que el sistema operara de manera fluida en un entorno de navegador, lo cual demuestra que no se requiere de hardware de alto rendimiento para implementar soluciones de inteligencia artificial útiles en el ámbito artístico.</w:t>
      </w:r>
    </w:p>
    <w:p w14:paraId="60CF09B6" w14:textId="040CAD62" w:rsidR="00FE07A2" w:rsidRDefault="00FE07A2" w:rsidP="00181D89">
      <w:pPr>
        <w:pStyle w:val="Textoindependiente"/>
        <w:spacing w:before="120" w:after="120" w:line="362" w:lineRule="auto"/>
        <w:ind w:left="200" w:right="123"/>
        <w:jc w:val="both"/>
        <w:rPr>
          <w:rFonts w:ascii="Arial" w:hAnsi="Arial" w:cs="Arial"/>
        </w:rPr>
      </w:pPr>
      <w:r>
        <w:rPr>
          <w:rFonts w:ascii="Arial" w:hAnsi="Arial" w:cs="Arial"/>
        </w:rPr>
        <w:t xml:space="preserve">Los resultados obtenidos confirman que la aplicación de aprendizaje por transferencia es una estrategia viable para proyectos con </w:t>
      </w:r>
      <w:proofErr w:type="spellStart"/>
      <w:r>
        <w:rPr>
          <w:rFonts w:ascii="Arial" w:hAnsi="Arial" w:cs="Arial"/>
        </w:rPr>
        <w:t>datasets</w:t>
      </w:r>
      <w:proofErr w:type="spellEnd"/>
      <w:r>
        <w:rPr>
          <w:rFonts w:ascii="Arial" w:hAnsi="Arial" w:cs="Arial"/>
        </w:rPr>
        <w:t xml:space="preserve"> específicos. Se establece que esta herramienta posee un valor </w:t>
      </w:r>
      <w:proofErr w:type="spellStart"/>
      <w:r>
        <w:rPr>
          <w:rFonts w:ascii="Arial" w:hAnsi="Arial" w:cs="Arial"/>
        </w:rPr>
        <w:t>pedadógico</w:t>
      </w:r>
      <w:proofErr w:type="spellEnd"/>
      <w:r>
        <w:rPr>
          <w:rFonts w:ascii="Arial" w:hAnsi="Arial" w:cs="Arial"/>
        </w:rPr>
        <w:t xml:space="preserve"> relevante al facilitar la autocrítica técnica. Finalmente, se recomienda para futuras investigaciones explorar la transición hacia modelos de profundidad tridimensional para mitigar las limitaciones observadas antes oclusiones corporales, consolidando así el uso de la tecnología como un soporte objetivo de la educación artística.</w:t>
      </w:r>
    </w:p>
    <w:p w14:paraId="69F69EB7" w14:textId="77777777" w:rsidR="00FE07A2" w:rsidRPr="00181D89" w:rsidRDefault="00FE07A2" w:rsidP="00181D89">
      <w:pPr>
        <w:pStyle w:val="Textoindependiente"/>
        <w:spacing w:before="120" w:after="120" w:line="362" w:lineRule="auto"/>
        <w:ind w:left="200" w:right="123"/>
        <w:jc w:val="both"/>
        <w:rPr>
          <w:rFonts w:ascii="Arial" w:hAnsi="Arial" w:cs="Arial"/>
          <w:b/>
        </w:rPr>
      </w:pPr>
    </w:p>
    <w:p w14:paraId="509AF53C" w14:textId="77777777" w:rsidR="00737FB0" w:rsidRPr="00280047" w:rsidRDefault="00737FB0" w:rsidP="00397411">
      <w:pPr>
        <w:pStyle w:val="Ttulo1"/>
        <w:rPr>
          <w:lang w:val="es-BO"/>
        </w:rPr>
      </w:pPr>
      <w:r w:rsidRPr="00280047">
        <w:rPr>
          <w:lang w:val="es-BO"/>
        </w:rPr>
        <w:t>Referencias</w:t>
      </w:r>
    </w:p>
    <w:p w14:paraId="63BEE020" w14:textId="28B47055" w:rsidR="00737FB0" w:rsidRPr="00724CB5" w:rsidRDefault="00724CB5" w:rsidP="00397411">
      <w:pPr>
        <w:spacing w:line="360" w:lineRule="auto"/>
        <w:ind w:left="202" w:firstLine="709"/>
        <w:rPr>
          <w:rFonts w:ascii="Arial" w:hAnsi="Arial" w:cs="Arial"/>
          <w:bCs/>
          <w:color w:val="000000" w:themeColor="text1"/>
          <w:sz w:val="24"/>
          <w:szCs w:val="24"/>
        </w:rPr>
      </w:pPr>
      <w:r>
        <w:rPr>
          <w:rFonts w:ascii="Arial" w:hAnsi="Arial" w:cs="Arial"/>
          <w:bCs/>
          <w:color w:val="000000" w:themeColor="text1"/>
          <w:sz w:val="24"/>
          <w:szCs w:val="24"/>
        </w:rPr>
        <w:t xml:space="preserve">Liu, X., et al. </w:t>
      </w:r>
      <w:r w:rsidRPr="00724CB5">
        <w:rPr>
          <w:rFonts w:ascii="Arial" w:hAnsi="Arial" w:cs="Arial"/>
          <w:bCs/>
          <w:color w:val="000000" w:themeColor="text1"/>
          <w:sz w:val="24"/>
          <w:szCs w:val="24"/>
          <w:lang w:val="en-US"/>
        </w:rPr>
        <w:t>(2022).</w:t>
      </w:r>
      <w:r w:rsidR="00737FB0" w:rsidRPr="00724CB5">
        <w:rPr>
          <w:rFonts w:ascii="Arial" w:hAnsi="Arial" w:cs="Arial"/>
          <w:bCs/>
          <w:color w:val="000000" w:themeColor="text1"/>
          <w:sz w:val="24"/>
          <w:szCs w:val="24"/>
          <w:lang w:val="en-US"/>
        </w:rPr>
        <w:t xml:space="preserve"> </w:t>
      </w:r>
      <w:r w:rsidRPr="00724CB5">
        <w:rPr>
          <w:rFonts w:ascii="Arial" w:hAnsi="Arial" w:cs="Arial"/>
          <w:bCs/>
          <w:i/>
          <w:iCs/>
          <w:color w:val="000000" w:themeColor="text1"/>
          <w:sz w:val="24"/>
          <w:szCs w:val="24"/>
          <w:lang w:val="en-US"/>
        </w:rPr>
        <w:t xml:space="preserve">Comparative Analysis of </w:t>
      </w:r>
      <w:proofErr w:type="spellStart"/>
      <w:r w:rsidRPr="00724CB5">
        <w:rPr>
          <w:rFonts w:ascii="Arial" w:hAnsi="Arial" w:cs="Arial"/>
          <w:bCs/>
          <w:i/>
          <w:iCs/>
          <w:color w:val="000000" w:themeColor="text1"/>
          <w:sz w:val="24"/>
          <w:szCs w:val="24"/>
          <w:lang w:val="en-US"/>
        </w:rPr>
        <w:t>OpenPose</w:t>
      </w:r>
      <w:proofErr w:type="spellEnd"/>
      <w:r w:rsidRPr="00724CB5">
        <w:rPr>
          <w:rFonts w:ascii="Arial" w:hAnsi="Arial" w:cs="Arial"/>
          <w:bCs/>
          <w:i/>
          <w:iCs/>
          <w:color w:val="000000" w:themeColor="text1"/>
          <w:sz w:val="24"/>
          <w:szCs w:val="24"/>
          <w:lang w:val="en-US"/>
        </w:rPr>
        <w:t xml:space="preserve">, </w:t>
      </w:r>
      <w:proofErr w:type="spellStart"/>
      <w:r w:rsidRPr="00724CB5">
        <w:rPr>
          <w:rFonts w:ascii="Arial" w:hAnsi="Arial" w:cs="Arial"/>
          <w:bCs/>
          <w:i/>
          <w:iCs/>
          <w:color w:val="000000" w:themeColor="text1"/>
          <w:sz w:val="24"/>
          <w:szCs w:val="24"/>
          <w:lang w:val="en-US"/>
        </w:rPr>
        <w:t>PoseNet</w:t>
      </w:r>
      <w:proofErr w:type="spellEnd"/>
      <w:r w:rsidRPr="00724CB5">
        <w:rPr>
          <w:rFonts w:ascii="Arial" w:hAnsi="Arial" w:cs="Arial"/>
          <w:bCs/>
          <w:i/>
          <w:iCs/>
          <w:color w:val="000000" w:themeColor="text1"/>
          <w:sz w:val="24"/>
          <w:szCs w:val="24"/>
          <w:lang w:val="en-US"/>
        </w:rPr>
        <w:t xml:space="preserve">, and </w:t>
      </w:r>
      <w:proofErr w:type="spellStart"/>
      <w:r w:rsidRPr="00724CB5">
        <w:rPr>
          <w:rFonts w:ascii="Arial" w:hAnsi="Arial" w:cs="Arial"/>
          <w:bCs/>
          <w:i/>
          <w:iCs/>
          <w:color w:val="000000" w:themeColor="text1"/>
          <w:sz w:val="24"/>
          <w:szCs w:val="24"/>
          <w:lang w:val="en-US"/>
        </w:rPr>
        <w:t>MoveNet</w:t>
      </w:r>
      <w:proofErr w:type="spellEnd"/>
      <w:r w:rsidRPr="00724CB5">
        <w:rPr>
          <w:rFonts w:ascii="Arial" w:hAnsi="Arial" w:cs="Arial"/>
          <w:bCs/>
          <w:i/>
          <w:iCs/>
          <w:color w:val="000000" w:themeColor="text1"/>
          <w:sz w:val="24"/>
          <w:szCs w:val="24"/>
          <w:lang w:val="en-US"/>
        </w:rPr>
        <w:t xml:space="preserve"> Models fo</w:t>
      </w:r>
      <w:r>
        <w:rPr>
          <w:rFonts w:ascii="Arial" w:hAnsi="Arial" w:cs="Arial"/>
          <w:bCs/>
          <w:i/>
          <w:iCs/>
          <w:color w:val="000000" w:themeColor="text1"/>
          <w:sz w:val="24"/>
          <w:szCs w:val="24"/>
          <w:lang w:val="en-US"/>
        </w:rPr>
        <w:t>r Pose Estimation in Mobile Devices</w:t>
      </w:r>
      <w:r w:rsidR="00737FB0" w:rsidRPr="00724CB5">
        <w:rPr>
          <w:rFonts w:ascii="Arial" w:hAnsi="Arial" w:cs="Arial"/>
          <w:bCs/>
          <w:color w:val="000000" w:themeColor="text1"/>
          <w:sz w:val="24"/>
          <w:szCs w:val="24"/>
          <w:lang w:val="en-US"/>
        </w:rPr>
        <w:t xml:space="preserve">. </w:t>
      </w:r>
      <w:proofErr w:type="spellStart"/>
      <w:r>
        <w:rPr>
          <w:rFonts w:ascii="Arial" w:hAnsi="Arial" w:cs="Arial"/>
          <w:bCs/>
          <w:color w:val="000000" w:themeColor="text1"/>
          <w:sz w:val="24"/>
          <w:szCs w:val="24"/>
          <w:lang w:val="en-US"/>
        </w:rPr>
        <w:t>Traitement</w:t>
      </w:r>
      <w:proofErr w:type="spellEnd"/>
      <w:r>
        <w:rPr>
          <w:rFonts w:ascii="Arial" w:hAnsi="Arial" w:cs="Arial"/>
          <w:bCs/>
          <w:color w:val="000000" w:themeColor="text1"/>
          <w:sz w:val="24"/>
          <w:szCs w:val="24"/>
          <w:lang w:val="en-US"/>
        </w:rPr>
        <w:t xml:space="preserve"> du Signal</w:t>
      </w:r>
      <w:r w:rsidR="00737FB0" w:rsidRPr="00724CB5">
        <w:rPr>
          <w:rFonts w:ascii="Arial" w:hAnsi="Arial" w:cs="Arial"/>
          <w:bCs/>
          <w:color w:val="000000" w:themeColor="text1"/>
          <w:sz w:val="24"/>
          <w:szCs w:val="24"/>
          <w:lang w:val="en-US"/>
        </w:rPr>
        <w:t xml:space="preserve">, </w:t>
      </w:r>
      <w:r>
        <w:rPr>
          <w:rFonts w:ascii="Arial" w:hAnsi="Arial" w:cs="Arial"/>
          <w:bCs/>
          <w:color w:val="000000" w:themeColor="text1"/>
          <w:sz w:val="24"/>
          <w:szCs w:val="24"/>
          <w:lang w:val="en-US"/>
        </w:rPr>
        <w:t>39</w:t>
      </w:r>
      <w:r w:rsidR="00737FB0" w:rsidRPr="00724CB5">
        <w:rPr>
          <w:rFonts w:ascii="Arial" w:hAnsi="Arial" w:cs="Arial"/>
          <w:bCs/>
          <w:color w:val="000000" w:themeColor="text1"/>
          <w:sz w:val="24"/>
          <w:szCs w:val="24"/>
          <w:lang w:val="en-US"/>
        </w:rPr>
        <w:t>(</w:t>
      </w:r>
      <w:r>
        <w:rPr>
          <w:rFonts w:ascii="Arial" w:hAnsi="Arial" w:cs="Arial"/>
          <w:bCs/>
          <w:color w:val="000000" w:themeColor="text1"/>
          <w:sz w:val="24"/>
          <w:szCs w:val="24"/>
          <w:lang w:val="en-US"/>
        </w:rPr>
        <w:t>1</w:t>
      </w:r>
      <w:r w:rsidR="00737FB0" w:rsidRPr="00724CB5">
        <w:rPr>
          <w:rFonts w:ascii="Arial" w:hAnsi="Arial" w:cs="Arial"/>
          <w:bCs/>
          <w:color w:val="000000" w:themeColor="text1"/>
          <w:sz w:val="24"/>
          <w:szCs w:val="24"/>
          <w:lang w:val="en-US"/>
        </w:rPr>
        <w:t xml:space="preserve">). </w:t>
      </w:r>
      <w:hyperlink r:id="rId8" w:history="1">
        <w:r w:rsidRPr="00724CB5">
          <w:rPr>
            <w:rStyle w:val="Hipervnculo"/>
            <w:sz w:val="24"/>
            <w:szCs w:val="24"/>
          </w:rPr>
          <w:t>https://doi.org/10.18280/ts.390133</w:t>
        </w:r>
      </w:hyperlink>
      <w:r w:rsidRPr="00724CB5">
        <w:rPr>
          <w:sz w:val="24"/>
          <w:szCs w:val="24"/>
        </w:rPr>
        <w:t xml:space="preserve"> </w:t>
      </w:r>
    </w:p>
    <w:p w14:paraId="2CA929F5" w14:textId="3B332FDD" w:rsidR="00737FB0" w:rsidRPr="00724CB5" w:rsidRDefault="00724CB5" w:rsidP="00397411">
      <w:pPr>
        <w:spacing w:line="360" w:lineRule="auto"/>
        <w:ind w:left="202" w:firstLine="709"/>
        <w:jc w:val="both"/>
        <w:rPr>
          <w:rFonts w:ascii="Arial" w:hAnsi="Arial" w:cs="Arial"/>
          <w:bCs/>
          <w:color w:val="000000" w:themeColor="text1"/>
          <w:sz w:val="24"/>
          <w:szCs w:val="24"/>
        </w:rPr>
      </w:pPr>
      <w:proofErr w:type="spellStart"/>
      <w:r>
        <w:rPr>
          <w:rFonts w:ascii="Arial" w:hAnsi="Arial" w:cs="Arial"/>
          <w:bCs/>
          <w:color w:val="000000" w:themeColor="text1"/>
          <w:sz w:val="24"/>
          <w:szCs w:val="24"/>
        </w:rPr>
        <w:t>Sun</w:t>
      </w:r>
      <w:proofErr w:type="spellEnd"/>
      <w:r>
        <w:rPr>
          <w:rFonts w:ascii="Arial" w:hAnsi="Arial" w:cs="Arial"/>
          <w:bCs/>
          <w:color w:val="000000" w:themeColor="text1"/>
          <w:sz w:val="24"/>
          <w:szCs w:val="24"/>
        </w:rPr>
        <w:t xml:space="preserve">, R., Lui, Y., Li, H., &amp; </w:t>
      </w:r>
      <w:proofErr w:type="spellStart"/>
      <w:r>
        <w:rPr>
          <w:rFonts w:ascii="Arial" w:hAnsi="Arial" w:cs="Arial"/>
          <w:bCs/>
          <w:color w:val="000000" w:themeColor="text1"/>
          <w:sz w:val="24"/>
          <w:szCs w:val="24"/>
        </w:rPr>
        <w:t>Yim</w:t>
      </w:r>
      <w:proofErr w:type="spellEnd"/>
      <w:r>
        <w:rPr>
          <w:rFonts w:ascii="Arial" w:hAnsi="Arial" w:cs="Arial"/>
          <w:bCs/>
          <w:color w:val="000000" w:themeColor="text1"/>
          <w:sz w:val="24"/>
          <w:szCs w:val="24"/>
        </w:rPr>
        <w:t xml:space="preserve">, J. (2026). </w:t>
      </w:r>
      <w:r w:rsidRPr="00724CB5">
        <w:rPr>
          <w:rFonts w:ascii="Arial" w:hAnsi="Arial" w:cs="Arial"/>
          <w:bCs/>
          <w:i/>
          <w:iCs/>
          <w:color w:val="000000" w:themeColor="text1"/>
          <w:sz w:val="24"/>
          <w:szCs w:val="24"/>
          <w:lang w:val="en-US"/>
        </w:rPr>
        <w:t>A Study on the Factors Influencing User Experience of AI Pose Recogni</w:t>
      </w:r>
      <w:r>
        <w:rPr>
          <w:rFonts w:ascii="Arial" w:hAnsi="Arial" w:cs="Arial"/>
          <w:bCs/>
          <w:i/>
          <w:iCs/>
          <w:color w:val="000000" w:themeColor="text1"/>
          <w:sz w:val="24"/>
          <w:szCs w:val="24"/>
          <w:lang w:val="en-US"/>
        </w:rPr>
        <w:t>tion Feedback Systems in Ballet-Class Contexts</w:t>
      </w:r>
      <w:r w:rsidR="00737FB0" w:rsidRPr="00724CB5">
        <w:rPr>
          <w:rFonts w:ascii="Arial" w:hAnsi="Arial" w:cs="Arial"/>
          <w:bCs/>
          <w:color w:val="000000" w:themeColor="text1"/>
          <w:sz w:val="24"/>
          <w:szCs w:val="24"/>
          <w:lang w:val="en-US"/>
        </w:rPr>
        <w:t xml:space="preserve">. </w:t>
      </w:r>
      <w:proofErr w:type="spellStart"/>
      <w:r>
        <w:rPr>
          <w:rFonts w:ascii="Arial" w:hAnsi="Arial" w:cs="Arial"/>
          <w:bCs/>
          <w:color w:val="000000" w:themeColor="text1"/>
          <w:sz w:val="24"/>
          <w:szCs w:val="24"/>
        </w:rPr>
        <w:t>Applied</w:t>
      </w:r>
      <w:proofErr w:type="spellEnd"/>
      <w:r>
        <w:rPr>
          <w:rFonts w:ascii="Arial" w:hAnsi="Arial" w:cs="Arial"/>
          <w:bCs/>
          <w:color w:val="000000" w:themeColor="text1"/>
          <w:sz w:val="24"/>
          <w:szCs w:val="24"/>
        </w:rPr>
        <w:t xml:space="preserve"> </w:t>
      </w:r>
      <w:proofErr w:type="spellStart"/>
      <w:r>
        <w:rPr>
          <w:rFonts w:ascii="Arial" w:hAnsi="Arial" w:cs="Arial"/>
          <w:bCs/>
          <w:color w:val="000000" w:themeColor="text1"/>
          <w:sz w:val="24"/>
          <w:szCs w:val="24"/>
        </w:rPr>
        <w:t>Sciences</w:t>
      </w:r>
      <w:proofErr w:type="spellEnd"/>
      <w:r>
        <w:rPr>
          <w:rFonts w:ascii="Arial" w:hAnsi="Arial" w:cs="Arial"/>
          <w:bCs/>
          <w:color w:val="000000" w:themeColor="text1"/>
          <w:sz w:val="24"/>
          <w:szCs w:val="24"/>
        </w:rPr>
        <w:t>, 16(7), 2431</w:t>
      </w:r>
      <w:r w:rsidR="00737FB0" w:rsidRPr="002A5D3D">
        <w:rPr>
          <w:rFonts w:ascii="Arial" w:hAnsi="Arial" w:cs="Arial"/>
          <w:bCs/>
          <w:color w:val="000000" w:themeColor="text1"/>
          <w:sz w:val="24"/>
          <w:szCs w:val="24"/>
        </w:rPr>
        <w:t xml:space="preserve">. </w:t>
      </w:r>
      <w:hyperlink r:id="rId9" w:history="1">
        <w:r w:rsidRPr="00724CB5">
          <w:rPr>
            <w:rStyle w:val="Hipervnculo"/>
            <w:sz w:val="24"/>
            <w:szCs w:val="24"/>
          </w:rPr>
          <w:t>https://doi.org/10.3390/app16073431</w:t>
        </w:r>
      </w:hyperlink>
      <w:r w:rsidRPr="00724CB5">
        <w:rPr>
          <w:sz w:val="24"/>
          <w:szCs w:val="24"/>
        </w:rPr>
        <w:t xml:space="preserve"> </w:t>
      </w:r>
    </w:p>
    <w:p w14:paraId="46892D0B" w14:textId="2D464179" w:rsidR="00181D89" w:rsidRPr="00724CB5" w:rsidRDefault="00724CB5" w:rsidP="00724CB5">
      <w:pPr>
        <w:spacing w:line="360" w:lineRule="auto"/>
        <w:ind w:left="202" w:firstLine="709"/>
        <w:jc w:val="both"/>
        <w:rPr>
          <w:rFonts w:ascii="Arial" w:hAnsi="Arial" w:cs="Arial"/>
          <w:bCs/>
          <w:color w:val="000000" w:themeColor="text1"/>
          <w:sz w:val="24"/>
          <w:szCs w:val="24"/>
          <w:lang w:val="en-US"/>
        </w:rPr>
      </w:pPr>
      <w:r>
        <w:rPr>
          <w:rFonts w:ascii="Arial" w:hAnsi="Arial" w:cs="Arial"/>
          <w:bCs/>
          <w:color w:val="000000" w:themeColor="text1"/>
          <w:sz w:val="24"/>
          <w:szCs w:val="24"/>
        </w:rPr>
        <w:t>Zhao, F. (2026).</w:t>
      </w:r>
      <w:r w:rsidR="00737FB0" w:rsidRPr="002A5D3D">
        <w:rPr>
          <w:rFonts w:ascii="Arial" w:hAnsi="Arial" w:cs="Arial"/>
          <w:bCs/>
          <w:color w:val="000000" w:themeColor="text1"/>
          <w:sz w:val="24"/>
          <w:szCs w:val="24"/>
        </w:rPr>
        <w:t xml:space="preserve"> </w:t>
      </w:r>
      <w:r w:rsidRPr="00724CB5">
        <w:rPr>
          <w:rFonts w:ascii="Arial" w:hAnsi="Arial" w:cs="Arial"/>
          <w:bCs/>
          <w:i/>
          <w:iCs/>
          <w:color w:val="000000" w:themeColor="text1"/>
          <w:sz w:val="24"/>
          <w:szCs w:val="24"/>
          <w:lang w:val="en-US"/>
        </w:rPr>
        <w:t>TW-</w:t>
      </w:r>
      <w:proofErr w:type="spellStart"/>
      <w:r w:rsidRPr="00724CB5">
        <w:rPr>
          <w:rFonts w:ascii="Arial" w:hAnsi="Arial" w:cs="Arial"/>
          <w:bCs/>
          <w:i/>
          <w:iCs/>
          <w:color w:val="000000" w:themeColor="text1"/>
          <w:sz w:val="24"/>
          <w:szCs w:val="24"/>
          <w:lang w:val="en-US"/>
        </w:rPr>
        <w:t>CogLoadNet</w:t>
      </w:r>
      <w:proofErr w:type="spellEnd"/>
      <w:r w:rsidRPr="00724CB5">
        <w:rPr>
          <w:rFonts w:ascii="Arial" w:hAnsi="Arial" w:cs="Arial"/>
          <w:bCs/>
          <w:i/>
          <w:iCs/>
          <w:color w:val="000000" w:themeColor="text1"/>
          <w:sz w:val="24"/>
          <w:szCs w:val="24"/>
          <w:lang w:val="en-US"/>
        </w:rPr>
        <w:t>: a framework for cognitive load assessment of dance movement</w:t>
      </w:r>
      <w:r>
        <w:rPr>
          <w:rFonts w:ascii="Arial" w:hAnsi="Arial" w:cs="Arial"/>
          <w:bCs/>
          <w:i/>
          <w:iCs/>
          <w:color w:val="000000" w:themeColor="text1"/>
          <w:sz w:val="24"/>
          <w:szCs w:val="24"/>
          <w:lang w:val="en-US"/>
        </w:rPr>
        <w:t>s based on deep learning-powered human pose estimation</w:t>
      </w:r>
      <w:r w:rsidR="00737FB0" w:rsidRPr="00724CB5">
        <w:rPr>
          <w:rFonts w:ascii="Arial" w:hAnsi="Arial" w:cs="Arial"/>
          <w:bCs/>
          <w:color w:val="000000" w:themeColor="text1"/>
          <w:sz w:val="24"/>
          <w:szCs w:val="24"/>
          <w:lang w:val="en-US"/>
        </w:rPr>
        <w:t xml:space="preserve">. </w:t>
      </w:r>
      <w:r>
        <w:rPr>
          <w:rFonts w:ascii="Arial" w:hAnsi="Arial" w:cs="Arial"/>
          <w:bCs/>
          <w:color w:val="000000" w:themeColor="text1"/>
          <w:sz w:val="24"/>
          <w:szCs w:val="24"/>
          <w:lang w:val="en-US"/>
        </w:rPr>
        <w:t>Frontiers in Psychology.</w:t>
      </w:r>
      <w:r w:rsidR="00737FB0" w:rsidRPr="00724CB5">
        <w:rPr>
          <w:rFonts w:ascii="Arial" w:hAnsi="Arial" w:cs="Arial"/>
          <w:bCs/>
          <w:color w:val="000000" w:themeColor="text1"/>
          <w:sz w:val="24"/>
          <w:szCs w:val="24"/>
          <w:lang w:val="en-US"/>
        </w:rPr>
        <w:t xml:space="preserve"> </w:t>
      </w:r>
      <w:hyperlink r:id="rId10" w:history="1">
        <w:r w:rsidRPr="00724CB5">
          <w:rPr>
            <w:rStyle w:val="Hipervnculo"/>
            <w:sz w:val="24"/>
            <w:szCs w:val="24"/>
            <w:lang w:val="en-US"/>
          </w:rPr>
          <w:t>https://doi.org/10.3389/fpsyg.2025.1707539</w:t>
        </w:r>
      </w:hyperlink>
      <w:r>
        <w:rPr>
          <w:lang w:val="en-US"/>
        </w:rPr>
        <w:t xml:space="preserve"> </w:t>
      </w:r>
    </w:p>
    <w:p w14:paraId="45DE5A8D" w14:textId="77777777" w:rsidR="00737FB0" w:rsidRPr="00724CB5" w:rsidRDefault="00737FB0" w:rsidP="00397411">
      <w:pPr>
        <w:rPr>
          <w:rFonts w:ascii="Arial" w:hAnsi="Arial" w:cs="Arial"/>
          <w:lang w:val="en-US"/>
        </w:rPr>
      </w:pPr>
    </w:p>
    <w:sectPr w:rsidR="00737FB0" w:rsidRPr="00724CB5" w:rsidSect="00737FB0">
      <w:footerReference w:type="default" r:id="rId11"/>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8CBD3" w14:textId="77777777" w:rsidR="00FA45B6" w:rsidRDefault="00FA45B6" w:rsidP="00737FB0">
      <w:r>
        <w:separator/>
      </w:r>
    </w:p>
  </w:endnote>
  <w:endnote w:type="continuationSeparator" w:id="0">
    <w:p w14:paraId="6AAD97BD" w14:textId="77777777" w:rsidR="00FA45B6" w:rsidRDefault="00FA45B6"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DC4FC"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47038B" w14:textId="77777777" w:rsidR="00FA45B6" w:rsidRDefault="00FA45B6" w:rsidP="00737FB0">
      <w:r>
        <w:separator/>
      </w:r>
    </w:p>
  </w:footnote>
  <w:footnote w:type="continuationSeparator" w:id="0">
    <w:p w14:paraId="623D29CF" w14:textId="77777777" w:rsidR="00FA45B6" w:rsidRDefault="00FA45B6"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2" type="#_x0000_t75" style="width:24pt;height:24pt;visibility:visible;mso-wrap-style:square" o:bullet="t">
        <v:imagedata r:id="rId1" o:title=""/>
      </v:shape>
    </w:pict>
  </w:numPicBullet>
  <w:numPicBullet w:numPicBulletId="1">
    <w:pict>
      <v:shape id="_x0000_i1113" type="#_x0000_t75" style="width:11pt;height:11pt;visibility:visible;mso-wrap-style:square" o:bullet="t">
        <v:imagedata r:id="rId2" o:title=""/>
      </v:shape>
    </w:pict>
  </w:numPicBullet>
  <w:abstractNum w:abstractNumId="0"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16cid:durableId="1118597438">
    <w:abstractNumId w:val="1"/>
  </w:num>
  <w:num w:numId="2" w16cid:durableId="2075349033">
    <w:abstractNumId w:val="2"/>
  </w:num>
  <w:num w:numId="3" w16cid:durableId="2144077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B0"/>
    <w:rsid w:val="00065B5C"/>
    <w:rsid w:val="00090303"/>
    <w:rsid w:val="000E7FAF"/>
    <w:rsid w:val="000F398D"/>
    <w:rsid w:val="00163461"/>
    <w:rsid w:val="001801E5"/>
    <w:rsid w:val="00181D89"/>
    <w:rsid w:val="00280047"/>
    <w:rsid w:val="002842A1"/>
    <w:rsid w:val="00324456"/>
    <w:rsid w:val="00346A31"/>
    <w:rsid w:val="003702CD"/>
    <w:rsid w:val="00397411"/>
    <w:rsid w:val="003B4051"/>
    <w:rsid w:val="0042714B"/>
    <w:rsid w:val="004373DF"/>
    <w:rsid w:val="0049156D"/>
    <w:rsid w:val="004B03DD"/>
    <w:rsid w:val="005743CA"/>
    <w:rsid w:val="005C209F"/>
    <w:rsid w:val="0063197A"/>
    <w:rsid w:val="006D2953"/>
    <w:rsid w:val="006F6AD5"/>
    <w:rsid w:val="00724CB5"/>
    <w:rsid w:val="00737FB0"/>
    <w:rsid w:val="00931F89"/>
    <w:rsid w:val="00966985"/>
    <w:rsid w:val="00B05ED3"/>
    <w:rsid w:val="00B9552C"/>
    <w:rsid w:val="00BB1654"/>
    <w:rsid w:val="00C00808"/>
    <w:rsid w:val="00CE113A"/>
    <w:rsid w:val="00CE4443"/>
    <w:rsid w:val="00E116E6"/>
    <w:rsid w:val="00EC7C28"/>
    <w:rsid w:val="00F6478B"/>
    <w:rsid w:val="00F65A42"/>
    <w:rsid w:val="00FA45B6"/>
    <w:rsid w:val="00FC19C5"/>
    <w:rsid w:val="00FE07A2"/>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B703"/>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rPr>
      <w:sz w:val="24"/>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styleId="Mencinsinresolver">
    <w:name w:val="Unresolved Mention"/>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222291">
      <w:bodyDiv w:val="1"/>
      <w:marLeft w:val="0"/>
      <w:marRight w:val="0"/>
      <w:marTop w:val="0"/>
      <w:marBottom w:val="0"/>
      <w:divBdr>
        <w:top w:val="none" w:sz="0" w:space="0" w:color="auto"/>
        <w:left w:val="none" w:sz="0" w:space="0" w:color="auto"/>
        <w:bottom w:val="none" w:sz="0" w:space="0" w:color="auto"/>
        <w:right w:val="none" w:sz="0" w:space="0" w:color="auto"/>
      </w:divBdr>
    </w:div>
    <w:div w:id="1073625792">
      <w:bodyDiv w:val="1"/>
      <w:marLeft w:val="0"/>
      <w:marRight w:val="0"/>
      <w:marTop w:val="0"/>
      <w:marBottom w:val="0"/>
      <w:divBdr>
        <w:top w:val="none" w:sz="0" w:space="0" w:color="auto"/>
        <w:left w:val="none" w:sz="0" w:space="0" w:color="auto"/>
        <w:bottom w:val="none" w:sz="0" w:space="0" w:color="auto"/>
        <w:right w:val="none" w:sz="0" w:space="0" w:color="auto"/>
      </w:divBdr>
    </w:div>
    <w:div w:id="2060863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8280/ts.39013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google.com/search?q=https://doi.org/10.3389/fpsyg.2025.1707539" TargetMode="External"/><Relationship Id="rId4" Type="http://schemas.openxmlformats.org/officeDocument/2006/relationships/settings" Target="settings.xml"/><Relationship Id="rId9" Type="http://schemas.openxmlformats.org/officeDocument/2006/relationships/hyperlink" Target="https://doi.org/10.3390/app16073431"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3AB9D-35ED-4056-9750-A7F0AA241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6</Pages>
  <Words>1695</Words>
  <Characters>9326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Camila Catorceno</cp:lastModifiedBy>
  <cp:revision>36</cp:revision>
  <dcterms:created xsi:type="dcterms:W3CDTF">2025-12-17T20:21:00Z</dcterms:created>
  <dcterms:modified xsi:type="dcterms:W3CDTF">2026-04-25T11:39:00Z</dcterms:modified>
</cp:coreProperties>
</file>