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E39" w:rsidRPr="004E6E39" w:rsidRDefault="004E6E39" w:rsidP="0057679C">
      <w:p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p>
    <w:p w:rsidR="00533CA8" w:rsidRDefault="007E531A" w:rsidP="00533CA8">
      <w:pPr>
        <w:jc w:val="center"/>
      </w:pPr>
      <w:r>
        <w:t>DESARROLLO DE PROTOTIPO PARA LA TOMA DE IMÁGENES TERMOGRÁFICAS</w:t>
      </w:r>
      <w:r w:rsidRPr="00997829">
        <w:t xml:space="preserve"> DE</w:t>
      </w:r>
      <w:r>
        <w:t xml:space="preserve"> LAS INSTALACIONES DE PANELES FOTOVOLTAICOS IMPLEMENTANDO TECNOLOGÍAS UAVS.</w:t>
      </w:r>
    </w:p>
    <w:p w:rsidR="00533CA8" w:rsidRDefault="00533CA8" w:rsidP="00533CA8">
      <w:pPr>
        <w:jc w:val="center"/>
      </w:pPr>
    </w:p>
    <w:p w:rsidR="007E531A" w:rsidRDefault="007E531A" w:rsidP="00533CA8">
      <w:pPr>
        <w:jc w:val="center"/>
      </w:pPr>
    </w:p>
    <w:p w:rsidR="007E531A" w:rsidRDefault="007E531A" w:rsidP="00533CA8">
      <w:pPr>
        <w:jc w:val="center"/>
      </w:pPr>
    </w:p>
    <w:p w:rsidR="00533CA8" w:rsidRDefault="00533CA8" w:rsidP="00533CA8">
      <w:pPr>
        <w:jc w:val="center"/>
      </w:pPr>
    </w:p>
    <w:p w:rsidR="00533CA8" w:rsidRDefault="00533CA8" w:rsidP="00533CA8">
      <w:pPr>
        <w:jc w:val="center"/>
      </w:pPr>
      <w:r>
        <w:t>CRISTHIAN ALEXANDER TORRES POLANCO.</w:t>
      </w:r>
    </w:p>
    <w:p w:rsidR="00533CA8" w:rsidRDefault="00533CA8" w:rsidP="00533CA8">
      <w:pPr>
        <w:jc w:val="center"/>
      </w:pPr>
      <w:r>
        <w:t>FABIO ALBERTO YEPES TORRES.</w:t>
      </w:r>
    </w:p>
    <w:p w:rsidR="00533CA8" w:rsidRDefault="00533CA8"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533CA8" w:rsidRDefault="007E531A" w:rsidP="00533CA8">
      <w:pPr>
        <w:jc w:val="center"/>
      </w:pPr>
      <w:r>
        <w:t>FACULTAD DE INGENIERÍA.</w:t>
      </w:r>
    </w:p>
    <w:p w:rsidR="007E531A" w:rsidRDefault="007E531A" w:rsidP="00533CA8">
      <w:pPr>
        <w:jc w:val="center"/>
      </w:pPr>
      <w:r>
        <w:t>INSTITUCIÓN UNIVERSITARIA ANTONIO JOSÉ CAMACHO.</w:t>
      </w:r>
    </w:p>
    <w:p w:rsidR="007E531A" w:rsidRDefault="007E531A" w:rsidP="00533CA8">
      <w:pPr>
        <w:jc w:val="center"/>
      </w:pPr>
      <w:r>
        <w:t>INGENIERÍA ELECTRÓNICA.</w:t>
      </w:r>
    </w:p>
    <w:p w:rsidR="007E531A" w:rsidRDefault="007E531A"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r>
        <w:t>CARLOS MARIO GIRALDO YEPES.</w:t>
      </w:r>
    </w:p>
    <w:p w:rsidR="007E531A" w:rsidRDefault="007E531A" w:rsidP="00533CA8">
      <w:pPr>
        <w:jc w:val="center"/>
      </w:pPr>
    </w:p>
    <w:p w:rsidR="007E531A" w:rsidRDefault="007E531A" w:rsidP="00533CA8">
      <w:pPr>
        <w:jc w:val="center"/>
      </w:pPr>
    </w:p>
    <w:p w:rsidR="003A4772" w:rsidRDefault="003A4772"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4E6E39" w:rsidRDefault="007E531A" w:rsidP="003A4772">
      <w:pPr>
        <w:jc w:val="center"/>
      </w:pPr>
      <w:r>
        <w:t>07 DE MARZO DE 2021</w:t>
      </w:r>
    </w:p>
    <w:p w:rsidR="003A4772" w:rsidRPr="003A4772" w:rsidRDefault="003A4772" w:rsidP="003A4772">
      <w:pPr>
        <w:jc w:val="center"/>
      </w:pPr>
    </w:p>
    <w:p w:rsidR="00877892" w:rsidRPr="0057679C"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PLANTEAMIENTO DEL PROBLEMA.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Geográficamente. Colombia es privilegiada con un alto potencial de generación de energía solar, según la UPME (La Unidad de Planeación Minero Energética), el país tiene un promedio diario de 4,5 </w:t>
      </w:r>
      <w:proofErr w:type="spellStart"/>
      <w:r w:rsidRPr="004E6E39">
        <w:rPr>
          <w:rFonts w:ascii="Times New Roman" w:eastAsia="Arial" w:hAnsi="Times New Roman" w:cs="Times New Roman"/>
          <w:sz w:val="24"/>
          <w:szCs w:val="24"/>
        </w:rPr>
        <w:t>kWh</w:t>
      </w:r>
      <w:proofErr w:type="spellEnd"/>
      <w:r w:rsidRPr="004E6E39">
        <w:rPr>
          <w:rFonts w:ascii="Times New Roman" w:eastAsia="Arial" w:hAnsi="Times New Roman" w:cs="Times New Roman"/>
          <w:sz w:val="24"/>
          <w:szCs w:val="24"/>
        </w:rPr>
        <w:t>/m2 de irradiación solar. A esto se suma la gran oportunid</w:t>
      </w:r>
      <w:r w:rsidRPr="004E6E39">
        <w:rPr>
          <w:rFonts w:ascii="Times New Roman" w:eastAsia="Arial" w:hAnsi="Times New Roman" w:cs="Times New Roman"/>
          <w:sz w:val="24"/>
          <w:szCs w:val="24"/>
        </w:rPr>
        <w:t>ad estar en el rango del trópico que define a Colombia sin comportamientos de clima estacionario, que resulta en una generación de energía por paneles fotovoltaicos con regularidad todos lo meses del año.</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La UPME también indica que el 88,3% de proyectos pr</w:t>
      </w:r>
      <w:r w:rsidRPr="004E6E39">
        <w:rPr>
          <w:rFonts w:ascii="Times New Roman" w:eastAsia="Arial" w:hAnsi="Times New Roman" w:cs="Times New Roman"/>
          <w:sz w:val="24"/>
          <w:szCs w:val="24"/>
        </w:rPr>
        <w:t>esentados para generación de energía tiene que ver con el recurso solar, en donde 9 de cada 10 iniciativas contienen paneles solares (El tiempo, 2017). Además, con los beneficios tributarios de la ley 1715 del 2014, establece crecimientos enormes en este m</w:t>
      </w:r>
      <w:r w:rsidRPr="004E6E39">
        <w:rPr>
          <w:rFonts w:ascii="Times New Roman" w:eastAsia="Arial" w:hAnsi="Times New Roman" w:cs="Times New Roman"/>
          <w:sz w:val="24"/>
          <w:szCs w:val="24"/>
        </w:rPr>
        <w:t>ercado de energías no convencionales y estimaciones del ministerio de minas y energía que para antes de 2030 el 10% del consumo eléctrico del país debe de provenir de capacidad instalada fotovoltaica.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 anterior, nos presenta un escenario favorable para l</w:t>
      </w:r>
      <w:r w:rsidRPr="004E6E39">
        <w:rPr>
          <w:rFonts w:ascii="Times New Roman" w:eastAsia="Arial" w:hAnsi="Times New Roman" w:cs="Times New Roman"/>
          <w:sz w:val="24"/>
          <w:szCs w:val="24"/>
        </w:rPr>
        <w:t>a inversión público/privada de instalaciones generadoras de energía solar. Impulsando la convergencia del impacto positivo social, amigable con el medio ambiente y de rentabilidad económica. En este último punto, el retorno del gasto se encuentra en promed</w:t>
      </w:r>
      <w:r w:rsidRPr="004E6E39">
        <w:rPr>
          <w:rFonts w:ascii="Times New Roman" w:eastAsia="Arial" w:hAnsi="Times New Roman" w:cs="Times New Roman"/>
          <w:sz w:val="24"/>
          <w:szCs w:val="24"/>
        </w:rPr>
        <w:t>io entre 5 a 7 años, con un tiempo de vida útil de aproximadamente 25 años, es decir, las proyecciones de ganancias son regularmente a 18 años en operación óptima.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Los mantenimientos a estas instalaciones son un punto crítico y fundamental para cumplir las</w:t>
      </w:r>
      <w:r w:rsidRPr="004E6E39">
        <w:rPr>
          <w:rFonts w:ascii="Times New Roman" w:eastAsia="Arial" w:hAnsi="Times New Roman" w:cs="Times New Roman"/>
          <w:sz w:val="24"/>
          <w:szCs w:val="24"/>
        </w:rPr>
        <w:t xml:space="preserve"> proyecciones económicas y retornar lo esperado por el inversionista. Estos alargan la vida útil y disminuyen los riesgos de daños o posibles pérdidas de componentes del sistema. Por </w:t>
      </w:r>
      <w:r w:rsidRPr="004E6E39">
        <w:rPr>
          <w:rFonts w:ascii="Times New Roman" w:eastAsia="Arial" w:hAnsi="Times New Roman" w:cs="Times New Roman"/>
          <w:sz w:val="24"/>
          <w:szCs w:val="24"/>
        </w:rPr>
        <w:lastRenderedPageBreak/>
        <w:t>concepción, las instalaciones de paneles fotovoltaicos se encuentran en e</w:t>
      </w:r>
      <w:r w:rsidRPr="004E6E39">
        <w:rPr>
          <w:rFonts w:ascii="Times New Roman" w:eastAsia="Arial" w:hAnsi="Times New Roman" w:cs="Times New Roman"/>
          <w:sz w:val="24"/>
          <w:szCs w:val="24"/>
        </w:rPr>
        <w:t xml:space="preserve">xteriores con estructuras elevadas para poder aprovechar al máximo el recurso solar, esto significa inconvenientes al momento de prestar el servicio de mantenimiento. Por lo regular, los técnicos enfrentados a las labores de mantenimiento lo deben hacer a </w:t>
      </w:r>
      <w:r w:rsidRPr="004E6E39">
        <w:rPr>
          <w:rFonts w:ascii="Times New Roman" w:eastAsia="Arial" w:hAnsi="Times New Roman" w:cs="Times New Roman"/>
          <w:sz w:val="24"/>
          <w:szCs w:val="24"/>
        </w:rPr>
        <w:t>más de 1.5 m de altura con todos los riesgos asociados al trabajo en alturas, adicionando los riesgos en exteriores y eléctricos propios de labor. Por otro lado, se incrementa el valor del mantenimiento consecuencia de todos los parámetros que se debe esta</w:t>
      </w:r>
      <w:r w:rsidRPr="004E6E39">
        <w:rPr>
          <w:rFonts w:ascii="Times New Roman" w:eastAsia="Arial" w:hAnsi="Times New Roman" w:cs="Times New Roman"/>
          <w:sz w:val="24"/>
          <w:szCs w:val="24"/>
        </w:rPr>
        <w:t>blecer y cumplir para mitigar los riesgos de trabajar en alturas.</w:t>
      </w:r>
    </w:p>
    <w:p w:rsid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Otro factor a tener en cuenta es la ubicación geográfica al momento de prestar mantenimiento a instalaciones de paneles fotovoltaicos. Según ZNI (Zonas no interconectadas), hay 1710 localida</w:t>
      </w:r>
      <w:r w:rsidRPr="004E6E39">
        <w:rPr>
          <w:rFonts w:ascii="Times New Roman" w:eastAsia="Arial" w:hAnsi="Times New Roman" w:cs="Times New Roman"/>
          <w:sz w:val="24"/>
          <w:szCs w:val="24"/>
        </w:rPr>
        <w:t>des rurales no conectadas al sistema de interconexión eléctrica, lo que produce gastos adicionales para transportar al personal técnico y equipos a zonas alejadas del país.</w:t>
      </w: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Pr="004E6E39" w:rsidRDefault="0057679C"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lastRenderedPageBreak/>
        <w:t>FORMULACIÓN DEL PROBLEMA.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Los mantenimientos de las instalaciones del panel fotovo</w:t>
      </w:r>
      <w:r w:rsidRPr="004E6E39">
        <w:rPr>
          <w:rFonts w:ascii="Times New Roman" w:eastAsia="Arial" w:hAnsi="Times New Roman" w:cs="Times New Roman"/>
          <w:sz w:val="24"/>
          <w:szCs w:val="24"/>
        </w:rPr>
        <w:t xml:space="preserve">ltaico son claves para reducir los riesgos de daños, alargar la vida útil y sostener las proyecciones de generación de energía eléctrica, pero la ubicación locativa y geográfica hacen que esta labor sea peligrosa para el técnico y de alto gasto operativo, </w:t>
      </w:r>
      <w:r w:rsidRPr="004E6E39">
        <w:rPr>
          <w:rFonts w:ascii="Times New Roman" w:eastAsia="Arial" w:hAnsi="Times New Roman" w:cs="Times New Roman"/>
          <w:sz w:val="24"/>
          <w:szCs w:val="24"/>
        </w:rPr>
        <w:t>por tal motivo, se planteó la pregunta de investigación:</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las labores de mantenimiento de las instalaciones de paneles fotovoltaicos?</w:t>
      </w:r>
    </w:p>
    <w:p w:rsidR="00877892" w:rsidRPr="004E6E39" w:rsidRDefault="005D129F" w:rsidP="0057679C">
      <w:pPr>
        <w:spacing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t>2.1.  SISTEMATIZACIÓN DEL PROBLEMA.</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¿Qué análisis se deben tener en cuenta antes de la planeación de las</w:t>
      </w:r>
      <w:r w:rsidRPr="0057679C">
        <w:rPr>
          <w:rFonts w:ascii="Times New Roman" w:eastAsia="Arial" w:hAnsi="Times New Roman" w:cs="Times New Roman"/>
          <w:sz w:val="24"/>
          <w:szCs w:val="24"/>
        </w:rPr>
        <w:t xml:space="preserve"> labores de mantenimiento, asegurando su eficiencia?</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el tiempo de los mantenimientos preventivos y predictivos?</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 xml:space="preserve">¿Cómo adaptar las nuevas tecnologías </w:t>
      </w:r>
      <w:r w:rsidR="004E6E39" w:rsidRPr="0057679C">
        <w:rPr>
          <w:rFonts w:ascii="Times New Roman" w:eastAsia="Arial" w:hAnsi="Times New Roman" w:cs="Times New Roman"/>
          <w:sz w:val="24"/>
          <w:szCs w:val="24"/>
        </w:rPr>
        <w:t>a las</w:t>
      </w:r>
      <w:r w:rsidRPr="0057679C">
        <w:rPr>
          <w:rFonts w:ascii="Times New Roman" w:eastAsia="Arial" w:hAnsi="Times New Roman" w:cs="Times New Roman"/>
          <w:sz w:val="24"/>
          <w:szCs w:val="24"/>
        </w:rPr>
        <w:t xml:space="preserve"> labores de mantenimiento con el fin de reducir costos y minimizar los riesgos?</w:t>
      </w:r>
    </w:p>
    <w:p w:rsidR="00877892" w:rsidRDefault="00877892" w:rsidP="0057679C">
      <w:pPr>
        <w:spacing w:line="480" w:lineRule="auto"/>
        <w:ind w:firstLine="720"/>
        <w:rPr>
          <w:rFonts w:ascii="Times New Roman" w:eastAsia="Arial" w:hAnsi="Times New Roman" w:cs="Times New Roman"/>
          <w:b/>
          <w:sz w:val="24"/>
          <w:szCs w:val="24"/>
        </w:rPr>
      </w:pPr>
    </w:p>
    <w:p w:rsidR="0057679C" w:rsidRPr="004E6E39" w:rsidRDefault="0057679C" w:rsidP="0057679C">
      <w:pPr>
        <w:spacing w:line="480" w:lineRule="auto"/>
        <w:ind w:firstLine="720"/>
        <w:rPr>
          <w:rFonts w:ascii="Times New Roman" w:eastAsia="Arial" w:hAnsi="Times New Roman" w:cs="Times New Roman"/>
          <w:b/>
          <w:sz w:val="24"/>
          <w:szCs w:val="24"/>
        </w:rPr>
      </w:pPr>
    </w:p>
    <w:p w:rsidR="0057679C" w:rsidRDefault="0057679C" w:rsidP="0057679C">
      <w:pPr>
        <w:numPr>
          <w:ilvl w:val="0"/>
          <w:numId w:val="1"/>
        </w:numPr>
        <w:pBdr>
          <w:top w:val="nil"/>
          <w:left w:val="nil"/>
          <w:bottom w:val="nil"/>
          <w:right w:val="nil"/>
          <w:between w:val="nil"/>
        </w:pBdr>
        <w:spacing w:after="0" w:line="480" w:lineRule="auto"/>
        <w:ind w:firstLine="720"/>
        <w:rPr>
          <w:rFonts w:ascii="Times New Roman" w:eastAsia="Arial" w:hAnsi="Times New Roman" w:cs="Times New Roman"/>
          <w:b/>
          <w:color w:val="000000"/>
          <w:sz w:val="24"/>
          <w:szCs w:val="24"/>
        </w:rPr>
      </w:pPr>
      <w:r w:rsidRPr="004E6E39">
        <w:rPr>
          <w:rFonts w:ascii="Times New Roman" w:hAnsi="Times New Roman" w:cs="Times New Roman"/>
          <w:noProof/>
          <w:sz w:val="24"/>
          <w:szCs w:val="24"/>
          <w:lang w:val="es-ES"/>
        </w:rPr>
        <w:lastRenderedPageBreak/>
        <w:drawing>
          <wp:anchor distT="0" distB="0" distL="114300" distR="114300" simplePos="0" relativeHeight="251658240" behindDoc="0" locked="0" layoutInCell="1" hidden="0" allowOverlap="1">
            <wp:simplePos x="0" y="0"/>
            <wp:positionH relativeFrom="margin">
              <wp:posOffset>200660</wp:posOffset>
            </wp:positionH>
            <wp:positionV relativeFrom="page">
              <wp:posOffset>1362075</wp:posOffset>
            </wp:positionV>
            <wp:extent cx="5638800" cy="2476500"/>
            <wp:effectExtent l="76200" t="76200" r="133350" b="133350"/>
            <wp:wrapTopAndBottom/>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388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129F" w:rsidRPr="004E6E39">
        <w:rPr>
          <w:rFonts w:ascii="Times New Roman" w:eastAsia="Arial" w:hAnsi="Times New Roman" w:cs="Times New Roman"/>
          <w:b/>
          <w:color w:val="000000"/>
          <w:sz w:val="24"/>
          <w:szCs w:val="24"/>
        </w:rPr>
        <w:t>CUADRO DE DIAGNÓSTICO Y PRONÓSTICO</w:t>
      </w:r>
    </w:p>
    <w:p w:rsidR="004E6E39" w:rsidRPr="0057679C" w:rsidRDefault="004E6E39" w:rsidP="0057679C">
      <w:pPr>
        <w:pBdr>
          <w:top w:val="nil"/>
          <w:left w:val="nil"/>
          <w:bottom w:val="nil"/>
          <w:right w:val="nil"/>
          <w:between w:val="nil"/>
        </w:pBdr>
        <w:spacing w:after="0" w:line="480" w:lineRule="auto"/>
        <w:ind w:left="1440"/>
        <w:rPr>
          <w:rFonts w:ascii="Times New Roman" w:eastAsia="Arial" w:hAnsi="Times New Roman" w:cs="Times New Roman"/>
          <w:b/>
          <w:color w:val="000000"/>
          <w:sz w:val="24"/>
          <w:szCs w:val="24"/>
        </w:rPr>
      </w:pPr>
    </w:p>
    <w:p w:rsidR="00877892" w:rsidRPr="0057679C" w:rsidRDefault="005D129F" w:rsidP="0057679C">
      <w:pPr>
        <w:pStyle w:val="Prrafodelista"/>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DIAGRAMA CAUSA-EFECTO</w:t>
      </w:r>
    </w:p>
    <w:p w:rsidR="00877892" w:rsidRPr="004E6E39" w:rsidRDefault="005D129F" w:rsidP="0057679C">
      <w:pPr>
        <w:spacing w:line="480" w:lineRule="auto"/>
        <w:ind w:firstLine="284"/>
        <w:jc w:val="center"/>
        <w:rPr>
          <w:rFonts w:ascii="Times New Roman" w:eastAsia="Arial" w:hAnsi="Times New Roman" w:cs="Times New Roman"/>
          <w:sz w:val="24"/>
          <w:szCs w:val="24"/>
        </w:rPr>
      </w:pPr>
      <w:r w:rsidRPr="004E6E39">
        <w:rPr>
          <w:rFonts w:ascii="Times New Roman" w:eastAsia="Arial" w:hAnsi="Times New Roman" w:cs="Times New Roman"/>
          <w:noProof/>
          <w:sz w:val="24"/>
          <w:szCs w:val="24"/>
          <w:lang w:val="es-ES"/>
        </w:rPr>
        <w:drawing>
          <wp:inline distT="114300" distB="114300" distL="114300" distR="114300">
            <wp:extent cx="5399730" cy="2336800"/>
            <wp:effectExtent l="76200" t="76200" r="125095" b="139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4E6E39" w:rsidRPr="004E6E39" w:rsidRDefault="004E6E39" w:rsidP="0057679C">
      <w:pPr>
        <w:spacing w:line="480" w:lineRule="auto"/>
        <w:ind w:firstLine="720"/>
        <w:rPr>
          <w:rFonts w:ascii="Times New Roman" w:eastAsia="Arial" w:hAnsi="Times New Roman" w:cs="Times New Roman"/>
          <w:sz w:val="24"/>
          <w:szCs w:val="24"/>
        </w:rPr>
      </w:pPr>
    </w:p>
    <w:p w:rsidR="004E6E39" w:rsidRPr="004E6E39" w:rsidRDefault="004E6E39" w:rsidP="0057679C">
      <w:pPr>
        <w:spacing w:line="480" w:lineRule="auto"/>
        <w:ind w:firstLine="720"/>
        <w:rPr>
          <w:rFonts w:ascii="Times New Roman" w:eastAsia="Arial" w:hAnsi="Times New Roman" w:cs="Times New Roman"/>
          <w:sz w:val="24"/>
          <w:szCs w:val="24"/>
        </w:rPr>
      </w:pPr>
    </w:p>
    <w:p w:rsidR="00877892" w:rsidRPr="004E6E39" w:rsidRDefault="005D129F"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lastRenderedPageBreak/>
        <w:t>JUSTIFICACIÓN</w:t>
      </w:r>
    </w:p>
    <w:p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Este proyecto busca dar solución a una problemática muy particular presentada en los paneles fotovoltaicos, dar un análisis detallado con termografías a estos sistemas para implementar un programa de mantenimientos preventivos y predictivos.  </w:t>
      </w:r>
    </w:p>
    <w:p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El mantenimi</w:t>
      </w:r>
      <w:r w:rsidRPr="004E6E39">
        <w:rPr>
          <w:rFonts w:ascii="Times New Roman" w:eastAsia="Arial" w:hAnsi="Times New Roman" w:cs="Times New Roman"/>
          <w:sz w:val="24"/>
          <w:szCs w:val="24"/>
        </w:rPr>
        <w:t>ento de estos equipos es indispensable ya que su vida útil se extiende y reducen los riesgos de pérdidas o daños en el sistema. De ahí también se promueve un impacto positivo con el medio ambiente y por su ubicación geográfica, Colombia es una zona donde s</w:t>
      </w:r>
      <w:r w:rsidRPr="004E6E39">
        <w:rPr>
          <w:rFonts w:ascii="Times New Roman" w:eastAsia="Arial" w:hAnsi="Times New Roman" w:cs="Times New Roman"/>
          <w:sz w:val="24"/>
          <w:szCs w:val="24"/>
        </w:rPr>
        <w:t>e puede aprovechar el recurso solar generando una rentabilidad económica.</w:t>
      </w:r>
    </w:p>
    <w:p w:rsidR="00877892"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Por otro lado, con la ayuda de un Vehículo Aéreo no Tripulado se está eliminando todos los riesgos involucrados al trabajo en alturas y el acceso a zonas difíciles por parte del pers</w:t>
      </w:r>
      <w:r w:rsidRPr="004E6E39">
        <w:rPr>
          <w:rFonts w:ascii="Times New Roman" w:eastAsia="Arial" w:hAnsi="Times New Roman" w:cs="Times New Roman"/>
          <w:sz w:val="24"/>
          <w:szCs w:val="24"/>
        </w:rPr>
        <w:t>onal aportando a un ahorro significativo de gastos logísticos que involucran estas labores.</w:t>
      </w: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Pr="004E6E39" w:rsidRDefault="0057679C" w:rsidP="0057679C">
      <w:pPr>
        <w:spacing w:before="240" w:after="240" w:line="480" w:lineRule="auto"/>
        <w:ind w:firstLine="720"/>
        <w:rPr>
          <w:rFonts w:ascii="Times New Roman" w:eastAsia="Arial" w:hAnsi="Times New Roman" w:cs="Times New Roman"/>
          <w:sz w:val="24"/>
          <w:szCs w:val="24"/>
        </w:rPr>
      </w:pPr>
    </w:p>
    <w:p w:rsidR="004E6E39" w:rsidRPr="004E6E39" w:rsidRDefault="00863BA3"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OBJETIVOS GENERALES Y ESPECIFÍ</w:t>
      </w:r>
      <w:r w:rsidR="004E6E39" w:rsidRPr="004E6E39">
        <w:rPr>
          <w:rFonts w:ascii="Times New Roman" w:eastAsia="Arial" w:hAnsi="Times New Roman" w:cs="Times New Roman"/>
          <w:b/>
          <w:sz w:val="24"/>
          <w:szCs w:val="24"/>
        </w:rPr>
        <w:t>COS.</w:t>
      </w:r>
    </w:p>
    <w:p w:rsidR="004E6E39" w:rsidRPr="004E6E39" w:rsidRDefault="004E6E39"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Desarrollar un prototipo para la toma de imágenes termográficas implementando tecnología UAVs (vehículo volador no tripulado) aplicado en las instalaciones de paneles fotovoltaicos con el fin de minimizar los tiempos de captación de re</w:t>
      </w:r>
      <w:bookmarkStart w:id="0" w:name="_GoBack"/>
      <w:bookmarkEnd w:id="0"/>
      <w:r w:rsidRPr="004E6E39">
        <w:rPr>
          <w:rFonts w:ascii="Times New Roman" w:eastAsia="Arial" w:hAnsi="Times New Roman" w:cs="Times New Roman"/>
          <w:sz w:val="24"/>
          <w:szCs w:val="24"/>
        </w:rPr>
        <w:t>gistros y costos de operación en los mantenimientos predictivos. Éste proyecto se puede separar en los siguientes objetivos específicos:</w:t>
      </w:r>
    </w:p>
    <w:p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Realizar un diagnóstico tecnológico frente a la captación </w:t>
      </w:r>
      <w:r w:rsidRPr="004E6E39">
        <w:rPr>
          <w:rFonts w:ascii="Times New Roman" w:eastAsia="Arial" w:hAnsi="Times New Roman" w:cs="Times New Roman"/>
          <w:sz w:val="24"/>
          <w:szCs w:val="24"/>
        </w:rPr>
        <w:t xml:space="preserve">de información de valor para el </w:t>
      </w:r>
      <w:r w:rsidRPr="004E6E39">
        <w:rPr>
          <w:rFonts w:ascii="Times New Roman" w:eastAsia="Arial" w:hAnsi="Times New Roman" w:cs="Times New Roman"/>
          <w:sz w:val="24"/>
          <w:szCs w:val="24"/>
        </w:rPr>
        <w:t>desarrollo del mantenimiento predictivo en las instalaciones de paneles fotovoltaicos.</w:t>
      </w:r>
    </w:p>
    <w:p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Diseñar e implementar un prototipo de tecnología UAVs con cámara termográfica.</w:t>
      </w:r>
    </w:p>
    <w:p w:rsidR="004E6E39" w:rsidRPr="004E6E39"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Evaluar la implementación e información recopilada con el prototipo de tecnología UAVs con cámara termográfica.</w:t>
      </w: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sectPr w:rsidR="00877892" w:rsidRPr="004E6E39" w:rsidSect="004E6E39">
      <w:headerReference w:type="default" r:id="rId10"/>
      <w:pgSz w:w="12242" w:h="15842" w:code="1"/>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29F" w:rsidRDefault="005D129F" w:rsidP="00533CA8">
      <w:pPr>
        <w:spacing w:after="0" w:line="240" w:lineRule="auto"/>
      </w:pPr>
      <w:r>
        <w:separator/>
      </w:r>
    </w:p>
  </w:endnote>
  <w:endnote w:type="continuationSeparator" w:id="0">
    <w:p w:rsidR="005D129F" w:rsidRDefault="005D129F" w:rsidP="0053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29F" w:rsidRDefault="005D129F" w:rsidP="00533CA8">
      <w:pPr>
        <w:spacing w:after="0" w:line="240" w:lineRule="auto"/>
      </w:pPr>
      <w:r>
        <w:separator/>
      </w:r>
    </w:p>
  </w:footnote>
  <w:footnote w:type="continuationSeparator" w:id="0">
    <w:p w:rsidR="005D129F" w:rsidRDefault="005D129F" w:rsidP="0053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922414"/>
      <w:docPartObj>
        <w:docPartGallery w:val="Page Numbers (Top of Page)"/>
        <w:docPartUnique/>
      </w:docPartObj>
    </w:sdtPr>
    <w:sdtContent>
      <w:p w:rsidR="00533CA8" w:rsidRDefault="00533CA8">
        <w:pPr>
          <w:pStyle w:val="Encabezado"/>
          <w:jc w:val="right"/>
        </w:pPr>
        <w:r>
          <w:fldChar w:fldCharType="begin"/>
        </w:r>
        <w:r>
          <w:instrText>PAGE   \* MERGEFORMAT</w:instrText>
        </w:r>
        <w:r>
          <w:fldChar w:fldCharType="separate"/>
        </w:r>
        <w:r w:rsidR="00863BA3" w:rsidRPr="00863BA3">
          <w:rPr>
            <w:noProof/>
            <w:lang w:val="es-ES"/>
          </w:rPr>
          <w:t>7</w:t>
        </w:r>
        <w:r>
          <w:fldChar w:fldCharType="end"/>
        </w:r>
      </w:p>
    </w:sdtContent>
  </w:sdt>
  <w:p w:rsidR="00533CA8" w:rsidRDefault="00533C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340F"/>
    <w:multiLevelType w:val="hybridMultilevel"/>
    <w:tmpl w:val="CF0814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81505DA"/>
    <w:multiLevelType w:val="hybridMultilevel"/>
    <w:tmpl w:val="47A4F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23DD6"/>
    <w:multiLevelType w:val="multilevel"/>
    <w:tmpl w:val="D73C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2"/>
    <w:rsid w:val="003A4772"/>
    <w:rsid w:val="004E6E39"/>
    <w:rsid w:val="00533CA8"/>
    <w:rsid w:val="0057679C"/>
    <w:rsid w:val="005D129F"/>
    <w:rsid w:val="007E531A"/>
    <w:rsid w:val="00863BA3"/>
    <w:rsid w:val="00877892"/>
    <w:rsid w:val="009D0EEE"/>
    <w:rsid w:val="00BC7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1285"/>
  <w15:docId w15:val="{EE1D1A2C-DBAA-4BDA-84F2-799EEC6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CAfH/qNnIhAQ0ULayHMmT9xA==">AMUW2mUZMVBSBGKSNbldOTw0xm5+gPRHnfj6greYTcOLXUS/A66wOgJJOMQ3qo2tKDIGvTKrCvfa5NZGKG5tatUucWqpLkhLnIMgbpMM0mdKAGo9bElzzeQ=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 Torres</dc:creator>
  <cp:lastModifiedBy>Cristhian A. Torres</cp:lastModifiedBy>
  <cp:revision>7</cp:revision>
  <dcterms:created xsi:type="dcterms:W3CDTF">2021-03-08T01:45:00Z</dcterms:created>
  <dcterms:modified xsi:type="dcterms:W3CDTF">2021-03-08T02:02:00Z</dcterms:modified>
</cp:coreProperties>
</file>