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5DF33E75"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6621AB">
        <w:trPr>
          <w:trHeight w:val="704"/>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C567AD" w:rsidRDefault="0010697F" w:rsidP="00AC6C86">
            <w:pPr>
              <w:snapToGrid w:val="0"/>
              <w:jc w:val="center"/>
              <w:rPr>
                <w:rFonts w:asciiTheme="minorHAnsi" w:hAnsiTheme="minorHAnsi" w:cstheme="minorHAnsi"/>
                <w:sz w:val="22"/>
                <w:szCs w:val="22"/>
              </w:rPr>
            </w:pPr>
            <w:r w:rsidRPr="00C567AD">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C567AD" w:rsidRDefault="0010697F" w:rsidP="00AC6C86">
            <w:pPr>
              <w:jc w:val="center"/>
              <w:rPr>
                <w:rFonts w:asciiTheme="minorHAnsi" w:hAnsiTheme="minorHAnsi" w:cstheme="minorHAnsi"/>
                <w:sz w:val="22"/>
                <w:szCs w:val="22"/>
              </w:rPr>
            </w:pPr>
            <w:r w:rsidRPr="00C567AD">
              <w:rPr>
                <w:rFonts w:asciiTheme="minorHAnsi" w:hAnsiTheme="minorHAnsi" w:cstheme="minorHAnsi"/>
                <w:sz w:val="22"/>
                <w:szCs w:val="22"/>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C567AD" w:rsidRDefault="00072D6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C567AD" w:rsidRDefault="0010697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C567AD" w:rsidRDefault="0010697F" w:rsidP="00AC6C86">
            <w:pPr>
              <w:snapToGrid w:val="0"/>
              <w:jc w:val="center"/>
              <w:rPr>
                <w:rFonts w:asciiTheme="minorHAnsi" w:hAnsiTheme="minorHAnsi" w:cstheme="minorHAnsi"/>
                <w:sz w:val="22"/>
                <w:szCs w:val="22"/>
              </w:rPr>
            </w:pPr>
            <w:r w:rsidRPr="00C567AD">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C567AD" w:rsidRDefault="0010697F" w:rsidP="00AC6C86">
            <w:pPr>
              <w:jc w:val="center"/>
              <w:rPr>
                <w:rFonts w:asciiTheme="minorHAnsi" w:hAnsiTheme="minorHAnsi" w:cstheme="minorHAnsi"/>
                <w:sz w:val="22"/>
                <w:szCs w:val="22"/>
              </w:rPr>
            </w:pPr>
            <w:r w:rsidRPr="00C567AD">
              <w:rPr>
                <w:rFonts w:asciiTheme="minorHAnsi" w:hAnsiTheme="minorHAnsi" w:cstheme="minorHAnsi"/>
                <w:sz w:val="22"/>
                <w:szCs w:val="22"/>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C567AD" w:rsidRDefault="0010697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C567AD" w:rsidRDefault="0010697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C567AD" w:rsidRDefault="009C782C" w:rsidP="00AC6C86">
            <w:pPr>
              <w:snapToGrid w:val="0"/>
              <w:jc w:val="center"/>
              <w:rPr>
                <w:rFonts w:asciiTheme="minorHAnsi" w:hAnsiTheme="minorHAnsi" w:cstheme="minorHAnsi"/>
                <w:sz w:val="22"/>
                <w:szCs w:val="22"/>
              </w:rPr>
            </w:pPr>
            <w:r w:rsidRPr="00C567AD">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C567AD" w:rsidRDefault="00CE5D6E" w:rsidP="00AC6C86">
            <w:pPr>
              <w:jc w:val="center"/>
              <w:rPr>
                <w:rFonts w:asciiTheme="minorHAnsi" w:hAnsiTheme="minorHAnsi" w:cstheme="minorHAnsi"/>
                <w:sz w:val="22"/>
                <w:szCs w:val="22"/>
              </w:rPr>
            </w:pPr>
            <w:r w:rsidRPr="00C567AD">
              <w:rPr>
                <w:rFonts w:asciiTheme="minorHAnsi" w:hAnsiTheme="minorHAnsi" w:cstheme="minorHAnsi"/>
                <w:sz w:val="22"/>
                <w:szCs w:val="22"/>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C567AD" w:rsidRDefault="00CE5D6E"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639785C6" w14:textId="77777777" w:rsidR="00B55E1D" w:rsidRDefault="00D32AB4" w:rsidP="004472EF">
            <w:pPr>
              <w:pStyle w:val="Contenidodelatabla"/>
              <w:snapToGrid w:val="0"/>
              <w:jc w:val="both"/>
              <w:rPr>
                <w:rFonts w:asciiTheme="minorHAnsi" w:hAnsiTheme="minorHAnsi" w:cstheme="minorHAnsi"/>
                <w:sz w:val="20"/>
                <w:szCs w:val="20"/>
                <w:lang w:val="es-CO"/>
              </w:rPr>
            </w:pPr>
            <w:r w:rsidRPr="008815A5">
              <w:rPr>
                <w:rFonts w:asciiTheme="minorHAnsi" w:hAnsiTheme="minorHAnsi" w:cstheme="minorHAnsi"/>
                <w:sz w:val="20"/>
                <w:szCs w:val="20"/>
                <w:lang w:val="es-CO"/>
              </w:rPr>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p w14:paraId="56631D08" w14:textId="77777777" w:rsidR="002B316B" w:rsidRDefault="002B316B" w:rsidP="004472EF">
            <w:pPr>
              <w:pStyle w:val="Contenidodelatabla"/>
              <w:snapToGrid w:val="0"/>
              <w:jc w:val="both"/>
              <w:rPr>
                <w:rFonts w:asciiTheme="minorHAnsi" w:hAnsiTheme="minorHAnsi" w:cstheme="minorHAnsi"/>
                <w:sz w:val="20"/>
                <w:szCs w:val="20"/>
              </w:rPr>
            </w:pPr>
            <w:r w:rsidRPr="002B316B">
              <w:rPr>
                <w:rFonts w:asciiTheme="minorHAnsi" w:hAnsiTheme="minorHAnsi" w:cstheme="minorHAnsi"/>
                <w:sz w:val="20"/>
                <w:szCs w:val="20"/>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5EF01621" w14:textId="4A0569E0" w:rsidR="002B316B" w:rsidRPr="008E0E65" w:rsidRDefault="002B316B" w:rsidP="004472EF">
            <w:pPr>
              <w:pStyle w:val="Contenidodelatabla"/>
              <w:snapToGrid w:val="0"/>
              <w:jc w:val="both"/>
              <w:rPr>
                <w:rFonts w:asciiTheme="minorHAnsi" w:hAnsiTheme="minorHAnsi" w:cstheme="minorHAnsi"/>
                <w:sz w:val="20"/>
                <w:szCs w:val="20"/>
              </w:rPr>
            </w:pPr>
            <w:r w:rsidRPr="002B316B">
              <w:rPr>
                <w:rFonts w:asciiTheme="minorHAnsi" w:hAnsiTheme="minorHAnsi" w:cstheme="minorHAnsi"/>
                <w:sz w:val="20"/>
                <w:szCs w:val="20"/>
              </w:rPr>
              <w:t>Desde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fotovoltaicos en el país, hace necesario la optimización del proceso de análisis para reducir tiempos de su realización.</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073E00C0" w:rsidR="00B55E1D" w:rsidRPr="008815A5" w:rsidRDefault="007F7401" w:rsidP="000E28A2">
            <w:pPr>
              <w:pStyle w:val="Contenidodelatabla"/>
              <w:snapToGrid w:val="0"/>
              <w:jc w:val="both"/>
              <w:rPr>
                <w:rFonts w:asciiTheme="minorHAnsi" w:hAnsiTheme="minorHAnsi" w:cstheme="minorHAnsi"/>
                <w:sz w:val="20"/>
                <w:szCs w:val="20"/>
                <w:lang w:val="es-CO"/>
              </w:rPr>
            </w:pPr>
            <w:r w:rsidRPr="007F7401">
              <w:rPr>
                <w:rFonts w:asciiTheme="minorHAnsi" w:hAnsiTheme="minorHAnsi" w:cstheme="minorHAnsi"/>
                <w:sz w:val="20"/>
                <w:szCs w:val="20"/>
                <w:lang w:val="es-CO"/>
              </w:rPr>
              <w:t>¿Cómo mejorar el análisis termográfico de paneles fotovoltaicos mediante el procesamiento de datos computarizado?</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74DFB28B"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procesos computarizados se desarrollan para identificar características en las imágenes termográficas de paneles fotovoltaicos?</w:t>
            </w:r>
          </w:p>
          <w:p w14:paraId="44D174BC"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tipos de condiciones frecuentes se pueden observar en las imágenes termográficas de paneles fotovoltaicos?</w:t>
            </w:r>
          </w:p>
          <w:p w14:paraId="44628AC3" w14:textId="32781C0D" w:rsidR="0007473D" w:rsidRPr="008815A5" w:rsidRDefault="007F7401" w:rsidP="007F7401">
            <w:pPr>
              <w:pStyle w:val="Prrafodelista"/>
              <w:numPr>
                <w:ilvl w:val="0"/>
                <w:numId w:val="10"/>
              </w:numPr>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¿Cómo adaptar tecnologías en el procesamiento de datos al análisis de imágenes termografica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lastRenderedPageBreak/>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4DCE506F" w:rsidR="00FD2744" w:rsidRPr="008815A5" w:rsidRDefault="00EB1D10" w:rsidP="008B681B">
            <w:pPr>
              <w:shd w:val="clear" w:color="auto" w:fill="FFFFFF"/>
              <w:jc w:val="both"/>
              <w:rPr>
                <w:rFonts w:asciiTheme="minorHAnsi" w:eastAsia="Times New Roman" w:hAnsiTheme="minorHAnsi" w:cstheme="minorHAnsi"/>
                <w:lang w:eastAsia="es-ES"/>
              </w:rPr>
            </w:pPr>
            <w:r w:rsidRPr="00EB1D10">
              <w:rPr>
                <w:rFonts w:asciiTheme="minorHAnsi" w:eastAsia="Times New Roman" w:hAnsiTheme="minorHAnsi" w:cstheme="minorHAnsi"/>
                <w:sz w:val="20"/>
                <w:szCs w:val="20"/>
              </w:rPr>
              <w:t>Desarrollar un algoritmo de procesamiento de imágenes para la detección de daños o condiciones más frecuentes de un panel fotovoltaico, a partir del análisis de imágenes termográficas.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00E4328" w14:textId="1E8B19F6" w:rsidR="00EB1D10" w:rsidRPr="00EB1D10" w:rsidRDefault="00EB1D10" w:rsidP="00A02E9C">
            <w:pPr>
              <w:pStyle w:val="Prrafodelista"/>
              <w:numPr>
                <w:ilvl w:val="0"/>
                <w:numId w:val="13"/>
              </w:numPr>
              <w:jc w:val="both"/>
              <w:rPr>
                <w:rFonts w:asciiTheme="minorHAnsi" w:hAnsiTheme="minorHAnsi" w:cstheme="minorHAnsi"/>
                <w:sz w:val="20"/>
                <w:szCs w:val="18"/>
              </w:rPr>
            </w:pPr>
            <w:r w:rsidRPr="00EB1D10">
              <w:rPr>
                <w:rFonts w:asciiTheme="minorHAnsi" w:hAnsiTheme="minorHAnsi" w:cstheme="minorHAnsi"/>
                <w:sz w:val="20"/>
                <w:szCs w:val="18"/>
              </w:rPr>
              <w:t>Identificar las técnicas de procesamiento de imágenes más comunes para el análisis de información térmica de paneles fotovoltaicos.</w:t>
            </w:r>
          </w:p>
          <w:p w14:paraId="48FE4B9B" w14:textId="46219B01" w:rsidR="00EB1D10" w:rsidRPr="00EB1D10" w:rsidRDefault="00EB1D10" w:rsidP="00A02E9C">
            <w:pPr>
              <w:pStyle w:val="Prrafodelista"/>
              <w:numPr>
                <w:ilvl w:val="0"/>
                <w:numId w:val="13"/>
              </w:numPr>
              <w:jc w:val="both"/>
              <w:rPr>
                <w:rFonts w:asciiTheme="minorHAnsi" w:hAnsiTheme="minorHAnsi" w:cstheme="minorHAnsi"/>
                <w:sz w:val="20"/>
                <w:szCs w:val="18"/>
              </w:rPr>
            </w:pPr>
            <w:r w:rsidRPr="00EB1D10">
              <w:rPr>
                <w:rFonts w:asciiTheme="minorHAnsi" w:hAnsiTheme="minorHAnsi" w:cstheme="minorHAnsi"/>
                <w:sz w:val="20"/>
                <w:szCs w:val="18"/>
              </w:rPr>
              <w:t>Identificar los tipos de daños o condiciones más frecuentes observados en imágenes termográficas de paneles fotovoltaicos.</w:t>
            </w:r>
          </w:p>
          <w:p w14:paraId="51C0C669" w14:textId="55DA25A8" w:rsidR="00EB1D10" w:rsidRPr="00EB1D10" w:rsidRDefault="00EB1D10" w:rsidP="00A02E9C">
            <w:pPr>
              <w:pStyle w:val="Prrafodelista"/>
              <w:numPr>
                <w:ilvl w:val="0"/>
                <w:numId w:val="13"/>
              </w:numPr>
              <w:jc w:val="both"/>
              <w:rPr>
                <w:rFonts w:asciiTheme="minorHAnsi" w:hAnsiTheme="minorHAnsi" w:cstheme="minorHAnsi"/>
                <w:sz w:val="20"/>
                <w:szCs w:val="18"/>
              </w:rPr>
            </w:pPr>
            <w:r w:rsidRPr="00EB1D10">
              <w:rPr>
                <w:rFonts w:asciiTheme="minorHAnsi" w:hAnsiTheme="minorHAnsi" w:cstheme="minorHAnsi"/>
                <w:sz w:val="20"/>
                <w:szCs w:val="18"/>
              </w:rPr>
              <w:t>Construir un conjunto de imágenes con los tipos de daños o condiciones más frecuentes observados en imágenes termográficas de paneles fotovoltaicos.</w:t>
            </w:r>
          </w:p>
          <w:p w14:paraId="7055DF8B" w14:textId="06012C80" w:rsidR="00EB1D10" w:rsidRPr="00EB1D10" w:rsidRDefault="00EB1D10" w:rsidP="00A02E9C">
            <w:pPr>
              <w:pStyle w:val="Prrafodelista"/>
              <w:numPr>
                <w:ilvl w:val="0"/>
                <w:numId w:val="13"/>
              </w:numPr>
              <w:jc w:val="both"/>
              <w:rPr>
                <w:rFonts w:asciiTheme="minorHAnsi" w:hAnsiTheme="minorHAnsi" w:cstheme="minorHAnsi"/>
                <w:sz w:val="20"/>
                <w:szCs w:val="18"/>
              </w:rPr>
            </w:pPr>
            <w:r w:rsidRPr="00EB1D10">
              <w:rPr>
                <w:rFonts w:asciiTheme="minorHAnsi" w:hAnsiTheme="minorHAnsi" w:cstheme="minorHAnsi"/>
                <w:sz w:val="20"/>
                <w:szCs w:val="18"/>
              </w:rPr>
              <w:t>Implementar un algoritmo basado en técnicas de procesamiento de imágenes que determine la condición de un panel fotovoltaico a partir del análisis de imágenes termográficas.</w:t>
            </w:r>
          </w:p>
          <w:p w14:paraId="1C2C5B37" w14:textId="13444C5E" w:rsidR="00FB3E80" w:rsidRPr="002B6F64" w:rsidRDefault="00FB3E80" w:rsidP="00A02E9C">
            <w:pPr>
              <w:pStyle w:val="Prrafodelista"/>
              <w:numPr>
                <w:ilvl w:val="0"/>
                <w:numId w:val="13"/>
              </w:numPr>
              <w:jc w:val="both"/>
              <w:rPr>
                <w:rFonts w:asciiTheme="minorHAnsi" w:hAnsiTheme="minorHAnsi" w:cstheme="minorHAnsi"/>
                <w:sz w:val="20"/>
                <w:szCs w:val="18"/>
              </w:rPr>
            </w:pPr>
            <w:r w:rsidRPr="00E837DE">
              <w:rPr>
                <w:rFonts w:asciiTheme="minorHAnsi" w:hAnsiTheme="minorHAnsi" w:cstheme="minorHAnsi"/>
                <w:sz w:val="20"/>
                <w:szCs w:val="18"/>
              </w:rPr>
              <w:t>Evaluar el desempeño del algoritmo implementado bajo condiciones controladas.</w:t>
            </w: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t>RESULTADOS ESPERADOS</w:t>
            </w:r>
          </w:p>
        </w:tc>
      </w:tr>
      <w:tr w:rsidR="00C567AD"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C567AD" w:rsidRPr="008815A5" w:rsidRDefault="00C567AD" w:rsidP="00C567AD">
            <w:pPr>
              <w:pStyle w:val="Contenidodelatabla"/>
              <w:jc w:val="both"/>
              <w:rPr>
                <w:rFonts w:asciiTheme="minorHAnsi" w:hAnsiTheme="minorHAnsi" w:cstheme="minorHAnsi"/>
                <w:sz w:val="22"/>
              </w:rPr>
            </w:pPr>
            <w:r w:rsidRPr="008815A5">
              <w:rPr>
                <w:rFonts w:asciiTheme="minorHAnsi" w:hAnsiTheme="minorHAnsi" w:cstheme="minorHAnsi"/>
                <w:b/>
                <w:sz w:val="22"/>
              </w:rPr>
              <w:t>ALCANCES 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71D7897E" w14:textId="77777777" w:rsidR="00C8405C" w:rsidRDefault="00C567AD" w:rsidP="00A02E9C">
            <w:pPr>
              <w:shd w:val="clear" w:color="auto" w:fill="FFFFFF"/>
              <w:jc w:val="both"/>
              <w:rPr>
                <w:rFonts w:asciiTheme="minorHAnsi" w:hAnsiTheme="minorHAnsi" w:cstheme="minorHAnsi"/>
                <w:sz w:val="20"/>
              </w:rPr>
            </w:pPr>
            <w:r w:rsidRPr="00223559">
              <w:rPr>
                <w:rFonts w:asciiTheme="minorHAnsi" w:hAnsiTheme="minorHAnsi" w:cstheme="minorHAnsi"/>
                <w:sz w:val="20"/>
              </w:rPr>
              <w:t>La termograf</w:t>
            </w:r>
            <w:r>
              <w:rPr>
                <w:rFonts w:asciiTheme="minorHAnsi" w:hAnsiTheme="minorHAnsi" w:cstheme="minorHAnsi"/>
                <w:sz w:val="20"/>
              </w:rPr>
              <w:t>í</w:t>
            </w:r>
            <w:r w:rsidRPr="00223559">
              <w:rPr>
                <w:rFonts w:asciiTheme="minorHAnsi" w:hAnsiTheme="minorHAnsi" w:cstheme="minorHAnsi"/>
                <w:sz w:val="20"/>
              </w:rPr>
              <w:t xml:space="preserve">a </w:t>
            </w:r>
            <w:r>
              <w:rPr>
                <w:rFonts w:asciiTheme="minorHAnsi" w:hAnsiTheme="minorHAnsi" w:cstheme="minorHAnsi"/>
                <w:sz w:val="20"/>
              </w:rPr>
              <w:t xml:space="preserve">es muy usada </w:t>
            </w:r>
            <w:r w:rsidRPr="00223559">
              <w:rPr>
                <w:rFonts w:asciiTheme="minorHAnsi" w:hAnsiTheme="minorHAnsi" w:cstheme="minorHAnsi"/>
                <w:sz w:val="20"/>
              </w:rPr>
              <w:t>como t</w:t>
            </w:r>
            <w:r>
              <w:rPr>
                <w:rFonts w:asciiTheme="minorHAnsi" w:hAnsiTheme="minorHAnsi" w:cstheme="minorHAnsi"/>
                <w:sz w:val="20"/>
              </w:rPr>
              <w:t>é</w:t>
            </w:r>
            <w:r w:rsidRPr="00223559">
              <w:rPr>
                <w:rFonts w:asciiTheme="minorHAnsi" w:hAnsiTheme="minorHAnsi" w:cstheme="minorHAnsi"/>
                <w:sz w:val="20"/>
              </w:rPr>
              <w:t>cnica de inspecci</w:t>
            </w:r>
            <w:r>
              <w:rPr>
                <w:rFonts w:asciiTheme="minorHAnsi" w:hAnsiTheme="minorHAnsi" w:cstheme="minorHAnsi"/>
                <w:sz w:val="20"/>
              </w:rPr>
              <w:t>ó</w:t>
            </w:r>
            <w:r w:rsidRPr="00223559">
              <w:rPr>
                <w:rFonts w:asciiTheme="minorHAnsi" w:hAnsiTheme="minorHAnsi" w:cstheme="minorHAnsi"/>
                <w:sz w:val="20"/>
              </w:rPr>
              <w:t>n</w:t>
            </w:r>
            <w:r>
              <w:rPr>
                <w:rFonts w:asciiTheme="minorHAnsi" w:hAnsiTheme="minorHAnsi" w:cstheme="minorHAnsi"/>
                <w:sz w:val="20"/>
              </w:rPr>
              <w:t>,</w:t>
            </w:r>
            <w:r w:rsidRPr="00223559">
              <w:rPr>
                <w:rFonts w:asciiTheme="minorHAnsi" w:hAnsiTheme="minorHAnsi" w:cstheme="minorHAnsi"/>
                <w:sz w:val="20"/>
              </w:rPr>
              <w:t xml:space="preserve"> ha presentado m</w:t>
            </w:r>
            <w:r>
              <w:rPr>
                <w:rFonts w:asciiTheme="minorHAnsi" w:hAnsiTheme="minorHAnsi" w:cstheme="minorHAnsi"/>
                <w:sz w:val="20"/>
              </w:rPr>
              <w:t>ú</w:t>
            </w:r>
            <w:r w:rsidRPr="00223559">
              <w:rPr>
                <w:rFonts w:asciiTheme="minorHAnsi" w:hAnsiTheme="minorHAnsi" w:cstheme="minorHAnsi"/>
                <w:sz w:val="20"/>
              </w:rPr>
              <w:t>ltiples aplicaciones</w:t>
            </w:r>
            <w:r>
              <w:rPr>
                <w:rFonts w:asciiTheme="minorHAnsi" w:hAnsiTheme="minorHAnsi" w:cstheme="minorHAnsi"/>
                <w:sz w:val="20"/>
              </w:rPr>
              <w:t xml:space="preserve"> </w:t>
            </w:r>
            <w:r w:rsidRPr="00223559">
              <w:rPr>
                <w:rFonts w:asciiTheme="minorHAnsi" w:hAnsiTheme="minorHAnsi" w:cstheme="minorHAnsi"/>
                <w:sz w:val="20"/>
              </w:rPr>
              <w:t xml:space="preserve">para </w:t>
            </w:r>
            <w:r w:rsidR="00C8405C">
              <w:rPr>
                <w:rFonts w:asciiTheme="minorHAnsi" w:hAnsiTheme="minorHAnsi" w:cstheme="minorHAnsi"/>
                <w:sz w:val="20"/>
              </w:rPr>
              <w:t xml:space="preserve">el </w:t>
            </w:r>
            <w:r w:rsidRPr="00223559">
              <w:rPr>
                <w:rFonts w:asciiTheme="minorHAnsi" w:hAnsiTheme="minorHAnsi" w:cstheme="minorHAnsi"/>
                <w:sz w:val="20"/>
              </w:rPr>
              <w:t>diagn</w:t>
            </w:r>
            <w:r>
              <w:rPr>
                <w:rFonts w:asciiTheme="minorHAnsi" w:hAnsiTheme="minorHAnsi" w:cstheme="minorHAnsi"/>
                <w:sz w:val="20"/>
              </w:rPr>
              <w:t>ó</w:t>
            </w:r>
            <w:r w:rsidRPr="00223559">
              <w:rPr>
                <w:rFonts w:asciiTheme="minorHAnsi" w:hAnsiTheme="minorHAnsi" w:cstheme="minorHAnsi"/>
                <w:sz w:val="20"/>
              </w:rPr>
              <w:t>stico de defectos</w:t>
            </w:r>
            <w:r>
              <w:rPr>
                <w:rFonts w:asciiTheme="minorHAnsi" w:hAnsiTheme="minorHAnsi" w:cstheme="minorHAnsi"/>
                <w:sz w:val="20"/>
              </w:rPr>
              <w:t>, aquí nos enfocamos en paneles fotovoltaicos. Para esto se investigan técnicas actuales de procesamiento de imágenes y conocer las fallas más comunes que se presentan en ellos, ya identificado esto, se implementa un algoritmo que almacena los datos más destacados que corresponden a la condición del panel</w:t>
            </w:r>
            <w:r w:rsidR="00C8405C">
              <w:rPr>
                <w:rFonts w:asciiTheme="minorHAnsi" w:hAnsiTheme="minorHAnsi" w:cstheme="minorHAnsi"/>
                <w:sz w:val="20"/>
              </w:rPr>
              <w:t xml:space="preserve"> fotovoltaico.</w:t>
            </w:r>
          </w:p>
          <w:p w14:paraId="488DF8F1" w14:textId="0D808BD7" w:rsidR="00C567AD" w:rsidRPr="0030732F" w:rsidRDefault="00C8405C" w:rsidP="00A02E9C">
            <w:pPr>
              <w:shd w:val="clear" w:color="auto" w:fill="FFFFFF"/>
              <w:jc w:val="both"/>
              <w:rPr>
                <w:rFonts w:asciiTheme="minorHAnsi" w:hAnsiTheme="minorHAnsi" w:cstheme="minorHAnsi"/>
                <w:sz w:val="20"/>
              </w:rPr>
            </w:pPr>
            <w:r>
              <w:rPr>
                <w:rFonts w:asciiTheme="minorHAnsi" w:hAnsiTheme="minorHAnsi" w:cstheme="minorHAnsi"/>
                <w:sz w:val="20"/>
              </w:rPr>
              <w:t>S</w:t>
            </w:r>
            <w:r w:rsidR="00C567AD">
              <w:rPr>
                <w:rFonts w:asciiTheme="minorHAnsi" w:hAnsiTheme="minorHAnsi" w:cstheme="minorHAnsi"/>
                <w:sz w:val="20"/>
              </w:rPr>
              <w:t>e realiza un procesamiento a la imagen térmica con los datos almacenados y al final entrega un diagnóstico</w:t>
            </w:r>
            <w:r>
              <w:rPr>
                <w:rFonts w:asciiTheme="minorHAnsi" w:hAnsiTheme="minorHAnsi" w:cstheme="minorHAnsi"/>
                <w:sz w:val="20"/>
              </w:rPr>
              <w:t>,</w:t>
            </w:r>
            <w:r w:rsidR="00C567AD">
              <w:rPr>
                <w:rFonts w:asciiTheme="minorHAnsi" w:hAnsiTheme="minorHAnsi" w:cstheme="minorHAnsi"/>
                <w:sz w:val="20"/>
              </w:rPr>
              <w:t xml:space="preserve"> únicamente del panel de acuerdo a la información que se pueda obtener de la toma y teniendo presente las condiciones que debe cumplir la imagen para ser analizada. Estas condiciones son una serie de factores que limitan una buena captura para el análisis; la emisividad es una de ellas, ya que debe alcanzar cierta </w:t>
            </w:r>
            <w:r w:rsidR="00C567AD" w:rsidRPr="00E20D08">
              <w:rPr>
                <w:rFonts w:asciiTheme="minorHAnsi" w:hAnsiTheme="minorHAnsi" w:cstheme="minorHAnsi"/>
                <w:sz w:val="20"/>
              </w:rPr>
              <w:t xml:space="preserve">proporción de radiación térmica emitida por </w:t>
            </w:r>
            <w:r w:rsidR="00C567AD">
              <w:rPr>
                <w:rFonts w:asciiTheme="minorHAnsi" w:hAnsiTheme="minorHAnsi" w:cstheme="minorHAnsi"/>
                <w:sz w:val="20"/>
              </w:rPr>
              <w:t xml:space="preserve">el panel; es importante resaltar que las condiciones ambientales también </w:t>
            </w:r>
            <w:r w:rsidR="00C567AD" w:rsidRPr="0018653C">
              <w:rPr>
                <w:rFonts w:asciiTheme="minorHAnsi" w:hAnsiTheme="minorHAnsi" w:cstheme="minorHAnsi"/>
                <w:sz w:val="20"/>
              </w:rPr>
              <w:t xml:space="preserve">permiten </w:t>
            </w:r>
            <w:r w:rsidR="00C567AD">
              <w:rPr>
                <w:rFonts w:asciiTheme="minorHAnsi" w:hAnsiTheme="minorHAnsi" w:cstheme="minorHAnsi"/>
                <w:sz w:val="20"/>
              </w:rPr>
              <w:t>definir</w:t>
            </w:r>
            <w:r w:rsidR="00C567AD" w:rsidRPr="0018653C">
              <w:rPr>
                <w:rFonts w:asciiTheme="minorHAnsi" w:hAnsiTheme="minorHAnsi" w:cstheme="minorHAnsi"/>
                <w:sz w:val="20"/>
              </w:rPr>
              <w:t xml:space="preserve"> la viabilidad en el proceso</w:t>
            </w:r>
            <w:r w:rsidR="00C567AD">
              <w:rPr>
                <w:rFonts w:asciiTheme="minorHAnsi" w:hAnsiTheme="minorHAnsi" w:cstheme="minorHAnsi"/>
                <w:sz w:val="20"/>
              </w:rPr>
              <w:t xml:space="preserve"> </w:t>
            </w:r>
            <w:r w:rsidR="00C567AD" w:rsidRPr="0018653C">
              <w:rPr>
                <w:rFonts w:asciiTheme="minorHAnsi" w:hAnsiTheme="minorHAnsi" w:cstheme="minorHAnsi"/>
                <w:sz w:val="20"/>
              </w:rPr>
              <w:t>de medici</w:t>
            </w:r>
            <w:r w:rsidR="00C567AD">
              <w:rPr>
                <w:rFonts w:asciiTheme="minorHAnsi" w:hAnsiTheme="minorHAnsi" w:cstheme="minorHAnsi"/>
                <w:sz w:val="20"/>
              </w:rPr>
              <w:t>ó</w:t>
            </w:r>
            <w:r w:rsidR="00C567AD" w:rsidRPr="0018653C">
              <w:rPr>
                <w:rFonts w:asciiTheme="minorHAnsi" w:hAnsiTheme="minorHAnsi" w:cstheme="minorHAnsi"/>
                <w:sz w:val="20"/>
              </w:rPr>
              <w:t>n, restringiendo la captura de los termogramas</w:t>
            </w:r>
            <w:r w:rsidR="00C567AD">
              <w:rPr>
                <w:rFonts w:asciiTheme="minorHAnsi" w:hAnsiTheme="minorHAnsi" w:cstheme="minorHAnsi"/>
                <w:sz w:val="20"/>
              </w:rPr>
              <w:t>,</w:t>
            </w:r>
            <w:r w:rsidR="00C567AD" w:rsidRPr="0018653C">
              <w:rPr>
                <w:rFonts w:asciiTheme="minorHAnsi" w:hAnsiTheme="minorHAnsi" w:cstheme="minorHAnsi"/>
                <w:sz w:val="20"/>
              </w:rPr>
              <w:t xml:space="preserve"> </w:t>
            </w:r>
            <w:r w:rsidR="00C567AD">
              <w:rPr>
                <w:rFonts w:asciiTheme="minorHAnsi" w:hAnsiTheme="minorHAnsi" w:cstheme="minorHAnsi"/>
                <w:sz w:val="20"/>
              </w:rPr>
              <w:t>e</w:t>
            </w:r>
            <w:r w:rsidR="00C567AD" w:rsidRPr="0018653C">
              <w:rPr>
                <w:rFonts w:asciiTheme="minorHAnsi" w:hAnsiTheme="minorHAnsi" w:cstheme="minorHAnsi"/>
                <w:sz w:val="20"/>
              </w:rPr>
              <w:t>s necesario</w:t>
            </w:r>
            <w:r w:rsidR="00C567AD">
              <w:rPr>
                <w:rFonts w:asciiTheme="minorHAnsi" w:hAnsiTheme="minorHAnsi" w:cstheme="minorHAnsi"/>
                <w:sz w:val="20"/>
              </w:rPr>
              <w:t xml:space="preserve"> </w:t>
            </w:r>
            <w:r w:rsidR="00C567AD" w:rsidRPr="0018653C">
              <w:rPr>
                <w:rFonts w:asciiTheme="minorHAnsi" w:hAnsiTheme="minorHAnsi" w:cstheme="minorHAnsi"/>
                <w:sz w:val="20"/>
              </w:rPr>
              <w:t>realizar la a</w:t>
            </w:r>
            <w:r w:rsidR="00C567AD">
              <w:rPr>
                <w:rFonts w:asciiTheme="minorHAnsi" w:hAnsiTheme="minorHAnsi" w:cstheme="minorHAnsi"/>
                <w:sz w:val="20"/>
              </w:rPr>
              <w:t>dquisición</w:t>
            </w:r>
            <w:r w:rsidR="00C567AD" w:rsidRPr="0018653C">
              <w:rPr>
                <w:rFonts w:asciiTheme="minorHAnsi" w:hAnsiTheme="minorHAnsi" w:cstheme="minorHAnsi"/>
                <w:sz w:val="20"/>
              </w:rPr>
              <w:t xml:space="preserve"> de las im</w:t>
            </w:r>
            <w:r w:rsidR="00C567AD">
              <w:rPr>
                <w:rFonts w:asciiTheme="minorHAnsi" w:hAnsiTheme="minorHAnsi" w:cstheme="minorHAnsi"/>
                <w:sz w:val="20"/>
              </w:rPr>
              <w:t>á</w:t>
            </w:r>
            <w:r w:rsidR="00C567AD" w:rsidRPr="0018653C">
              <w:rPr>
                <w:rFonts w:asciiTheme="minorHAnsi" w:hAnsiTheme="minorHAnsi" w:cstheme="minorHAnsi"/>
                <w:sz w:val="20"/>
              </w:rPr>
              <w:t>genes en d</w:t>
            </w:r>
            <w:r w:rsidR="00C567AD">
              <w:rPr>
                <w:rFonts w:asciiTheme="minorHAnsi" w:hAnsiTheme="minorHAnsi" w:cstheme="minorHAnsi"/>
                <w:sz w:val="20"/>
              </w:rPr>
              <w:t>í</w:t>
            </w:r>
            <w:r w:rsidR="00C567AD" w:rsidRPr="0018653C">
              <w:rPr>
                <w:rFonts w:asciiTheme="minorHAnsi" w:hAnsiTheme="minorHAnsi" w:cstheme="minorHAnsi"/>
                <w:sz w:val="20"/>
              </w:rPr>
              <w:t>as soleados sin lluvia ni nubosidad</w:t>
            </w:r>
            <w:r w:rsidR="00C567AD">
              <w:rPr>
                <w:rFonts w:asciiTheme="minorHAnsi" w:hAnsiTheme="minorHAnsi" w:cstheme="minorHAnsi"/>
                <w:sz w:val="20"/>
              </w:rPr>
              <w:t xml:space="preserve"> </w:t>
            </w:r>
            <w:r w:rsidR="00C567AD" w:rsidRPr="0018653C">
              <w:rPr>
                <w:rFonts w:asciiTheme="minorHAnsi" w:hAnsiTheme="minorHAnsi" w:cstheme="minorHAnsi"/>
                <w:sz w:val="20"/>
              </w:rPr>
              <w:t xml:space="preserve">aparente, debido </w:t>
            </w:r>
            <w:r w:rsidR="00C567AD">
              <w:rPr>
                <w:rFonts w:asciiTheme="minorHAnsi" w:hAnsiTheme="minorHAnsi" w:cstheme="minorHAnsi"/>
                <w:sz w:val="20"/>
              </w:rPr>
              <w:t>a que</w:t>
            </w:r>
            <w:r w:rsidR="00C567AD" w:rsidRPr="0018653C">
              <w:rPr>
                <w:rFonts w:asciiTheme="minorHAnsi" w:hAnsiTheme="minorHAnsi" w:cstheme="minorHAnsi"/>
                <w:sz w:val="20"/>
              </w:rPr>
              <w:t xml:space="preserve"> la nubosidad disminuye los niveles de irradiaci</w:t>
            </w:r>
            <w:r w:rsidR="00C567AD">
              <w:rPr>
                <w:rFonts w:asciiTheme="minorHAnsi" w:hAnsiTheme="minorHAnsi" w:cstheme="minorHAnsi"/>
                <w:sz w:val="20"/>
              </w:rPr>
              <w:t>ó</w:t>
            </w:r>
            <w:r w:rsidR="00C567AD" w:rsidRPr="0018653C">
              <w:rPr>
                <w:rFonts w:asciiTheme="minorHAnsi" w:hAnsiTheme="minorHAnsi" w:cstheme="minorHAnsi"/>
                <w:sz w:val="20"/>
              </w:rPr>
              <w:t>n en los</w:t>
            </w:r>
            <w:r w:rsidR="00C567AD">
              <w:rPr>
                <w:rFonts w:asciiTheme="minorHAnsi" w:hAnsiTheme="minorHAnsi" w:cstheme="minorHAnsi"/>
                <w:sz w:val="20"/>
              </w:rPr>
              <w:t xml:space="preserve"> </w:t>
            </w:r>
            <w:r w:rsidR="00C567AD" w:rsidRPr="0018653C">
              <w:rPr>
                <w:rFonts w:asciiTheme="minorHAnsi" w:hAnsiTheme="minorHAnsi" w:cstheme="minorHAnsi"/>
                <w:sz w:val="20"/>
              </w:rPr>
              <w:t>paneles</w:t>
            </w:r>
            <w:r w:rsidR="00C567AD">
              <w:rPr>
                <w:rFonts w:asciiTheme="minorHAnsi" w:hAnsiTheme="minorHAnsi" w:cstheme="minorHAnsi"/>
                <w:sz w:val="20"/>
              </w:rPr>
              <w:t xml:space="preserve"> </w:t>
            </w:r>
            <w:r>
              <w:rPr>
                <w:rFonts w:asciiTheme="minorHAnsi" w:hAnsiTheme="minorHAnsi" w:cstheme="minorHAnsi"/>
                <w:sz w:val="20"/>
              </w:rPr>
              <w:t>fotovoltaicos</w:t>
            </w:r>
            <w:r w:rsidR="00C567AD">
              <w:rPr>
                <w:rFonts w:asciiTheme="minorHAnsi" w:hAnsiTheme="minorHAnsi" w:cstheme="minorHAnsi"/>
                <w:sz w:val="20"/>
              </w:rPr>
              <w:t xml:space="preserve">; la altura de la toma se debe calcular por una ecuación dada </w:t>
            </w:r>
            <w:r w:rsidR="00C567AD" w:rsidRPr="0030732F">
              <w:rPr>
                <w:rFonts w:asciiTheme="minorHAnsi" w:hAnsiTheme="minorHAnsi" w:cstheme="minorHAnsi"/>
                <w:sz w:val="20"/>
              </w:rPr>
              <w:t xml:space="preserve">y se </w:t>
            </w:r>
            <w:r w:rsidR="00C567AD">
              <w:rPr>
                <w:rFonts w:asciiTheme="minorHAnsi" w:hAnsiTheme="minorHAnsi" w:cstheme="minorHAnsi"/>
                <w:sz w:val="20"/>
              </w:rPr>
              <w:t>fi</w:t>
            </w:r>
            <w:r w:rsidR="00C567AD" w:rsidRPr="0030732F">
              <w:br w:type="page"/>
            </w:r>
            <w:r w:rsidR="00C567AD" w:rsidRPr="0030732F">
              <w:rPr>
                <w:rFonts w:asciiTheme="minorHAnsi" w:hAnsiTheme="minorHAnsi" w:cstheme="minorHAnsi"/>
                <w:sz w:val="20"/>
              </w:rPr>
              <w:t>ja un</w:t>
            </w:r>
            <w:r w:rsidR="00C567AD">
              <w:rPr>
                <w:rFonts w:asciiTheme="minorHAnsi" w:hAnsiTheme="minorHAnsi" w:cstheme="minorHAnsi"/>
                <w:sz w:val="20"/>
              </w:rPr>
              <w:t xml:space="preserve"> á</w:t>
            </w:r>
            <w:r w:rsidR="00C567AD" w:rsidRPr="0030732F">
              <w:rPr>
                <w:rFonts w:asciiTheme="minorHAnsi" w:hAnsiTheme="minorHAnsi" w:cstheme="minorHAnsi"/>
                <w:sz w:val="20"/>
              </w:rPr>
              <w:t>ngulo en la c</w:t>
            </w:r>
            <w:r w:rsidR="00C567AD">
              <w:rPr>
                <w:rFonts w:asciiTheme="minorHAnsi" w:hAnsiTheme="minorHAnsi" w:cstheme="minorHAnsi"/>
                <w:sz w:val="20"/>
              </w:rPr>
              <w:t>á</w:t>
            </w:r>
            <w:r w:rsidR="00C567AD" w:rsidRPr="0030732F">
              <w:rPr>
                <w:rFonts w:asciiTheme="minorHAnsi" w:hAnsiTheme="minorHAnsi" w:cstheme="minorHAnsi"/>
                <w:sz w:val="20"/>
              </w:rPr>
              <w:t>mara de 45</w:t>
            </w:r>
            <w:r w:rsidR="00C567AD">
              <w:rPr>
                <w:rFonts w:asciiTheme="minorHAnsi" w:hAnsiTheme="minorHAnsi" w:cstheme="minorHAnsi"/>
                <w:sz w:val="20"/>
              </w:rPr>
              <w:t xml:space="preserve">° </w:t>
            </w:r>
            <w:r w:rsidR="00C567AD" w:rsidRPr="0030732F">
              <w:rPr>
                <w:rFonts w:asciiTheme="minorHAnsi" w:hAnsiTheme="minorHAnsi" w:cstheme="minorHAnsi"/>
                <w:sz w:val="20"/>
              </w:rPr>
              <w:br w:type="column"/>
              <w:t>para evitar problemas de re</w:t>
            </w:r>
            <w:r w:rsidR="00C567AD">
              <w:rPr>
                <w:rFonts w:asciiTheme="minorHAnsi" w:hAnsiTheme="minorHAnsi" w:cstheme="minorHAnsi"/>
                <w:sz w:val="20"/>
              </w:rPr>
              <w:t>fl</w:t>
            </w:r>
            <w:r w:rsidR="00C567AD" w:rsidRPr="0030732F">
              <w:rPr>
                <w:rFonts w:asciiTheme="minorHAnsi" w:hAnsiTheme="minorHAnsi" w:cstheme="minorHAnsi"/>
                <w:sz w:val="20"/>
              </w:rPr>
              <w:t>exi</w:t>
            </w:r>
            <w:r w:rsidR="00C567AD">
              <w:rPr>
                <w:rFonts w:asciiTheme="minorHAnsi" w:hAnsiTheme="minorHAnsi" w:cstheme="minorHAnsi"/>
                <w:sz w:val="20"/>
              </w:rPr>
              <w:t>ó</w:t>
            </w:r>
            <w:r w:rsidR="00C567AD" w:rsidRPr="0030732F">
              <w:rPr>
                <w:rFonts w:asciiTheme="minorHAnsi" w:hAnsiTheme="minorHAnsi" w:cstheme="minorHAnsi"/>
                <w:sz w:val="20"/>
              </w:rPr>
              <w:t>n y emisividad</w:t>
            </w:r>
            <w:r w:rsidR="00C567AD">
              <w:rPr>
                <w:rFonts w:asciiTheme="minorHAnsi" w:hAnsiTheme="minorHAnsi" w:cstheme="minorHAnsi"/>
                <w:sz w:val="20"/>
              </w:rPr>
              <w:t xml:space="preserve"> </w:t>
            </w:r>
            <w:r w:rsidR="00C567AD" w:rsidRPr="0030732F">
              <w:rPr>
                <w:rFonts w:asciiTheme="minorHAnsi" w:hAnsiTheme="minorHAnsi" w:cstheme="minorHAnsi"/>
                <w:sz w:val="20"/>
              </w:rPr>
              <w:t>que pueden generar en las im</w:t>
            </w:r>
            <w:r w:rsidR="00C567AD">
              <w:rPr>
                <w:rFonts w:asciiTheme="minorHAnsi" w:hAnsiTheme="minorHAnsi" w:cstheme="minorHAnsi"/>
                <w:sz w:val="20"/>
              </w:rPr>
              <w:t>á</w:t>
            </w:r>
            <w:r w:rsidR="00C567AD" w:rsidRPr="0030732F">
              <w:rPr>
                <w:rFonts w:asciiTheme="minorHAnsi" w:hAnsiTheme="minorHAnsi" w:cstheme="minorHAnsi"/>
                <w:sz w:val="20"/>
              </w:rPr>
              <w:t>genes falsos niveles de intensidad ocasionando</w:t>
            </w:r>
            <w:r w:rsidR="00C567AD">
              <w:rPr>
                <w:rFonts w:asciiTheme="minorHAnsi" w:hAnsiTheme="minorHAnsi" w:cstheme="minorHAnsi"/>
                <w:sz w:val="20"/>
              </w:rPr>
              <w:t xml:space="preserve"> </w:t>
            </w:r>
            <w:r w:rsidR="00C567AD" w:rsidRPr="0030732F">
              <w:rPr>
                <w:rFonts w:asciiTheme="minorHAnsi" w:hAnsiTheme="minorHAnsi" w:cstheme="minorHAnsi"/>
                <w:sz w:val="20"/>
              </w:rPr>
              <w:t>un diagn</w:t>
            </w:r>
            <w:r w:rsidR="00C567AD">
              <w:rPr>
                <w:rFonts w:asciiTheme="minorHAnsi" w:hAnsiTheme="minorHAnsi" w:cstheme="minorHAnsi"/>
                <w:sz w:val="20"/>
              </w:rPr>
              <w:t>ó</w:t>
            </w:r>
            <w:r w:rsidR="00C567AD" w:rsidRPr="0030732F">
              <w:rPr>
                <w:rFonts w:asciiTheme="minorHAnsi" w:hAnsiTheme="minorHAnsi" w:cstheme="minorHAnsi"/>
                <w:sz w:val="20"/>
              </w:rPr>
              <w:t>stico inadecuado</w:t>
            </w:r>
            <w:r w:rsidR="00C567AD">
              <w:rPr>
                <w:rFonts w:asciiTheme="minorHAnsi" w:hAnsiTheme="minorHAnsi" w:cstheme="minorHAnsi"/>
                <w:sz w:val="20"/>
              </w:rPr>
              <w:t>.</w:t>
            </w:r>
            <w:r w:rsidR="006F00E3">
              <w:rPr>
                <w:rFonts w:asciiTheme="minorHAnsi" w:hAnsiTheme="minorHAnsi" w:cstheme="minorHAnsi"/>
                <w:sz w:val="20"/>
              </w:rPr>
              <w:t xml:space="preserve"> </w:t>
            </w:r>
            <w:r w:rsidR="006F00E3" w:rsidRPr="00EC2F97">
              <w:rPr>
                <w:rFonts w:asciiTheme="minorHAnsi" w:eastAsia="Times New Roman" w:hAnsiTheme="minorHAnsi" w:cstheme="minorHAnsi"/>
                <w:sz w:val="20"/>
                <w:lang w:val="es-CO" w:eastAsia="es-ES"/>
              </w:rPr>
              <w:t>(Estefanía Alfaro Mejía, 2019)</w:t>
            </w:r>
          </w:p>
          <w:p w14:paraId="2BE9412B" w14:textId="3C8CDD5A" w:rsidR="00973FFA" w:rsidRPr="008815A5" w:rsidRDefault="00C567AD" w:rsidP="00B07181">
            <w:pPr>
              <w:shd w:val="clear" w:color="auto" w:fill="FFFFFF"/>
              <w:jc w:val="both"/>
              <w:rPr>
                <w:rFonts w:asciiTheme="minorHAnsi" w:hAnsiTheme="minorHAnsi" w:cstheme="minorHAnsi"/>
                <w:sz w:val="20"/>
              </w:rPr>
            </w:pPr>
            <w:r>
              <w:rPr>
                <w:rFonts w:asciiTheme="minorHAnsi" w:hAnsiTheme="minorHAnsi" w:cstheme="minorHAnsi"/>
                <w:sz w:val="20"/>
              </w:rPr>
              <w:t>Por lo anterior, nuestro enfoque es el procesamiento de imágenes térmicas para determinar el estado del panel fotovoltaico</w:t>
            </w:r>
            <w:r w:rsidR="00B07181">
              <w:rPr>
                <w:rFonts w:asciiTheme="minorHAnsi" w:hAnsiTheme="minorHAnsi" w:cstheme="minorHAnsi"/>
                <w:sz w:val="20"/>
              </w:rPr>
              <w:t xml:space="preserve"> a partir del</w:t>
            </w:r>
            <w:r>
              <w:rPr>
                <w:rFonts w:asciiTheme="minorHAnsi" w:hAnsiTheme="minorHAnsi" w:cstheme="minorHAnsi"/>
                <w:sz w:val="20"/>
              </w:rPr>
              <w:t xml:space="preserve"> análisis</w:t>
            </w:r>
            <w:r w:rsidR="00B07181">
              <w:rPr>
                <w:rFonts w:asciiTheme="minorHAnsi" w:hAnsiTheme="minorHAnsi" w:cstheme="minorHAnsi"/>
                <w:sz w:val="20"/>
              </w:rPr>
              <w:t xml:space="preserve"> realizado o un algoritmo.</w:t>
            </w:r>
            <w:r>
              <w:rPr>
                <w:rFonts w:asciiTheme="minorHAnsi" w:hAnsiTheme="minorHAnsi" w:cstheme="minorHAnsi"/>
                <w:sz w:val="20"/>
              </w:rPr>
              <w:t xml:space="preserve"> </w:t>
            </w:r>
            <w:r w:rsidR="00B07181">
              <w:rPr>
                <w:rFonts w:asciiTheme="minorHAnsi" w:hAnsiTheme="minorHAnsi" w:cstheme="minorHAnsi"/>
                <w:sz w:val="20"/>
              </w:rPr>
              <w:t>Con el fin de entregar una herramienta de diagnóstico para mejorar el proceso de análisis termográfico.</w:t>
            </w:r>
          </w:p>
        </w:tc>
      </w:tr>
      <w:tr w:rsidR="00C567AD" w:rsidRPr="00730765" w14:paraId="17CE0ED1" w14:textId="77777777" w:rsidTr="00047ABA">
        <w:trPr>
          <w:trHeight w:val="934"/>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77398407" w14:textId="77777777" w:rsidR="00C567AD" w:rsidRPr="008815A5" w:rsidRDefault="00C567AD" w:rsidP="00C567AD">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4" w:space="0" w:color="000000"/>
              <w:right w:val="single" w:sz="1" w:space="0" w:color="000000"/>
            </w:tcBorders>
            <w:shd w:val="clear" w:color="auto" w:fill="auto"/>
            <w:vAlign w:val="center"/>
          </w:tcPr>
          <w:p w14:paraId="50813BE4" w14:textId="44081B9F" w:rsidR="00C567AD" w:rsidRDefault="00C567AD" w:rsidP="00A02E9C">
            <w:p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 xml:space="preserve">El uso de herramientas tecnológicas aumenta de acuerdo a la necesidad de trabajo, para mantenimientos, desarrollos, 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la persona competente y certificada; se requiere de un tiempo prudente para el análisis de esas termografías, es un punto como oportunidad de mejora el análisis termográfico mediante </w:t>
            </w:r>
            <w:r w:rsidR="00BC264D">
              <w:rPr>
                <w:rFonts w:asciiTheme="minorHAnsi" w:eastAsia="Times New Roman" w:hAnsiTheme="minorHAnsi" w:cstheme="minorHAnsi"/>
                <w:sz w:val="20"/>
                <w:lang w:val="es-CO" w:eastAsia="es-ES"/>
              </w:rPr>
              <w:t>el procesamiento</w:t>
            </w:r>
            <w:r>
              <w:rPr>
                <w:rFonts w:asciiTheme="minorHAnsi" w:eastAsia="Times New Roman" w:hAnsiTheme="minorHAnsi" w:cstheme="minorHAnsi"/>
                <w:sz w:val="20"/>
                <w:lang w:val="es-CO" w:eastAsia="es-ES"/>
              </w:rPr>
              <w:t xml:space="preserve"> de imágenes. </w:t>
            </w:r>
          </w:p>
          <w:p w14:paraId="08E36955" w14:textId="38F3C09B" w:rsidR="00C567AD" w:rsidRDefault="00332AFF" w:rsidP="00A02E9C">
            <w:pPr>
              <w:shd w:val="clear" w:color="auto" w:fill="FFFFFF"/>
              <w:spacing w:after="75"/>
              <w:jc w:val="both"/>
              <w:rPr>
                <w:rFonts w:asciiTheme="minorHAnsi" w:eastAsia="Times New Roman" w:hAnsiTheme="minorHAnsi" w:cstheme="minorHAnsi"/>
                <w:sz w:val="20"/>
                <w:lang w:val="es-CO" w:eastAsia="es-ES"/>
              </w:rPr>
            </w:pPr>
            <w:r w:rsidRPr="00332AFF">
              <w:rPr>
                <w:rFonts w:asciiTheme="minorHAnsi" w:eastAsia="Times New Roman" w:hAnsiTheme="minorHAnsi" w:cstheme="minorHAnsi"/>
                <w:sz w:val="20"/>
                <w:lang w:val="es-CO" w:eastAsia="es-ES"/>
              </w:rPr>
              <w:t>Geográficamente</w:t>
            </w:r>
            <w:r>
              <w:rPr>
                <w:rFonts w:asciiTheme="minorHAnsi" w:eastAsia="Times New Roman" w:hAnsiTheme="minorHAnsi" w:cstheme="minorHAnsi"/>
                <w:sz w:val="20"/>
                <w:lang w:val="es-CO" w:eastAsia="es-ES"/>
              </w:rPr>
              <w:t xml:space="preserve">, </w:t>
            </w:r>
            <w:r w:rsidRPr="00332AFF">
              <w:rPr>
                <w:rFonts w:asciiTheme="minorHAnsi" w:eastAsia="Times New Roman" w:hAnsiTheme="minorHAnsi" w:cstheme="minorHAnsi"/>
                <w:sz w:val="20"/>
                <w:lang w:val="es-CO" w:eastAsia="es-ES"/>
              </w:rPr>
              <w:t xml:space="preserve">Colombia es privilegiada con un alto potencial </w:t>
            </w:r>
            <w:r w:rsidR="001005AC">
              <w:rPr>
                <w:rFonts w:asciiTheme="minorHAnsi" w:eastAsia="Times New Roman" w:hAnsiTheme="minorHAnsi" w:cstheme="minorHAnsi"/>
                <w:sz w:val="20"/>
                <w:lang w:val="es-CO" w:eastAsia="es-ES"/>
              </w:rPr>
              <w:t>para</w:t>
            </w:r>
            <w:r w:rsidRPr="00332AFF">
              <w:rPr>
                <w:rFonts w:asciiTheme="minorHAnsi" w:eastAsia="Times New Roman" w:hAnsiTheme="minorHAnsi" w:cstheme="minorHAnsi"/>
                <w:sz w:val="20"/>
                <w:lang w:val="es-CO" w:eastAsia="es-ES"/>
              </w:rPr>
              <w:t xml:space="preserve"> genera</w:t>
            </w:r>
            <w:r w:rsidR="001005AC">
              <w:rPr>
                <w:rFonts w:asciiTheme="minorHAnsi" w:eastAsia="Times New Roman" w:hAnsiTheme="minorHAnsi" w:cstheme="minorHAnsi"/>
                <w:sz w:val="20"/>
                <w:lang w:val="es-CO" w:eastAsia="es-ES"/>
              </w:rPr>
              <w:t>r</w:t>
            </w:r>
            <w:r w:rsidRPr="00332AFF">
              <w:rPr>
                <w:rFonts w:asciiTheme="minorHAnsi" w:eastAsia="Times New Roman" w:hAnsiTheme="minorHAnsi" w:cstheme="minorHAnsi"/>
                <w:sz w:val="20"/>
                <w:lang w:val="es-CO" w:eastAsia="es-ES"/>
              </w:rPr>
              <w:t xml:space="preserve"> energía solar, el país tiene un promedio diario de 4.5 kWh/m^2/d de irradiación solar (Unidad de Planeación Minero Energética, 2015)</w:t>
            </w:r>
            <w:r w:rsidR="00C567AD">
              <w:rPr>
                <w:rFonts w:asciiTheme="minorHAnsi" w:eastAsia="Times New Roman" w:hAnsiTheme="minorHAnsi" w:cstheme="minorHAnsi"/>
                <w:sz w:val="20"/>
                <w:lang w:val="es-CO" w:eastAsia="es-ES"/>
              </w:rPr>
              <w:t xml:space="preserve">, se le suma el plan de desarrollo nacional contemplado en la Ley 1955 del 2019, </w:t>
            </w:r>
            <w:r w:rsidR="00C567AD" w:rsidRPr="00E30FE4">
              <w:rPr>
                <w:rFonts w:asciiTheme="minorHAnsi" w:eastAsia="Times New Roman" w:hAnsiTheme="minorHAnsi" w:cstheme="minorHAnsi"/>
                <w:sz w:val="20"/>
                <w:lang w:val="es-CO" w:eastAsia="es-ES"/>
              </w:rPr>
              <w:t>considerando que Colombia alcance los Objetivos de Desarrollo Sostenible al 2030 (ODS)</w:t>
            </w:r>
            <w:r w:rsidR="00AF7939">
              <w:rPr>
                <w:rFonts w:asciiTheme="minorHAnsi" w:eastAsia="Times New Roman" w:hAnsiTheme="minorHAnsi" w:cstheme="minorHAnsi"/>
                <w:sz w:val="20"/>
                <w:lang w:val="es-CO" w:eastAsia="es-ES"/>
              </w:rPr>
              <w:t>, para ese año Colombia debe contar con una mayor implementación de sistemas solares, es importante resaltar que así mismo se debe implementar planes de mantenimiento a estos sistemas</w:t>
            </w:r>
            <w:r w:rsidR="00C567AD" w:rsidRPr="00E30FE4">
              <w:rPr>
                <w:rFonts w:asciiTheme="minorHAnsi" w:eastAsia="Times New Roman" w:hAnsiTheme="minorHAnsi" w:cstheme="minorHAnsi"/>
                <w:sz w:val="20"/>
                <w:lang w:val="es-CO" w:eastAsia="es-ES"/>
              </w:rPr>
              <w:t>.</w:t>
            </w:r>
            <w:r w:rsidR="00C567AD">
              <w:rPr>
                <w:rFonts w:asciiTheme="minorHAnsi" w:eastAsia="Times New Roman" w:hAnsiTheme="minorHAnsi" w:cstheme="minorHAnsi"/>
                <w:sz w:val="20"/>
                <w:lang w:val="es-CO" w:eastAsia="es-ES"/>
              </w:rPr>
              <w:t xml:space="preserve"> Adicional la Ley 1715 </w:t>
            </w:r>
            <w:r w:rsidR="00C567AD" w:rsidRPr="008815A5">
              <w:rPr>
                <w:rFonts w:asciiTheme="minorHAnsi" w:hAnsiTheme="minorHAnsi" w:cstheme="minorHAnsi"/>
                <w:sz w:val="20"/>
                <w:szCs w:val="20"/>
              </w:rPr>
              <w:t>prom</w:t>
            </w:r>
            <w:r w:rsidR="00C567AD">
              <w:rPr>
                <w:rFonts w:asciiTheme="minorHAnsi" w:hAnsiTheme="minorHAnsi" w:cstheme="minorHAnsi"/>
                <w:sz w:val="20"/>
                <w:szCs w:val="20"/>
              </w:rPr>
              <w:t>ue</w:t>
            </w:r>
            <w:r w:rsidR="00C567AD" w:rsidRPr="008815A5">
              <w:rPr>
                <w:rFonts w:asciiTheme="minorHAnsi" w:hAnsiTheme="minorHAnsi" w:cstheme="minorHAnsi"/>
                <w:sz w:val="20"/>
                <w:szCs w:val="20"/>
              </w:rPr>
              <w:t>ve el desarrollo y la utilización de fuentes no convencionales para la producción de energía eléctrica</w:t>
            </w:r>
            <w:r>
              <w:rPr>
                <w:rFonts w:asciiTheme="minorHAnsi" w:hAnsiTheme="minorHAnsi" w:cstheme="minorHAnsi"/>
                <w:sz w:val="20"/>
                <w:szCs w:val="20"/>
              </w:rPr>
              <w:t>, en especial</w:t>
            </w:r>
            <w:r w:rsidR="00C567AD">
              <w:rPr>
                <w:rFonts w:asciiTheme="minorHAnsi" w:hAnsiTheme="minorHAnsi" w:cstheme="minorHAnsi"/>
                <w:sz w:val="20"/>
                <w:szCs w:val="20"/>
              </w:rPr>
              <w:t>,</w:t>
            </w:r>
            <w:r>
              <w:rPr>
                <w:rFonts w:asciiTheme="minorHAnsi" w:hAnsiTheme="minorHAnsi" w:cstheme="minorHAnsi"/>
                <w:sz w:val="20"/>
                <w:szCs w:val="20"/>
              </w:rPr>
              <w:t xml:space="preserve"> haciendo uso de los sistemas de energía solar, esta ley también</w:t>
            </w:r>
            <w:r w:rsidR="00C567AD">
              <w:rPr>
                <w:rFonts w:asciiTheme="minorHAnsi" w:hAnsiTheme="minorHAnsi" w:cstheme="minorHAnsi"/>
                <w:sz w:val="20"/>
                <w:szCs w:val="20"/>
              </w:rPr>
              <w:t xml:space="preserve"> proporciona</w:t>
            </w:r>
            <w:r w:rsidR="0082308F">
              <w:rPr>
                <w:rFonts w:asciiTheme="minorHAnsi" w:hAnsiTheme="minorHAnsi" w:cstheme="minorHAnsi"/>
                <w:sz w:val="20"/>
                <w:szCs w:val="20"/>
              </w:rPr>
              <w:t xml:space="preserve"> </w:t>
            </w:r>
            <w:r w:rsidR="00C567AD">
              <w:rPr>
                <w:rFonts w:asciiTheme="minorHAnsi" w:hAnsiTheme="minorHAnsi" w:cstheme="minorHAnsi"/>
                <w:sz w:val="20"/>
                <w:szCs w:val="20"/>
              </w:rPr>
              <w:t>beneficios económicos y</w:t>
            </w:r>
            <w:r>
              <w:rPr>
                <w:rFonts w:asciiTheme="minorHAnsi" w:hAnsiTheme="minorHAnsi" w:cstheme="minorHAnsi"/>
                <w:sz w:val="20"/>
                <w:szCs w:val="20"/>
              </w:rPr>
              <w:t xml:space="preserve"> descuentos en paneles fotovoltaicos e inversores,</w:t>
            </w:r>
            <w:r w:rsidR="00C567AD">
              <w:rPr>
                <w:rFonts w:asciiTheme="minorHAnsi" w:hAnsiTheme="minorHAnsi" w:cstheme="minorHAnsi"/>
                <w:sz w:val="20"/>
                <w:szCs w:val="20"/>
              </w:rPr>
              <w:t xml:space="preserve"> </w:t>
            </w:r>
            <w:r w:rsidR="00CE411D">
              <w:rPr>
                <w:rFonts w:asciiTheme="minorHAnsi" w:hAnsiTheme="minorHAnsi" w:cstheme="minorHAnsi"/>
                <w:sz w:val="20"/>
                <w:szCs w:val="20"/>
              </w:rPr>
              <w:t>de esta manera</w:t>
            </w:r>
            <w:r w:rsidR="00C567AD">
              <w:rPr>
                <w:rFonts w:asciiTheme="minorHAnsi" w:hAnsiTheme="minorHAnsi" w:cstheme="minorHAnsi"/>
                <w:sz w:val="20"/>
                <w:szCs w:val="20"/>
              </w:rPr>
              <w:t xml:space="preserve"> induce una motivación </w:t>
            </w:r>
            <w:r w:rsidR="00C567AD">
              <w:rPr>
                <w:rFonts w:asciiTheme="minorHAnsi" w:hAnsiTheme="minorHAnsi" w:cstheme="minorHAnsi"/>
                <w:sz w:val="20"/>
                <w:szCs w:val="20"/>
              </w:rPr>
              <w:lastRenderedPageBreak/>
              <w:t>al desarrollo de proyectos de energías renovables.</w:t>
            </w:r>
            <w:r>
              <w:rPr>
                <w:rFonts w:asciiTheme="minorHAnsi" w:hAnsiTheme="minorHAnsi" w:cstheme="minorHAnsi"/>
                <w:sz w:val="20"/>
                <w:szCs w:val="20"/>
              </w:rPr>
              <w:t xml:space="preserve"> </w:t>
            </w:r>
          </w:p>
          <w:p w14:paraId="174C8AA5" w14:textId="36D926C5" w:rsidR="00C567AD" w:rsidRPr="00105E58" w:rsidRDefault="00C567AD" w:rsidP="00A02E9C">
            <w:pPr>
              <w:shd w:val="clear" w:color="auto" w:fill="FFFFFF"/>
              <w:spacing w:after="75"/>
              <w:jc w:val="both"/>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Un panel fotovoltaico puede presentar pérdidas de eficiencia por diferentes casos: micro fractura, punto caliente (</w:t>
            </w:r>
            <w:proofErr w:type="spellStart"/>
            <w:r w:rsidRPr="00105E58">
              <w:rPr>
                <w:rFonts w:asciiTheme="minorHAnsi" w:eastAsia="Times New Roman" w:hAnsiTheme="minorHAnsi" w:cstheme="minorHAnsi"/>
                <w:sz w:val="20"/>
                <w:lang w:val="es-CO" w:eastAsia="es-ES"/>
              </w:rPr>
              <w:t>hot</w:t>
            </w:r>
            <w:proofErr w:type="spellEnd"/>
            <w:r w:rsidRPr="00105E58">
              <w:rPr>
                <w:rFonts w:asciiTheme="minorHAnsi" w:eastAsia="Times New Roman" w:hAnsiTheme="minorHAnsi" w:cstheme="minorHAnsi"/>
                <w:sz w:val="20"/>
                <w:lang w:val="es-CO" w:eastAsia="es-ES"/>
              </w:rPr>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w:t>
            </w:r>
            <w:r w:rsidRPr="00105E58">
              <w:rPr>
                <w:rFonts w:asciiTheme="minorHAnsi" w:eastAsia="Times New Roman" w:hAnsiTheme="minorHAnsi" w:cstheme="minorHAnsi"/>
                <w:i/>
                <w:iCs/>
                <w:sz w:val="20"/>
                <w:lang w:val="es-CO" w:eastAsia="es-ES"/>
              </w:rPr>
              <w:t>filtrado en visión artificial</w:t>
            </w:r>
            <w:r w:rsidRPr="00105E58">
              <w:rPr>
                <w:rFonts w:asciiTheme="minorHAnsi" w:eastAsia="Times New Roman" w:hAnsiTheme="minorHAnsi" w:cstheme="minorHAnsi"/>
                <w:sz w:val="20"/>
                <w:lang w:val="es-CO" w:eastAsia="es-ES"/>
              </w:rPr>
              <w:t xml:space="preserve"> que se emplea para destacar o suprimir información de interés en las imágenes. Por medio de las técnicas de procesamiento de imágenes térmicas se busca un reconocimiento de patrones</w:t>
            </w:r>
            <w:r>
              <w:rPr>
                <w:rFonts w:asciiTheme="minorHAnsi" w:eastAsia="Times New Roman" w:hAnsiTheme="minorHAnsi" w:cstheme="minorHAnsi"/>
                <w:sz w:val="20"/>
                <w:lang w:val="es-CO" w:eastAsia="es-ES"/>
              </w:rPr>
              <w:t>; así también se construye una</w:t>
            </w:r>
            <w:r w:rsidRPr="00105E58">
              <w:rPr>
                <w:rFonts w:asciiTheme="minorHAnsi" w:eastAsia="Times New Roman" w:hAnsiTheme="minorHAnsi" w:cstheme="minorHAnsi"/>
                <w:sz w:val="20"/>
                <w:lang w:val="es-CO" w:eastAsia="es-ES"/>
              </w:rPr>
              <w:t xml:space="preserve"> base de datos en un sistema </w:t>
            </w:r>
            <w:r>
              <w:rPr>
                <w:rFonts w:asciiTheme="minorHAnsi" w:eastAsia="Times New Roman" w:hAnsiTheme="minorHAnsi" w:cstheme="minorHAnsi"/>
                <w:sz w:val="20"/>
                <w:lang w:val="es-CO" w:eastAsia="es-ES"/>
              </w:rPr>
              <w:t xml:space="preserve">que </w:t>
            </w:r>
            <w:r w:rsidRPr="00105E58">
              <w:rPr>
                <w:rFonts w:asciiTheme="minorHAnsi" w:eastAsia="Times New Roman" w:hAnsiTheme="minorHAnsi" w:cstheme="minorHAnsi"/>
                <w:sz w:val="20"/>
                <w:lang w:val="es-CO" w:eastAsia="es-ES"/>
              </w:rPr>
              <w:t xml:space="preserve">dé la posibilidad de entender las diferencias presentes en los objetos de interés, a partir de la extracción de características. </w:t>
            </w:r>
            <w:r w:rsidR="00EC2F97" w:rsidRPr="00EC2F97">
              <w:rPr>
                <w:rFonts w:asciiTheme="minorHAnsi" w:eastAsia="Times New Roman" w:hAnsiTheme="minorHAnsi" w:cstheme="minorHAnsi"/>
                <w:sz w:val="20"/>
                <w:lang w:val="es-CO" w:eastAsia="es-ES"/>
              </w:rPr>
              <w:t>(Estefanía Alfaro Mejía, 2019)</w:t>
            </w:r>
          </w:p>
          <w:p w14:paraId="43F7E30C" w14:textId="6E6F8839" w:rsidR="00C567AD" w:rsidRPr="008815A5" w:rsidRDefault="00C567AD" w:rsidP="00A02E9C">
            <w:pPr>
              <w:shd w:val="clear" w:color="auto" w:fill="FFFFFF"/>
              <w:spacing w:after="75"/>
              <w:jc w:val="both"/>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 xml:space="preserve">Este proyecto busca darle un procesamiento a la imagen </w:t>
            </w:r>
            <w:r>
              <w:rPr>
                <w:rFonts w:asciiTheme="minorHAnsi" w:eastAsia="Times New Roman" w:hAnsiTheme="minorHAnsi" w:cstheme="minorHAnsi"/>
                <w:sz w:val="20"/>
                <w:lang w:val="es-CO" w:eastAsia="es-ES"/>
              </w:rPr>
              <w:t xml:space="preserve">termográfica </w:t>
            </w:r>
            <w:r w:rsidRPr="00105E58">
              <w:rPr>
                <w:rFonts w:asciiTheme="minorHAnsi" w:eastAsia="Times New Roman" w:hAnsiTheme="minorHAnsi" w:cstheme="minorHAnsi"/>
                <w:sz w:val="20"/>
                <w:lang w:val="es-CO" w:eastAsia="es-ES"/>
              </w:rPr>
              <w:t xml:space="preserve">por medio de herramientas tecnológicas y presentar un análisis </w:t>
            </w:r>
            <w:r>
              <w:rPr>
                <w:rFonts w:asciiTheme="minorHAnsi" w:eastAsia="Times New Roman" w:hAnsiTheme="minorHAnsi" w:cstheme="minorHAnsi"/>
                <w:sz w:val="20"/>
                <w:lang w:val="es-CO" w:eastAsia="es-ES"/>
              </w:rPr>
              <w:t>con el estado del panel fotovoltaico</w:t>
            </w:r>
            <w:r w:rsidRPr="00105E58">
              <w:rPr>
                <w:rFonts w:asciiTheme="minorHAnsi" w:eastAsia="Times New Roman" w:hAnsiTheme="minorHAnsi" w:cstheme="minorHAnsi"/>
                <w:sz w:val="20"/>
                <w:lang w:val="es-CO" w:eastAsia="es-ES"/>
              </w:rPr>
              <w:t xml:space="preserve"> de acuerdo a los datos obtenidos dando un aporte significante al programa de mantenimiento.</w:t>
            </w:r>
          </w:p>
        </w:tc>
      </w:tr>
      <w:tr w:rsidR="00C567AD" w:rsidRPr="00730765" w14:paraId="64D13096"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6833E92F" w14:textId="6719FFD8" w:rsidR="00C567AD" w:rsidRPr="008815A5" w:rsidRDefault="00C567AD" w:rsidP="00C567AD">
            <w:pPr>
              <w:pStyle w:val="Contenidodelatabla"/>
              <w:jc w:val="both"/>
              <w:rPr>
                <w:rFonts w:asciiTheme="minorHAnsi" w:hAnsiTheme="minorHAnsi" w:cstheme="minorHAnsi"/>
                <w:b/>
                <w:sz w:val="22"/>
              </w:rPr>
            </w:pPr>
            <w:r>
              <w:rPr>
                <w:rFonts w:asciiTheme="minorHAnsi" w:hAnsiTheme="minorHAnsi" w:cstheme="minorHAnsi"/>
                <w:b/>
                <w:sz w:val="22"/>
              </w:rPr>
              <w:lastRenderedPageBreak/>
              <w:t>RESULTADOS ESPERADOS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2ABE4FBE" w14:textId="77777777" w:rsidR="003A0AF1" w:rsidRDefault="003A0AF1" w:rsidP="003A0AF1">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Formación de recurso humano a nivel profesional.</w:t>
            </w:r>
          </w:p>
          <w:p w14:paraId="62060111" w14:textId="77777777" w:rsidR="003A0AF1" w:rsidRDefault="003A0AF1" w:rsidP="003A0AF1">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Desarrollo de la tesis de pregrado y el respectivo documento final.</w:t>
            </w:r>
          </w:p>
          <w:p w14:paraId="1B63C93D" w14:textId="77777777" w:rsidR="003A0AF1" w:rsidRDefault="003A0AF1" w:rsidP="003A0AF1">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Módulo software para el análisis de imágenes termográficas.</w:t>
            </w:r>
          </w:p>
          <w:p w14:paraId="2A85A9D6" w14:textId="21F25F0C" w:rsidR="00C567AD" w:rsidRPr="00295A5D" w:rsidRDefault="003A0AF1" w:rsidP="00295A5D">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 xml:space="preserve">Borrador de articulo para la revista institucional </w:t>
            </w:r>
            <w:proofErr w:type="spellStart"/>
            <w:r>
              <w:rPr>
                <w:rFonts w:asciiTheme="minorHAnsi" w:eastAsia="Times New Roman" w:hAnsiTheme="minorHAnsi" w:cstheme="minorHAnsi"/>
                <w:sz w:val="20"/>
                <w:lang w:val="es-CO" w:eastAsia="es-ES"/>
              </w:rPr>
              <w:t>Sapientía</w:t>
            </w:r>
            <w:proofErr w:type="spellEnd"/>
            <w:r>
              <w:rPr>
                <w:rFonts w:asciiTheme="minorHAnsi" w:eastAsia="Times New Roman" w:hAnsiTheme="minorHAnsi" w:cstheme="minorHAnsi"/>
                <w:sz w:val="20"/>
                <w:lang w:val="es-CO" w:eastAsia="es-ES"/>
              </w:rPr>
              <w:t>.</w:t>
            </w:r>
          </w:p>
        </w:tc>
      </w:tr>
    </w:tbl>
    <w:p w14:paraId="7F45EB7F" w14:textId="263E9A69" w:rsidR="00CE7D99" w:rsidRDefault="00CE7D99" w:rsidP="00730765">
      <w:pPr>
        <w:widowControl/>
        <w:suppressAutoHyphens w:val="0"/>
        <w:rPr>
          <w:rFonts w:asciiTheme="minorHAnsi" w:hAnsiTheme="minorHAnsi" w:cstheme="minorHAnsi"/>
        </w:rPr>
      </w:pPr>
    </w:p>
    <w:p w14:paraId="4AB662D2" w14:textId="4C2C4985" w:rsidR="00E837DE" w:rsidRDefault="00E837DE" w:rsidP="00730765">
      <w:pPr>
        <w:widowControl/>
        <w:suppressAutoHyphens w:val="0"/>
        <w:rPr>
          <w:rFonts w:asciiTheme="minorHAnsi" w:hAnsiTheme="minorHAnsi" w:cstheme="minorHAnsi"/>
        </w:rPr>
      </w:pPr>
      <w:r>
        <w:rPr>
          <w:noProof/>
          <w:lang w:eastAsia="es-ES" w:bidi="ar-SA"/>
        </w:rPr>
        <w:lastRenderedPageBreak/>
        <w:drawing>
          <wp:inline distT="0" distB="0" distL="0" distR="0" wp14:anchorId="0431AE31" wp14:editId="276E43D0">
            <wp:extent cx="6476365" cy="7774305"/>
            <wp:effectExtent l="0" t="0" r="635" b="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6365" cy="7774305"/>
                    </a:xfrm>
                    <a:prstGeom prst="rect">
                      <a:avLst/>
                    </a:prstGeom>
                    <a:noFill/>
                  </pic:spPr>
                </pic:pic>
              </a:graphicData>
            </a:graphic>
          </wp:inline>
        </w:drawing>
      </w:r>
    </w:p>
    <w:p w14:paraId="5A0D4DAE" w14:textId="26A147F0" w:rsidR="00E837DE" w:rsidRDefault="00E837DE" w:rsidP="00730765">
      <w:pPr>
        <w:widowControl/>
        <w:suppressAutoHyphens w:val="0"/>
        <w:rPr>
          <w:rFonts w:asciiTheme="minorHAnsi" w:hAnsiTheme="minorHAnsi" w:cstheme="minorHAnsi"/>
        </w:rPr>
      </w:pPr>
    </w:p>
    <w:p w14:paraId="14519762" w14:textId="77777777" w:rsidR="00E837DE" w:rsidRPr="008815A5" w:rsidRDefault="00E837DE" w:rsidP="00730765">
      <w:pPr>
        <w:widowControl/>
        <w:suppressAutoHyphens w:val="0"/>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lastRenderedPageBreak/>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3E0887">
            <w:pPr>
              <w:pStyle w:val="Contenidodelatabla"/>
              <w:snapToGrid w:val="0"/>
              <w:jc w:val="both"/>
              <w:rPr>
                <w:rFonts w:asciiTheme="minorHAnsi" w:hAnsiTheme="minorHAnsi" w:cstheme="minorHAnsi"/>
                <w:sz w:val="20"/>
                <w:szCs w:val="20"/>
              </w:rPr>
            </w:pPr>
          </w:p>
          <w:p w14:paraId="3ED403A5" w14:textId="77777777" w:rsidR="007D38C1" w:rsidRPr="008815A5" w:rsidRDefault="007D38C1" w:rsidP="003E0887">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3E0887">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3E0887">
            <w:pPr>
              <w:jc w:val="both"/>
              <w:rPr>
                <w:rFonts w:asciiTheme="minorHAnsi" w:hAnsiTheme="minorHAnsi" w:cstheme="minorHAnsi"/>
                <w:lang w:val="es-CO" w:eastAsia="es-ES" w:bidi="ar-SA"/>
              </w:rPr>
            </w:pPr>
          </w:p>
          <w:p w14:paraId="066E114E" w14:textId="77777777" w:rsidR="007D38C1" w:rsidRPr="008815A5" w:rsidRDefault="007D38C1" w:rsidP="003E0887">
            <w:pPr>
              <w:pStyle w:val="Contenidodelatabla"/>
              <w:jc w:val="both"/>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3E0887">
            <w:pPr>
              <w:pStyle w:val="Contenidodelatabla"/>
              <w:jc w:val="both"/>
              <w:rPr>
                <w:rFonts w:asciiTheme="minorHAnsi" w:hAnsiTheme="minorHAnsi" w:cstheme="minorHAnsi"/>
                <w:sz w:val="20"/>
                <w:szCs w:val="20"/>
              </w:rPr>
            </w:pPr>
          </w:p>
          <w:p w14:paraId="4FE8D16F" w14:textId="77777777" w:rsidR="0020461D" w:rsidRPr="008815A5" w:rsidRDefault="0020461D" w:rsidP="003E0887">
            <w:pPr>
              <w:pStyle w:val="Contenidodelatabla"/>
              <w:jc w:val="center"/>
              <w:rPr>
                <w:rFonts w:asciiTheme="minorHAnsi" w:hAnsiTheme="minorHAnsi" w:cstheme="minorHAnsi"/>
                <w:b/>
              </w:rPr>
            </w:pPr>
            <w:r w:rsidRPr="008815A5">
              <w:rPr>
                <w:rFonts w:asciiTheme="minorHAnsi" w:hAnsiTheme="minorHAnsi" w:cstheme="minorHAnsi"/>
                <w:noProof/>
                <w:lang w:eastAsia="es-ES" w:bidi="ar-SA"/>
              </w:rPr>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3E0887">
            <w:pPr>
              <w:pStyle w:val="Descripcin"/>
              <w:jc w:val="center"/>
              <w:rPr>
                <w:rFonts w:asciiTheme="minorHAnsi" w:hAnsiTheme="minorHAnsi" w:cstheme="minorHAnsi"/>
                <w:sz w:val="16"/>
                <w:szCs w:val="16"/>
              </w:rPr>
            </w:pPr>
            <w:bookmarkStart w:id="0" w:name="_Toc70420526"/>
            <w:r w:rsidRPr="008815A5">
              <w:rPr>
                <w:rFonts w:asciiTheme="minorHAnsi" w:hAnsiTheme="minorHAnsi" w:cstheme="minorHAnsi"/>
                <w:sz w:val="16"/>
                <w:szCs w:val="16"/>
              </w:rPr>
              <w:t>Ilustración 2. Efecto de la temperatura en la curva V-I de una célula fotovoltaica sometida a una de- terminada irradiación. Fuente: Bayod Rújula, Á. A. (2009). Energías renovables: sistemas fotovoltaicos.</w:t>
            </w:r>
            <w:bookmarkEnd w:id="0"/>
          </w:p>
          <w:p w14:paraId="0A775492" w14:textId="4D3A47FF" w:rsidR="0020461D" w:rsidRPr="008815A5" w:rsidRDefault="0020461D" w:rsidP="003E0887">
            <w:pPr>
              <w:pStyle w:val="Contenidodelatabla"/>
              <w:jc w:val="both"/>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3E0887">
            <w:pPr>
              <w:pStyle w:val="Contenidodelatabla"/>
              <w:snapToGrid w:val="0"/>
              <w:jc w:val="both"/>
              <w:rPr>
                <w:rFonts w:asciiTheme="minorHAnsi" w:hAnsiTheme="minorHAnsi" w:cstheme="minorHAnsi"/>
                <w:sz w:val="20"/>
                <w:szCs w:val="20"/>
              </w:rPr>
            </w:pPr>
          </w:p>
          <w:p w14:paraId="67D474A0" w14:textId="769A3E7E" w:rsidR="0048665F" w:rsidRPr="008815A5" w:rsidRDefault="0048665F"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3E0887">
            <w:pPr>
              <w:pStyle w:val="Contenidodelatabla"/>
              <w:snapToGrid w:val="0"/>
              <w:jc w:val="both"/>
              <w:rPr>
                <w:rFonts w:asciiTheme="minorHAnsi" w:hAnsiTheme="minorHAnsi" w:cstheme="minorHAnsi"/>
                <w:sz w:val="20"/>
                <w:szCs w:val="20"/>
              </w:rPr>
            </w:pPr>
          </w:p>
          <w:p w14:paraId="33900761" w14:textId="7CD067E5" w:rsidR="0048665F" w:rsidRPr="008815A5" w:rsidRDefault="0048665F" w:rsidP="003E0887">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2797E182" w14:textId="51E25909" w:rsidR="007D0D88" w:rsidRPr="002B6F64" w:rsidRDefault="0048665F" w:rsidP="002B6F64">
            <w:pPr>
              <w:pStyle w:val="Descripcin"/>
              <w:jc w:val="center"/>
              <w:rPr>
                <w:rFonts w:asciiTheme="minorHAnsi" w:hAnsiTheme="minorHAnsi" w:cstheme="minorHAnsi"/>
                <w:sz w:val="16"/>
                <w:szCs w:val="16"/>
              </w:rPr>
            </w:pPr>
            <w:bookmarkStart w:id="1"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1"/>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6D3D537F" w14:textId="5901E2E8" w:rsidR="007D0D88" w:rsidRPr="008815A5" w:rsidRDefault="00F95A5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lastRenderedPageBreak/>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2"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2"/>
          </w:p>
          <w:p w14:paraId="2F5D56B0" w14:textId="009E3960" w:rsidR="00F95A51" w:rsidRPr="002B6F64" w:rsidRDefault="000E4B59" w:rsidP="002B6F64">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r w:rsidR="003E0887">
              <w:rPr>
                <w:rFonts w:asciiTheme="minorHAnsi" w:hAnsiTheme="minorHAnsi" w:cstheme="minorHAnsi"/>
                <w:sz w:val="20"/>
                <w:szCs w:val="20"/>
                <w:lang w:val="es-CO" w:eastAsia="es-ES" w:bidi="ar-SA"/>
              </w:rPr>
              <w:t>.</w:t>
            </w: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3E0887">
            <w:pPr>
              <w:jc w:val="both"/>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3E0887">
            <w:pPr>
              <w:jc w:val="both"/>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3" w:name="_Toc70420530"/>
                  <w:r w:rsidRPr="008815A5">
                    <w:rPr>
                      <w:rFonts w:asciiTheme="minorHAnsi" w:hAnsiTheme="minorHAnsi" w:cstheme="minorHAnsi"/>
                      <w:sz w:val="16"/>
                      <w:szCs w:val="16"/>
                    </w:rPr>
                    <w:t>Ilustración 5. Resultado de erosión. Fuente: Matlab segunda edición. Báez, D Cervantes, O.</w:t>
                  </w:r>
                  <w:bookmarkEnd w:id="3"/>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4" w:name="_Toc70420531"/>
                  <w:r w:rsidRPr="008815A5">
                    <w:rPr>
                      <w:rFonts w:asciiTheme="minorHAnsi" w:hAnsiTheme="minorHAnsi" w:cstheme="minorHAnsi"/>
                      <w:sz w:val="16"/>
                      <w:szCs w:val="16"/>
                    </w:rPr>
                    <w:t>Ilustración 6. Resultado de dilatación.                                    Fuente: Matlab segunda edición. Báez, D Cervantes, O.</w:t>
                  </w:r>
                  <w:bookmarkEnd w:id="4"/>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lastRenderedPageBreak/>
                    <w:drawing>
                      <wp:inline distT="0" distB="0" distL="0" distR="0" wp14:anchorId="02518FA5" wp14:editId="6AA9602F">
                        <wp:extent cx="1583055" cy="2286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9596" cy="2295445"/>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5" w:name="_Toc70420532"/>
                  <w:r w:rsidRPr="008815A5">
                    <w:rPr>
                      <w:rFonts w:asciiTheme="minorHAnsi" w:hAnsiTheme="minorHAnsi" w:cstheme="minorHAnsi"/>
                      <w:sz w:val="16"/>
                      <w:szCs w:val="16"/>
                    </w:rPr>
                    <w:t>Ilustración 7. Mirón de Discóbolo. Fuente: Matlab segunda edición. Báez, D Cervantes, O.</w:t>
                  </w:r>
                  <w:bookmarkEnd w:id="5"/>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E006358" wp14:editId="2DA44812">
                        <wp:extent cx="1599565" cy="226695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9875" cy="2267389"/>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6"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6"/>
                </w:p>
              </w:tc>
            </w:tr>
            <w:tr w:rsidR="002B6F64" w:rsidRPr="008815A5" w14:paraId="0933E397" w14:textId="77777777" w:rsidTr="00043CF9">
              <w:tc>
                <w:tcPr>
                  <w:tcW w:w="4414" w:type="dxa"/>
                </w:tcPr>
                <w:p w14:paraId="16170976" w14:textId="77777777" w:rsidR="002B6F64" w:rsidRPr="008815A5" w:rsidRDefault="002B6F64" w:rsidP="002B6F64">
                  <w:pPr>
                    <w:keepNext/>
                    <w:rPr>
                      <w:rFonts w:asciiTheme="minorHAnsi" w:hAnsiTheme="minorHAnsi" w:cstheme="minorHAnsi"/>
                      <w:noProof/>
                      <w:lang w:eastAsia="es-ES" w:bidi="ar-SA"/>
                    </w:rPr>
                  </w:pPr>
                </w:p>
              </w:tc>
              <w:tc>
                <w:tcPr>
                  <w:tcW w:w="4414" w:type="dxa"/>
                </w:tcPr>
                <w:p w14:paraId="0CD2AC97" w14:textId="77777777" w:rsidR="002B6F64" w:rsidRPr="008815A5" w:rsidRDefault="002B6F64" w:rsidP="00043CF9">
                  <w:pPr>
                    <w:keepNext/>
                    <w:jc w:val="center"/>
                    <w:rPr>
                      <w:rFonts w:asciiTheme="minorHAnsi" w:hAnsiTheme="minorHAnsi" w:cstheme="minorHAnsi"/>
                      <w:noProof/>
                      <w:lang w:eastAsia="es-ES" w:bidi="ar-SA"/>
                    </w:rPr>
                  </w:pPr>
                </w:p>
              </w:tc>
            </w:tr>
          </w:tbl>
          <w:p w14:paraId="796DBFFC" w14:textId="126DA88B"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60DF2BDD" w:rsidR="00033352" w:rsidRDefault="005C796E"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CA29459" w14:textId="34221D15" w:rsidR="00F6036D" w:rsidRDefault="00F6036D" w:rsidP="00F6036D">
            <w:pPr>
              <w:pStyle w:val="Contenidodelatabla"/>
              <w:snapToGrid w:val="0"/>
              <w:jc w:val="both"/>
              <w:rPr>
                <w:rFonts w:asciiTheme="minorHAnsi" w:hAnsiTheme="minorHAnsi" w:cstheme="minorHAnsi"/>
                <w:sz w:val="20"/>
                <w:szCs w:val="20"/>
              </w:rPr>
            </w:pPr>
          </w:p>
          <w:p w14:paraId="1BC2871F" w14:textId="10C67799" w:rsidR="00F6036D" w:rsidRDefault="00F6036D" w:rsidP="00F6036D">
            <w:pPr>
              <w:pStyle w:val="Contenidodelatabla"/>
              <w:snapToGrid w:val="0"/>
              <w:jc w:val="both"/>
              <w:rPr>
                <w:rFonts w:asciiTheme="minorHAnsi" w:hAnsiTheme="minorHAnsi" w:cstheme="minorHAnsi"/>
                <w:sz w:val="20"/>
                <w:szCs w:val="20"/>
              </w:rPr>
            </w:pPr>
          </w:p>
          <w:p w14:paraId="28E6D910" w14:textId="77777777" w:rsidR="00F6036D" w:rsidRPr="008815A5" w:rsidRDefault="00F6036D" w:rsidP="00F6036D">
            <w:pPr>
              <w:pStyle w:val="Contenidodelatabla"/>
              <w:snapToGrid w:val="0"/>
              <w:jc w:val="both"/>
              <w:rPr>
                <w:rFonts w:asciiTheme="minorHAnsi" w:hAnsiTheme="minorHAnsi" w:cstheme="minorHAnsi"/>
                <w:sz w:val="20"/>
                <w:szCs w:val="20"/>
              </w:rPr>
            </w:pPr>
          </w:p>
          <w:p w14:paraId="65F7E151" w14:textId="718BD589" w:rsidR="00A7115A" w:rsidRPr="008815A5" w:rsidRDefault="00A7115A" w:rsidP="00F6036D">
            <w:pPr>
              <w:pStyle w:val="Contenidodelatabla"/>
              <w:snapToGrid w:val="0"/>
              <w:jc w:val="both"/>
              <w:rPr>
                <w:rFonts w:asciiTheme="minorHAnsi" w:hAnsiTheme="minorHAnsi" w:cstheme="minorHAnsi"/>
                <w:sz w:val="20"/>
                <w:szCs w:val="20"/>
              </w:rPr>
            </w:pPr>
          </w:p>
          <w:p w14:paraId="3F260E4A" w14:textId="20B46D3E" w:rsidR="00F6036D" w:rsidRPr="008815A5" w:rsidRDefault="00A7115A" w:rsidP="00F6036D">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53FB67C7" wp14:editId="502970F4">
                  <wp:extent cx="3448050" cy="2038350"/>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8050" cy="2038350"/>
                          </a:xfrm>
                          <a:prstGeom prst="rect">
                            <a:avLst/>
                          </a:prstGeom>
                          <a:noFill/>
                          <a:ln>
                            <a:noFill/>
                          </a:ln>
                        </pic:spPr>
                      </pic:pic>
                    </a:graphicData>
                  </a:graphic>
                </wp:inline>
              </w:drawing>
            </w:r>
          </w:p>
          <w:p w14:paraId="2F13BBCE" w14:textId="3E13E3FB" w:rsidR="00A7115A" w:rsidRPr="008815A5" w:rsidRDefault="00A7115A" w:rsidP="00F6036D">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F6036D">
            <w:pPr>
              <w:jc w:val="both"/>
              <w:rPr>
                <w:rFonts w:asciiTheme="minorHAnsi" w:hAnsiTheme="minorHAnsi" w:cstheme="minorHAnsi"/>
                <w:lang w:val="es-CO" w:eastAsia="es-ES" w:bidi="ar-SA"/>
              </w:rPr>
            </w:pPr>
          </w:p>
          <w:p w14:paraId="2ED7EE84" w14:textId="2B567368" w:rsidR="006F67D0" w:rsidRPr="006F67D0" w:rsidRDefault="006F67D0" w:rsidP="00F6036D">
            <w:pPr>
              <w:widowControl/>
              <w:suppressAutoHyphens w:val="0"/>
              <w:autoSpaceDE w:val="0"/>
              <w:autoSpaceDN w:val="0"/>
              <w:adjustRightInd w:val="0"/>
              <w:jc w:val="both"/>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5F3E7E" w:rsidP="00F6036D">
            <w:pPr>
              <w:widowControl/>
              <w:suppressAutoHyphens w:val="0"/>
              <w:autoSpaceDE w:val="0"/>
              <w:autoSpaceDN w:val="0"/>
              <w:adjustRightInd w:val="0"/>
              <w:spacing w:line="276" w:lineRule="auto"/>
              <w:jc w:val="both"/>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F6036D">
            <w:pPr>
              <w:widowControl/>
              <w:suppressAutoHyphens w:val="0"/>
              <w:spacing w:after="200"/>
              <w:jc w:val="both"/>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F6036D">
            <w:pPr>
              <w:widowControl/>
              <w:suppressAutoHyphens w:val="0"/>
              <w:autoSpaceDE w:val="0"/>
              <w:autoSpaceDN w:val="0"/>
              <w:adjustRightInd w:val="0"/>
              <w:jc w:val="both"/>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F6036D">
            <w:pPr>
              <w:pStyle w:val="Contenidodelatabla"/>
              <w:snapToGrid w:val="0"/>
              <w:jc w:val="both"/>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w:t>
            </w:r>
            <w:proofErr w:type="spellStart"/>
            <w:r w:rsidRPr="008815A5">
              <w:rPr>
                <w:rFonts w:asciiTheme="minorHAnsi" w:hAnsiTheme="minorHAnsi" w:cstheme="minorHAnsi"/>
                <w:sz w:val="20"/>
                <w:szCs w:val="20"/>
              </w:rPr>
              <w:t>Snails</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trails</w:t>
            </w:r>
            <w:proofErr w:type="spellEnd"/>
            <w:r w:rsidRPr="008815A5">
              <w:rPr>
                <w:rFonts w:asciiTheme="minorHAnsi" w:hAnsiTheme="minorHAnsi" w:cstheme="minorHAnsi"/>
                <w:sz w:val="20"/>
                <w:szCs w:val="20"/>
              </w:rPr>
              <w:t xml:space="preserve"> o senderos de caracoles. </w:t>
            </w:r>
          </w:p>
          <w:p w14:paraId="63AFF933"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70F81096"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8815A5">
              <w:rPr>
                <w:rFonts w:asciiTheme="minorHAnsi" w:hAnsiTheme="minorHAnsi" w:cstheme="minorHAnsi"/>
                <w:sz w:val="20"/>
                <w:szCs w:val="20"/>
              </w:rPr>
              <w:t>y</w:t>
            </w:r>
            <w:proofErr w:type="gramEnd"/>
            <w:r w:rsidRPr="008815A5">
              <w:rPr>
                <w:rFonts w:asciiTheme="minorHAnsi" w:hAnsiTheme="minorHAnsi" w:cstheme="minorHAnsi"/>
                <w:sz w:val="20"/>
                <w:szCs w:val="20"/>
              </w:rPr>
              <w:t xml:space="preserve"> por lo tanto, una menor potencia de salida y una aceleración de la degradación de los materiales en el área afectada por la elevada temperatura. (Lorenzo)</w:t>
            </w:r>
          </w:p>
          <w:p w14:paraId="77A13C61"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7F965909"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2177CA4C"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(Sol Energy, 2018)</w:t>
            </w:r>
          </w:p>
          <w:p w14:paraId="0B98824E" w14:textId="60665AD5" w:rsidR="008A55F9" w:rsidRDefault="008A55F9" w:rsidP="00F6036D">
            <w:pPr>
              <w:pStyle w:val="Contenidodelatabla"/>
              <w:snapToGrid w:val="0"/>
              <w:jc w:val="both"/>
              <w:rPr>
                <w:rFonts w:asciiTheme="minorHAnsi" w:hAnsiTheme="minorHAnsi" w:cstheme="minorHAnsi"/>
                <w:sz w:val="20"/>
                <w:szCs w:val="20"/>
              </w:rPr>
            </w:pPr>
          </w:p>
          <w:p w14:paraId="51B797EC" w14:textId="77777777" w:rsidR="00FE347A" w:rsidRPr="008815A5" w:rsidRDefault="00FE347A" w:rsidP="00F6036D">
            <w:pPr>
              <w:pStyle w:val="Contenidodelatabla"/>
              <w:snapToGrid w:val="0"/>
              <w:jc w:val="both"/>
              <w:rPr>
                <w:rFonts w:asciiTheme="minorHAnsi" w:hAnsiTheme="minorHAnsi" w:cstheme="minorHAnsi"/>
                <w:sz w:val="20"/>
                <w:szCs w:val="20"/>
              </w:rPr>
            </w:pPr>
          </w:p>
          <w:p w14:paraId="74CBA2C1"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lastRenderedPageBreak/>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058CD88E" w14:textId="64DF6659"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F6036D">
            <w:pPr>
              <w:pStyle w:val="Contenidodelatabla"/>
              <w:snapToGrid w:val="0"/>
              <w:jc w:val="both"/>
              <w:rPr>
                <w:rFonts w:asciiTheme="minorHAnsi" w:hAnsiTheme="minorHAnsi" w:cstheme="minorHAnsi"/>
                <w:sz w:val="20"/>
                <w:szCs w:val="20"/>
              </w:rPr>
            </w:pPr>
          </w:p>
          <w:p w14:paraId="67F191CC" w14:textId="77777777" w:rsidR="00974E49" w:rsidRPr="008815A5" w:rsidRDefault="00974E49" w:rsidP="00F6036D">
            <w:pPr>
              <w:keepNext/>
              <w:adjustRightInd w:val="0"/>
              <w:jc w:val="center"/>
              <w:rPr>
                <w:rFonts w:asciiTheme="minorHAnsi" w:hAnsiTheme="minorHAnsi" w:cstheme="minorHAnsi"/>
              </w:rPr>
            </w:pPr>
            <w:r w:rsidRPr="008815A5">
              <w:rPr>
                <w:rFonts w:asciiTheme="minorHAnsi" w:hAnsiTheme="minorHAnsi" w:cstheme="minorHAnsi"/>
                <w:noProof/>
                <w:lang w:eastAsia="es-ES" w:bidi="ar-SA"/>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F6036D">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F6036D">
            <w:pPr>
              <w:pStyle w:val="Contenidodelatabla"/>
              <w:snapToGrid w:val="0"/>
              <w:jc w:val="both"/>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F6036D">
            <w:pPr>
              <w:jc w:val="both"/>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F6036D">
            <w:pPr>
              <w:jc w:val="both"/>
              <w:rPr>
                <w:rFonts w:asciiTheme="minorHAnsi" w:hAnsiTheme="minorHAnsi" w:cstheme="minorHAnsi"/>
                <w:sz w:val="20"/>
                <w:szCs w:val="20"/>
              </w:rPr>
            </w:pPr>
          </w:p>
          <w:p w14:paraId="62FD171C" w14:textId="77777777" w:rsidR="00365BAB" w:rsidRPr="008815A5" w:rsidRDefault="00365BAB"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w:t>
            </w:r>
            <w:proofErr w:type="spellStart"/>
            <w:r w:rsidRPr="008815A5">
              <w:rPr>
                <w:rFonts w:asciiTheme="minorHAnsi" w:hAnsiTheme="minorHAnsi" w:cstheme="minorHAnsi"/>
                <w:sz w:val="20"/>
                <w:szCs w:val="20"/>
              </w:rPr>
              <w:t>dVoc</w:t>
            </w:r>
            <w:proofErr w:type="spellEnd"/>
            <w:r w:rsidRPr="008815A5">
              <w:rPr>
                <w:rFonts w:asciiTheme="minorHAnsi" w:hAnsiTheme="minorHAnsi" w:cstheme="minorHAnsi"/>
                <w:sz w:val="20"/>
                <w:szCs w:val="20"/>
              </w:rPr>
              <w:t>/</w:t>
            </w:r>
            <w:proofErr w:type="spellStart"/>
            <w:r w:rsidRPr="008815A5">
              <w:rPr>
                <w:rFonts w:asciiTheme="minorHAnsi" w:hAnsiTheme="minorHAnsi" w:cstheme="minorHAnsi"/>
                <w:sz w:val="20"/>
                <w:szCs w:val="20"/>
              </w:rPr>
              <w:t>dTc</w:t>
            </w:r>
            <w:proofErr w:type="spellEnd"/>
            <w:r w:rsidRPr="008815A5">
              <w:rPr>
                <w:rFonts w:asciiTheme="minorHAnsi" w:hAnsiTheme="minorHAnsi" w:cstheme="minorHAnsi"/>
                <w:sz w:val="20"/>
                <w:szCs w:val="20"/>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03BB9D30"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8815A5">
              <w:rPr>
                <w:rFonts w:asciiTheme="minorHAnsi" w:hAnsiTheme="minorHAnsi" w:cstheme="minorHAnsi"/>
                <w:sz w:val="20"/>
                <w:szCs w:val="20"/>
              </w:rPr>
              <w:t>ºC</w:t>
            </w:r>
            <w:proofErr w:type="spellEnd"/>
            <w:r w:rsidRPr="008815A5">
              <w:rPr>
                <w:rFonts w:asciiTheme="minorHAnsi" w:hAnsiTheme="minorHAnsi" w:cstheme="minorHAnsi"/>
                <w:sz w:val="20"/>
                <w:szCs w:val="20"/>
              </w:rPr>
              <w:t xml:space="preserve"> o 0 Kelvin) emite radiación en la región infrarroja. Hasta los objetos más fríos que podamos imaginar, como los cubitos de hielo, emiten rayos infrarrojos. (FLIR, 2011).</w:t>
            </w:r>
          </w:p>
          <w:p w14:paraId="2C25DF92" w14:textId="0B4C2888"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(FLIR, 2011, pág. 7).</w:t>
            </w:r>
          </w:p>
          <w:p w14:paraId="2359B227" w14:textId="43143A84" w:rsidR="00A62728" w:rsidRPr="008815A5" w:rsidRDefault="00A62728" w:rsidP="00F6036D">
            <w:pPr>
              <w:jc w:val="both"/>
              <w:rPr>
                <w:rFonts w:asciiTheme="minorHAnsi" w:hAnsiTheme="minorHAnsi" w:cstheme="minorHAnsi"/>
                <w:sz w:val="20"/>
                <w:szCs w:val="20"/>
              </w:rPr>
            </w:pPr>
          </w:p>
          <w:p w14:paraId="7A15A434" w14:textId="46A5E99A" w:rsidR="00A62728" w:rsidRPr="008815A5" w:rsidRDefault="00A62728" w:rsidP="00F6036D">
            <w:pPr>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68209B75" wp14:editId="0A36F5B8">
                  <wp:extent cx="3390900" cy="1478912"/>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2901" cy="1484146"/>
                          </a:xfrm>
                          <a:prstGeom prst="rect">
                            <a:avLst/>
                          </a:prstGeom>
                          <a:noFill/>
                          <a:ln>
                            <a:noFill/>
                          </a:ln>
                        </pic:spPr>
                      </pic:pic>
                    </a:graphicData>
                  </a:graphic>
                </wp:inline>
              </w:drawing>
            </w:r>
          </w:p>
          <w:p w14:paraId="781003F5" w14:textId="4BD85D50" w:rsidR="00A62728" w:rsidRPr="008815A5" w:rsidRDefault="00A62728" w:rsidP="00F6036D">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proofErr w:type="spellStart"/>
            <w:r w:rsidRPr="008815A5">
              <w:rPr>
                <w:rFonts w:asciiTheme="minorHAnsi" w:hAnsiTheme="minorHAnsi" w:cstheme="minorHAnsi"/>
                <w:sz w:val="20"/>
                <w:szCs w:val="20"/>
              </w:rPr>
              <w:t>diagnosticecologique</w:t>
            </w:r>
            <w:proofErr w:type="spellEnd"/>
            <w:r w:rsidRPr="008815A5">
              <w:rPr>
                <w:rFonts w:asciiTheme="minorHAnsi" w:hAnsiTheme="minorHAnsi" w:cstheme="minorHAnsi"/>
                <w:sz w:val="20"/>
                <w:szCs w:val="20"/>
              </w:rPr>
              <w:t>, 2021).</w:t>
            </w:r>
          </w:p>
          <w:p w14:paraId="25C5ECBB" w14:textId="7102576A" w:rsidR="00CF4E6A" w:rsidRPr="008815A5" w:rsidRDefault="00CF4E6A" w:rsidP="00F6036D">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F6036D">
            <w:pPr>
              <w:jc w:val="both"/>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22EE6DB5" w14:textId="77777777" w:rsidR="00CF4E6A" w:rsidRPr="008815A5" w:rsidRDefault="00CF4E6A" w:rsidP="00F6036D">
            <w:pPr>
              <w:jc w:val="both"/>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09D860B8" w14:textId="551F0ACE" w:rsidR="009F1985" w:rsidRPr="008815A5" w:rsidRDefault="009F1985" w:rsidP="00F6036D">
            <w:pPr>
              <w:jc w:val="both"/>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F6036D">
            <w:pPr>
              <w:jc w:val="both"/>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s, cada uno codificado en 3 bytes pudiendo 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lang w:eastAsia="es-ES" w:bidi="ar-SA"/>
              </w:rPr>
              <w:lastRenderedPageBreak/>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F6036D">
            <w:pPr>
              <w:jc w:val="both"/>
              <w:rPr>
                <w:rFonts w:asciiTheme="minorHAnsi" w:hAnsiTheme="minorHAnsi" w:cstheme="minorHAnsi"/>
                <w:sz w:val="20"/>
                <w:szCs w:val="20"/>
                <w:lang w:val="es-CO" w:eastAsia="es-ES" w:bidi="ar-SA"/>
              </w:rPr>
            </w:pPr>
          </w:p>
          <w:p w14:paraId="7DD6E04E" w14:textId="3A7F73C0" w:rsidR="00C43551" w:rsidRPr="008815A5" w:rsidRDefault="00C43551"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proofErr w:type="spellStart"/>
            <w:r w:rsidRPr="008815A5">
              <w:rPr>
                <w:rFonts w:asciiTheme="minorHAnsi" w:hAnsiTheme="minorHAnsi" w:cstheme="minorHAnsi"/>
                <w:sz w:val="20"/>
                <w:szCs w:val="20"/>
                <w:lang w:val="es-CO" w:eastAsia="es-ES" w:bidi="ar-SA"/>
              </w:rPr>
              <w:t>Veratti</w:t>
            </w:r>
            <w:proofErr w:type="spellEnd"/>
            <w:r w:rsidRPr="008815A5">
              <w:rPr>
                <w:rFonts w:asciiTheme="minorHAnsi" w:hAnsiTheme="minorHAnsi" w:cstheme="minorHAnsi"/>
                <w:sz w:val="20"/>
                <w:szCs w:val="20"/>
                <w:lang w:val="es-CO" w:eastAsia="es-ES" w:bidi="ar-SA"/>
              </w:rPr>
              <w:t>,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F6036D">
            <w:pPr>
              <w:jc w:val="both"/>
              <w:rPr>
                <w:rFonts w:asciiTheme="minorHAnsi" w:hAnsiTheme="minorHAnsi" w:cstheme="minorHAnsi"/>
                <w:noProof/>
                <w:sz w:val="20"/>
                <w:szCs w:val="20"/>
              </w:rPr>
            </w:pPr>
          </w:p>
          <w:p w14:paraId="5D391F21" w14:textId="77777777" w:rsidR="00195C5D" w:rsidRPr="008815A5" w:rsidRDefault="00195C5D"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w:t>
            </w:r>
            <w:r w:rsidRPr="008815A5">
              <w:rPr>
                <w:rFonts w:asciiTheme="minorHAnsi" w:hAnsiTheme="minorHAnsi" w:cstheme="minorHAnsi"/>
                <w:noProof/>
                <w:sz w:val="20"/>
                <w:szCs w:val="20"/>
              </w:rPr>
              <w:lastRenderedPageBreak/>
              <w:t>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F6036D" w:rsidRDefault="002E2277" w:rsidP="00F6036D">
            <w:pPr>
              <w:jc w:val="both"/>
              <w:rPr>
                <w:rFonts w:asciiTheme="minorHAnsi" w:hAnsiTheme="minorHAnsi" w:cstheme="minorHAnsi"/>
                <w:sz w:val="20"/>
                <w:szCs w:val="20"/>
              </w:rPr>
            </w:pPr>
            <w:r w:rsidRPr="00F6036D">
              <w:rPr>
                <w:rFonts w:asciiTheme="minorHAnsi" w:eastAsiaTheme="minorEastAsia" w:hAnsiTheme="minorHAnsi" w:cstheme="minorHAnsi"/>
                <w:noProof/>
                <w:sz w:val="20"/>
                <w:szCs w:val="20"/>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F6036D">
              <w:rPr>
                <w:rFonts w:asciiTheme="minorHAnsi" w:hAnsiTheme="minorHAnsi" w:cstheme="minorHAnsi"/>
                <w:sz w:val="20"/>
                <w:szCs w:val="20"/>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0"/>
                  <w:szCs w:val="20"/>
                </w:rPr>
                <w:id w:val="1345593211"/>
                <w:citation/>
              </w:sdtPr>
              <w:sdtEndPr/>
              <w:sdtContent>
                <w:r w:rsidRPr="00F6036D">
                  <w:rPr>
                    <w:rFonts w:asciiTheme="minorHAnsi" w:hAnsiTheme="minorHAnsi" w:cstheme="minorHAnsi"/>
                    <w:sz w:val="20"/>
                    <w:szCs w:val="20"/>
                  </w:rPr>
                  <w:fldChar w:fldCharType="begin"/>
                </w:r>
                <w:r w:rsidRPr="00F6036D">
                  <w:rPr>
                    <w:rFonts w:asciiTheme="minorHAnsi" w:hAnsiTheme="minorHAnsi" w:cstheme="minorHAnsi"/>
                    <w:sz w:val="20"/>
                    <w:szCs w:val="20"/>
                  </w:rPr>
                  <w:instrText xml:space="preserve">CITATION Alv20 \l 9226 </w:instrText>
                </w:r>
                <w:r w:rsidRPr="00F6036D">
                  <w:rPr>
                    <w:rFonts w:asciiTheme="minorHAnsi" w:hAnsiTheme="minorHAnsi" w:cstheme="minorHAnsi"/>
                    <w:sz w:val="20"/>
                    <w:szCs w:val="20"/>
                  </w:rPr>
                  <w:fldChar w:fldCharType="separate"/>
                </w:r>
                <w:r w:rsidRPr="00F6036D">
                  <w:rPr>
                    <w:rFonts w:asciiTheme="minorHAnsi" w:hAnsiTheme="minorHAnsi" w:cstheme="minorHAnsi"/>
                    <w:noProof/>
                    <w:sz w:val="20"/>
                    <w:szCs w:val="20"/>
                  </w:rPr>
                  <w:t xml:space="preserve"> (Alvarez Gonzalez, 2020)</w:t>
                </w:r>
                <w:r w:rsidRPr="00F6036D">
                  <w:rPr>
                    <w:rFonts w:asciiTheme="minorHAnsi" w:hAnsiTheme="minorHAnsi" w:cstheme="minorHAnsi"/>
                    <w:sz w:val="20"/>
                    <w:szCs w:val="20"/>
                  </w:rPr>
                  <w:fldChar w:fldCharType="end"/>
                </w:r>
              </w:sdtContent>
            </w:sdt>
          </w:p>
          <w:p w14:paraId="4F75BF0A" w14:textId="77777777" w:rsidR="002E2277" w:rsidRPr="00F6036D" w:rsidRDefault="002E2277" w:rsidP="00F6036D">
            <w:pPr>
              <w:jc w:val="both"/>
              <w:rPr>
                <w:rFonts w:asciiTheme="minorHAnsi" w:eastAsiaTheme="minorEastAsia" w:hAnsiTheme="minorHAnsi" w:cstheme="minorHAnsi"/>
                <w:noProof/>
                <w:sz w:val="20"/>
                <w:szCs w:val="20"/>
              </w:rPr>
            </w:pPr>
            <w:r w:rsidRPr="00F6036D">
              <w:rPr>
                <w:rFonts w:asciiTheme="minorHAnsi" w:hAnsiTheme="minorHAnsi" w:cstheme="minorHAnsi"/>
                <w:noProof/>
                <w:sz w:val="20"/>
                <w:szCs w:val="20"/>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0"/>
                  <w:szCs w:val="20"/>
                </w:rPr>
                <m:t>±</m:t>
              </m:r>
            </m:oMath>
            <w:r w:rsidRPr="00F6036D">
              <w:rPr>
                <w:rFonts w:asciiTheme="minorHAnsi" w:eastAsiaTheme="minorEastAsia" w:hAnsiTheme="minorHAnsi" w:cstheme="minorHAnsi"/>
                <w:noProof/>
                <w:sz w:val="20"/>
                <w:szCs w:val="20"/>
              </w:rPr>
              <w:t xml:space="preserve">1° y alta inmunidad a las </w:t>
            </w:r>
            <w:r w:rsidRPr="00F6036D">
              <w:rPr>
                <w:rFonts w:asciiTheme="minorHAnsi" w:eastAsiaTheme="minorEastAsia" w:hAnsiTheme="minorHAnsi" w:cstheme="minorHAnsi"/>
                <w:noProof/>
                <w:sz w:val="20"/>
                <w:szCs w:val="20"/>
              </w:rPr>
              <w:lastRenderedPageBreak/>
              <w:t>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0"/>
                  <w:szCs w:val="20"/>
                </w:rPr>
                <w:id w:val="-395207371"/>
                <w:citation/>
              </w:sdtPr>
              <w:sdtEndPr/>
              <w:sdtContent>
                <w:r w:rsidRPr="00F6036D">
                  <w:rPr>
                    <w:rFonts w:asciiTheme="minorHAnsi" w:eastAsiaTheme="minorEastAsia" w:hAnsiTheme="minorHAnsi" w:cstheme="minorHAnsi"/>
                    <w:noProof/>
                    <w:sz w:val="20"/>
                    <w:szCs w:val="20"/>
                  </w:rPr>
                  <w:fldChar w:fldCharType="begin"/>
                </w:r>
                <w:r w:rsidRPr="00F6036D">
                  <w:rPr>
                    <w:rFonts w:asciiTheme="minorHAnsi" w:eastAsiaTheme="minorEastAsia" w:hAnsiTheme="minorHAnsi" w:cstheme="minorHAnsi"/>
                    <w:noProof/>
                    <w:sz w:val="20"/>
                    <w:szCs w:val="20"/>
                  </w:rPr>
                  <w:instrText xml:space="preserve">CITATION Cay19 \l 9226 </w:instrText>
                </w:r>
                <w:r w:rsidRPr="00F6036D">
                  <w:rPr>
                    <w:rFonts w:asciiTheme="minorHAnsi" w:eastAsiaTheme="minorEastAsia" w:hAnsiTheme="minorHAnsi" w:cstheme="minorHAnsi"/>
                    <w:noProof/>
                    <w:sz w:val="20"/>
                    <w:szCs w:val="20"/>
                  </w:rPr>
                  <w:fldChar w:fldCharType="separate"/>
                </w:r>
                <w:r w:rsidRPr="00F6036D">
                  <w:rPr>
                    <w:rFonts w:asciiTheme="minorHAnsi" w:eastAsiaTheme="minorEastAsia" w:hAnsiTheme="minorHAnsi" w:cstheme="minorHAnsi"/>
                    <w:noProof/>
                    <w:sz w:val="20"/>
                    <w:szCs w:val="20"/>
                  </w:rPr>
                  <w:t xml:space="preserve"> (Cayllahua Quispe, 2019)</w:t>
                </w:r>
                <w:r w:rsidRPr="00F6036D">
                  <w:rPr>
                    <w:rFonts w:asciiTheme="minorHAnsi" w:eastAsiaTheme="minorEastAsia" w:hAnsiTheme="minorHAnsi" w:cstheme="minorHAnsi"/>
                    <w:noProof/>
                    <w:sz w:val="20"/>
                    <w:szCs w:val="20"/>
                  </w:rPr>
                  <w:fldChar w:fldCharType="end"/>
                </w:r>
              </w:sdtContent>
            </w:sdt>
          </w:p>
          <w:p w14:paraId="732EBFFE" w14:textId="77777777" w:rsidR="002E2277" w:rsidRPr="00F6036D" w:rsidRDefault="002E2277" w:rsidP="00F6036D">
            <w:pPr>
              <w:jc w:val="both"/>
              <w:rPr>
                <w:rFonts w:asciiTheme="minorHAnsi" w:hAnsiTheme="minorHAnsi" w:cstheme="minorHAnsi"/>
                <w:noProof/>
                <w:sz w:val="20"/>
                <w:szCs w:val="20"/>
              </w:rPr>
            </w:pPr>
            <w:r w:rsidRPr="00F6036D">
              <w:rPr>
                <w:rFonts w:asciiTheme="minorHAnsi" w:hAnsiTheme="minorHAnsi" w:cstheme="minorHAnsi"/>
                <w:noProof/>
                <w:sz w:val="20"/>
                <w:szCs w:val="20"/>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0"/>
                  <w:szCs w:val="20"/>
                </w:rPr>
                <w:id w:val="1909187702"/>
                <w:citation/>
              </w:sdtPr>
              <w:sdtEndPr/>
              <w:sdtContent>
                <w:r w:rsidRPr="00F6036D">
                  <w:rPr>
                    <w:rFonts w:asciiTheme="minorHAnsi" w:hAnsiTheme="minorHAnsi" w:cstheme="minorHAnsi"/>
                    <w:noProof/>
                    <w:sz w:val="20"/>
                    <w:szCs w:val="20"/>
                  </w:rPr>
                  <w:fldChar w:fldCharType="begin"/>
                </w:r>
                <w:r w:rsidRPr="00F6036D">
                  <w:rPr>
                    <w:rFonts w:asciiTheme="minorHAnsi" w:hAnsiTheme="minorHAnsi" w:cstheme="minorHAnsi"/>
                    <w:noProof/>
                    <w:sz w:val="20"/>
                    <w:szCs w:val="20"/>
                  </w:rPr>
                  <w:instrText xml:space="preserve">CITATION Ara17 \l 9226 </w:instrText>
                </w:r>
                <w:r w:rsidRPr="00F6036D">
                  <w:rPr>
                    <w:rFonts w:asciiTheme="minorHAnsi" w:hAnsiTheme="minorHAnsi" w:cstheme="minorHAnsi"/>
                    <w:noProof/>
                    <w:sz w:val="20"/>
                    <w:szCs w:val="20"/>
                  </w:rPr>
                  <w:fldChar w:fldCharType="separate"/>
                </w:r>
                <w:r w:rsidRPr="00F6036D">
                  <w:rPr>
                    <w:rFonts w:asciiTheme="minorHAnsi" w:hAnsiTheme="minorHAnsi" w:cstheme="minorHAnsi"/>
                    <w:noProof/>
                    <w:sz w:val="20"/>
                    <w:szCs w:val="20"/>
                  </w:rPr>
                  <w:t xml:space="preserve"> (Aranda, Medina, Rodriguez, &amp; Gonzalez, 2017)</w:t>
                </w:r>
                <w:r w:rsidRPr="00F6036D">
                  <w:rPr>
                    <w:rFonts w:asciiTheme="minorHAnsi" w:hAnsiTheme="minorHAnsi" w:cstheme="minorHAnsi"/>
                    <w:noProof/>
                    <w:sz w:val="20"/>
                    <w:szCs w:val="20"/>
                  </w:rPr>
                  <w:fldChar w:fldCharType="end"/>
                </w:r>
              </w:sdtContent>
            </w:sdt>
          </w:p>
          <w:p w14:paraId="6388598C" w14:textId="77777777" w:rsidR="002E2277" w:rsidRPr="00F6036D" w:rsidRDefault="002E2277" w:rsidP="00F6036D">
            <w:pPr>
              <w:jc w:val="both"/>
              <w:rPr>
                <w:rFonts w:asciiTheme="minorHAnsi" w:hAnsiTheme="minorHAnsi" w:cstheme="minorHAnsi"/>
                <w:noProof/>
                <w:sz w:val="20"/>
                <w:szCs w:val="20"/>
              </w:rPr>
            </w:pPr>
            <w:r w:rsidRPr="00F6036D">
              <w:rPr>
                <w:rFonts w:asciiTheme="minorHAnsi" w:hAnsiTheme="minorHAnsi" w:cstheme="minorHAnsi"/>
                <w:noProof/>
                <w:sz w:val="20"/>
                <w:szCs w:val="20"/>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0"/>
                  <w:szCs w:val="20"/>
                </w:rPr>
                <w:id w:val="-696773704"/>
                <w:citation/>
              </w:sdtPr>
              <w:sdtEndPr/>
              <w:sdtContent>
                <w:r w:rsidRPr="00F6036D">
                  <w:rPr>
                    <w:rFonts w:asciiTheme="minorHAnsi" w:hAnsiTheme="minorHAnsi" w:cstheme="minorHAnsi"/>
                    <w:noProof/>
                    <w:sz w:val="20"/>
                    <w:szCs w:val="20"/>
                  </w:rPr>
                  <w:fldChar w:fldCharType="begin"/>
                </w:r>
                <w:r w:rsidRPr="00F6036D">
                  <w:rPr>
                    <w:rFonts w:asciiTheme="minorHAnsi" w:hAnsiTheme="minorHAnsi" w:cstheme="minorHAnsi"/>
                    <w:noProof/>
                    <w:sz w:val="20"/>
                    <w:szCs w:val="20"/>
                  </w:rPr>
                  <w:instrText xml:space="preserve"> CITATION Pas16 \l 9226 </w:instrText>
                </w:r>
                <w:r w:rsidRPr="00F6036D">
                  <w:rPr>
                    <w:rFonts w:asciiTheme="minorHAnsi" w:hAnsiTheme="minorHAnsi" w:cstheme="minorHAnsi"/>
                    <w:noProof/>
                    <w:sz w:val="20"/>
                    <w:szCs w:val="20"/>
                  </w:rPr>
                  <w:fldChar w:fldCharType="separate"/>
                </w:r>
                <w:r w:rsidRPr="00F6036D">
                  <w:rPr>
                    <w:rFonts w:asciiTheme="minorHAnsi" w:hAnsiTheme="minorHAnsi" w:cstheme="minorHAnsi"/>
                    <w:noProof/>
                    <w:sz w:val="20"/>
                    <w:szCs w:val="20"/>
                  </w:rPr>
                  <w:t xml:space="preserve"> (Pascual Arribas, 2016)</w:t>
                </w:r>
                <w:r w:rsidRPr="00F6036D">
                  <w:rPr>
                    <w:rFonts w:asciiTheme="minorHAnsi" w:hAnsiTheme="minorHAnsi" w:cstheme="minorHAnsi"/>
                    <w:noProof/>
                    <w:sz w:val="20"/>
                    <w:szCs w:val="20"/>
                  </w:rPr>
                  <w:fldChar w:fldCharType="end"/>
                </w:r>
              </w:sdtContent>
            </w:sdt>
            <w:r w:rsidRPr="00F6036D">
              <w:rPr>
                <w:rFonts w:asciiTheme="minorHAnsi" w:hAnsiTheme="minorHAnsi" w:cstheme="minorHAnsi"/>
                <w:noProof/>
                <w:sz w:val="20"/>
                <w:szCs w:val="20"/>
              </w:rPr>
              <w:t>.</w:t>
            </w:r>
          </w:p>
          <w:p w14:paraId="2DCC7310" w14:textId="77777777" w:rsidR="002E2277" w:rsidRPr="00F6036D" w:rsidRDefault="002E2277" w:rsidP="00F6036D">
            <w:pPr>
              <w:jc w:val="both"/>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7" w:name="_Toc70536827"/>
            <w:r w:rsidRPr="008815A5">
              <w:rPr>
                <w:rFonts w:asciiTheme="minorHAnsi" w:hAnsiTheme="minorHAnsi" w:cstheme="minorHAnsi"/>
                <w:b/>
              </w:rPr>
              <w:t>HISTORIA SISTEMAS FOTOVOLTAICOS</w:t>
            </w:r>
            <w:bookmarkEnd w:id="7"/>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lang w:eastAsia="es-ES" w:bidi="ar-SA"/>
              </w:rPr>
              <w:lastRenderedPageBreak/>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8"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w:t>
            </w:r>
            <w:proofErr w:type="spellStart"/>
            <w:r w:rsidRPr="008815A5">
              <w:rPr>
                <w:rFonts w:asciiTheme="minorHAnsi" w:eastAsia="Calibri" w:hAnsiTheme="minorHAnsi" w:cstheme="minorHAnsi"/>
                <w:i/>
                <w:iCs/>
                <w:color w:val="44546A" w:themeColor="text2"/>
                <w:kern w:val="0"/>
                <w:sz w:val="16"/>
                <w:szCs w:val="16"/>
                <w:lang w:val="es-CO" w:eastAsia="es-ES" w:bidi="ar-SA"/>
              </w:rPr>
              <w:t>kWp</w:t>
            </w:r>
            <w:proofErr w:type="spellEnd"/>
            <w:r w:rsidRPr="008815A5">
              <w:rPr>
                <w:rFonts w:asciiTheme="minorHAnsi" w:eastAsia="Calibri" w:hAnsiTheme="minorHAnsi" w:cstheme="minorHAnsi"/>
                <w:i/>
                <w:iCs/>
                <w:color w:val="44546A" w:themeColor="text2"/>
                <w:kern w:val="0"/>
                <w:sz w:val="16"/>
                <w:szCs w:val="16"/>
                <w:lang w:val="es-CO" w:eastAsia="es-ES" w:bidi="ar-SA"/>
              </w:rPr>
              <w:t xml:space="preserve">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8"/>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F6036D">
            <w:pPr>
              <w:pStyle w:val="Contenidodelatabla"/>
              <w:jc w:val="both"/>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9"/>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 xml:space="preserve">Siendo el país muy diverso morfológicamente, tiene grandes necesidades de abastecimiento energético. Según la Superintendencia </w:t>
            </w:r>
            <w:proofErr w:type="gramStart"/>
            <w:r w:rsidRPr="008815A5">
              <w:rPr>
                <w:rFonts w:asciiTheme="minorHAnsi" w:hAnsiTheme="minorHAnsi" w:cstheme="minorHAnsi"/>
                <w:bCs/>
                <w:sz w:val="20"/>
                <w:szCs w:val="20"/>
              </w:rPr>
              <w:t>Delegada</w:t>
            </w:r>
            <w:proofErr w:type="gramEnd"/>
            <w:r w:rsidRPr="008815A5">
              <w:rPr>
                <w:rFonts w:asciiTheme="minorHAnsi" w:hAnsiTheme="minorHAnsi" w:cstheme="minorHAnsi"/>
                <w:bCs/>
                <w:sz w:val="20"/>
                <w:szCs w:val="20"/>
              </w:rPr>
              <w:t xml:space="preserve">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0"/>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F6036D">
            <w:pPr>
              <w:pStyle w:val="Contenidodelatabla"/>
              <w:jc w:val="both"/>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EB1D10">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EB1D10">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F6036D">
            <w:pPr>
              <w:pStyle w:val="Contenidodelatabla"/>
              <w:snapToGrid w:val="0"/>
              <w:jc w:val="both"/>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6C2998DC" w:rsidR="00312A79" w:rsidRPr="008815A5" w:rsidRDefault="00E3177A" w:rsidP="00F6036D">
            <w:pPr>
              <w:spacing w:line="276" w:lineRule="auto"/>
              <w:jc w:val="both"/>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F6036D">
            <w:pPr>
              <w:spacing w:line="276" w:lineRule="auto"/>
              <w:jc w:val="both"/>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F6036D">
            <w:pPr>
              <w:spacing w:line="276" w:lineRule="auto"/>
              <w:jc w:val="both"/>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F6036D">
            <w:pPr>
              <w:jc w:val="both"/>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F6036D">
            <w:pPr>
              <w:jc w:val="both"/>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F6036D">
            <w:pPr>
              <w:jc w:val="both"/>
              <w:rPr>
                <w:rFonts w:asciiTheme="minorHAnsi" w:hAnsiTheme="minorHAnsi" w:cstheme="minorHAnsi"/>
                <w:sz w:val="20"/>
                <w:szCs w:val="20"/>
              </w:rPr>
            </w:pPr>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18BAE82C" w14:textId="7C24020F" w:rsidR="00F325CC" w:rsidRDefault="00F325CC">
      <w:pPr>
        <w:widowControl/>
        <w:suppressAutoHyphens w:val="0"/>
        <w:rPr>
          <w:rFonts w:asciiTheme="minorHAnsi" w:hAnsiTheme="minorHAnsi" w:cstheme="minorHAnsi"/>
        </w:rPr>
      </w:pPr>
      <w:r>
        <w:rPr>
          <w:noProof/>
          <w:lang w:eastAsia="es-ES" w:bidi="ar-SA"/>
        </w:rPr>
        <w:lastRenderedPageBreak/>
        <w:drawing>
          <wp:inline distT="0" distB="0" distL="0" distR="0" wp14:anchorId="12924A7D" wp14:editId="6BAABE7F">
            <wp:extent cx="6619240" cy="7000875"/>
            <wp:effectExtent l="0" t="0" r="0" b="9525"/>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9240" cy="7000875"/>
                    </a:xfrm>
                    <a:prstGeom prst="rect">
                      <a:avLst/>
                    </a:prstGeom>
                    <a:noFill/>
                  </pic:spPr>
                </pic:pic>
              </a:graphicData>
            </a:graphic>
          </wp:inline>
        </w:drawing>
      </w:r>
      <w:r>
        <w:rPr>
          <w:rFonts w:asciiTheme="minorHAnsi" w:hAnsiTheme="minorHAnsi" w:cstheme="minorHAnsi"/>
        </w:rPr>
        <w:br w:type="page"/>
      </w:r>
    </w:p>
    <w:p w14:paraId="0EFD200B" w14:textId="0D634736" w:rsidR="00E22C3E" w:rsidRDefault="0020681A">
      <w:pPr>
        <w:jc w:val="center"/>
        <w:rPr>
          <w:rFonts w:asciiTheme="minorHAnsi" w:hAnsiTheme="minorHAnsi" w:cstheme="minorHAnsi"/>
        </w:rPr>
      </w:pPr>
      <w:r>
        <w:rPr>
          <w:noProof/>
          <w:lang w:eastAsia="es-ES" w:bidi="ar-SA"/>
        </w:rPr>
        <w:lastRenderedPageBreak/>
        <w:drawing>
          <wp:inline distT="0" distB="0" distL="0" distR="0" wp14:anchorId="450C4785" wp14:editId="48CD7737">
            <wp:extent cx="6476365" cy="3102610"/>
            <wp:effectExtent l="0" t="0" r="635" b="254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6365" cy="3102610"/>
                    </a:xfrm>
                    <a:prstGeom prst="rect">
                      <a:avLst/>
                    </a:prstGeom>
                    <a:noFill/>
                  </pic:spPr>
                </pic:pic>
              </a:graphicData>
            </a:graphic>
          </wp:inline>
        </w:drawing>
      </w:r>
    </w:p>
    <w:p w14:paraId="34AF8802" w14:textId="77777777" w:rsidR="0020681A" w:rsidRDefault="0020681A">
      <w:pPr>
        <w:jc w:val="center"/>
        <w:rPr>
          <w:rFonts w:asciiTheme="minorHAnsi" w:hAnsiTheme="minorHAnsi" w:cstheme="minorHAnsi"/>
        </w:rPr>
      </w:pPr>
    </w:p>
    <w:p w14:paraId="1A8C2C82" w14:textId="6AD165DE" w:rsidR="00F325CC" w:rsidRDefault="00F325CC">
      <w:pPr>
        <w:jc w:val="center"/>
        <w:rPr>
          <w:rFonts w:asciiTheme="minorHAnsi" w:hAnsiTheme="minorHAnsi" w:cstheme="minorHAnsi"/>
        </w:rPr>
      </w:pPr>
      <w:r>
        <w:rPr>
          <w:noProof/>
          <w:lang w:eastAsia="es-ES" w:bidi="ar-SA"/>
        </w:rPr>
        <w:drawing>
          <wp:inline distT="0" distB="0" distL="0" distR="0" wp14:anchorId="3ECC4DAA" wp14:editId="0AC60C45">
            <wp:extent cx="6476365" cy="3138170"/>
            <wp:effectExtent l="0" t="0" r="635" b="508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365" cy="3138170"/>
                    </a:xfrm>
                    <a:prstGeom prst="rect">
                      <a:avLst/>
                    </a:prstGeom>
                    <a:noFill/>
                  </pic:spPr>
                </pic:pic>
              </a:graphicData>
            </a:graphic>
          </wp:inline>
        </w:drawing>
      </w:r>
    </w:p>
    <w:p w14:paraId="7E3DD554" w14:textId="6BFA579F" w:rsidR="00F325CC" w:rsidRDefault="00F325CC">
      <w:pPr>
        <w:jc w:val="center"/>
        <w:rPr>
          <w:rFonts w:asciiTheme="minorHAnsi" w:hAnsiTheme="minorHAnsi" w:cstheme="minorHAnsi"/>
        </w:rPr>
      </w:pPr>
    </w:p>
    <w:p w14:paraId="7E0061FF" w14:textId="6FBC81EC" w:rsidR="00F325CC" w:rsidRDefault="00F325CC">
      <w:pPr>
        <w:jc w:val="center"/>
        <w:rPr>
          <w:rFonts w:asciiTheme="minorHAnsi" w:hAnsiTheme="minorHAnsi" w:cstheme="minorHAnsi"/>
        </w:rPr>
      </w:pPr>
    </w:p>
    <w:p w14:paraId="2DD1388A" w14:textId="4E72DF12" w:rsidR="00F325CC" w:rsidRDefault="00F325CC">
      <w:pPr>
        <w:jc w:val="center"/>
        <w:rPr>
          <w:rFonts w:asciiTheme="minorHAnsi" w:hAnsiTheme="minorHAnsi" w:cstheme="minorHAnsi"/>
        </w:rPr>
      </w:pPr>
    </w:p>
    <w:p w14:paraId="27E4A6AF" w14:textId="09DB45B2" w:rsidR="00F325CC" w:rsidRDefault="00F325CC">
      <w:pPr>
        <w:jc w:val="center"/>
        <w:rPr>
          <w:rFonts w:asciiTheme="minorHAnsi" w:hAnsiTheme="minorHAnsi" w:cstheme="minorHAnsi"/>
        </w:rPr>
      </w:pPr>
    </w:p>
    <w:p w14:paraId="3C0D6108" w14:textId="68503F8E" w:rsidR="00F325CC" w:rsidRDefault="00F325CC">
      <w:pPr>
        <w:jc w:val="center"/>
        <w:rPr>
          <w:rFonts w:asciiTheme="minorHAnsi" w:hAnsiTheme="minorHAnsi" w:cstheme="minorHAnsi"/>
        </w:rPr>
      </w:pPr>
    </w:p>
    <w:p w14:paraId="69A307A5" w14:textId="2E6935B6" w:rsidR="00F325CC" w:rsidRDefault="00F325CC">
      <w:pPr>
        <w:jc w:val="center"/>
        <w:rPr>
          <w:rFonts w:asciiTheme="minorHAnsi" w:hAnsiTheme="minorHAnsi" w:cstheme="minorHAnsi"/>
        </w:rPr>
      </w:pPr>
    </w:p>
    <w:p w14:paraId="153E48C2" w14:textId="1179F273" w:rsidR="00F325CC" w:rsidRDefault="00F325CC">
      <w:pPr>
        <w:jc w:val="center"/>
        <w:rPr>
          <w:rFonts w:asciiTheme="minorHAnsi" w:hAnsiTheme="minorHAnsi" w:cstheme="minorHAnsi"/>
        </w:rPr>
      </w:pPr>
    </w:p>
    <w:p w14:paraId="0E56F38E" w14:textId="38CA56E4" w:rsidR="00F325CC" w:rsidRDefault="00F325CC">
      <w:pPr>
        <w:jc w:val="center"/>
        <w:rPr>
          <w:rFonts w:asciiTheme="minorHAnsi" w:hAnsiTheme="minorHAnsi" w:cstheme="minorHAnsi"/>
        </w:rPr>
      </w:pPr>
    </w:p>
    <w:p w14:paraId="45744D88" w14:textId="77777777" w:rsidR="00F325CC" w:rsidRDefault="00F325C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r>
              <w:rPr>
                <w:rFonts w:asciiTheme="minorHAnsi" w:hAnsiTheme="minorHAnsi" w:cstheme="minorHAnsi"/>
                <w:b/>
              </w:rPr>
              <w:lastRenderedPageBreak/>
              <w:t xml:space="preserve">REFERENCIAS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Alvarez</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Álvarez </w:t>
            </w:r>
            <w:proofErr w:type="spellStart"/>
            <w:r w:rsidRPr="00D37A31">
              <w:rPr>
                <w:rFonts w:asciiTheme="minorHAnsi" w:hAnsiTheme="minorHAnsi" w:cstheme="minorHAnsi"/>
                <w:sz w:val="20"/>
                <w:szCs w:val="20"/>
              </w:rPr>
              <w:t>Tey</w:t>
            </w:r>
            <w:proofErr w:type="spellEnd"/>
            <w:r w:rsidRPr="00D37A31">
              <w:rPr>
                <w:rFonts w:asciiTheme="minorHAnsi" w:hAnsiTheme="minorHAnsi" w:cstheme="minorHAnsi"/>
                <w:sz w:val="20"/>
                <w:szCs w:val="20"/>
              </w:rPr>
              <w:t>,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w:t>
            </w:r>
            <w:proofErr w:type="spellStart"/>
            <w:r w:rsidRPr="00D37A31">
              <w:rPr>
                <w:rFonts w:asciiTheme="minorHAnsi" w:hAnsiTheme="minorHAnsi" w:cstheme="minorHAnsi"/>
                <w:sz w:val="20"/>
                <w:szCs w:val="20"/>
              </w:rPr>
              <w:t>Rodriguez</w:t>
            </w:r>
            <w:proofErr w:type="spellEnd"/>
            <w:r w:rsidRPr="00D37A31">
              <w:rPr>
                <w:rFonts w:asciiTheme="minorHAnsi" w:hAnsiTheme="minorHAnsi" w:cstheme="minorHAnsi"/>
                <w:sz w:val="20"/>
                <w:szCs w:val="20"/>
              </w:rPr>
              <w:t xml:space="preserve">, I., &amp;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xml:space="preserve">,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 xml:space="preserve">la Ingeniería, </w:t>
            </w:r>
            <w:proofErr w:type="spellStart"/>
            <w:r w:rsidRPr="00D37A31">
              <w:rPr>
                <w:rFonts w:asciiTheme="minorHAnsi" w:hAnsiTheme="minorHAnsi" w:cstheme="minorHAnsi"/>
                <w:sz w:val="20"/>
                <w:szCs w:val="20"/>
              </w:rPr>
              <w:t>FísicayFinanzas</w:t>
            </w:r>
            <w:proofErr w:type="spellEnd"/>
            <w:r w:rsidRPr="00D37A31">
              <w:rPr>
                <w:rFonts w:asciiTheme="minorHAnsi" w:hAnsiTheme="minorHAnsi" w:cstheme="minorHAnsi"/>
                <w:sz w:val="20"/>
                <w:szCs w:val="20"/>
              </w:rPr>
              <w:t>,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Bayod Rújula, Á. A. (2009). Energías renovables: sistemas fotovoltaicos. Zaragoza: </w:t>
            </w:r>
            <w:proofErr w:type="spellStart"/>
            <w:r w:rsidRPr="00D37A31">
              <w:rPr>
                <w:rFonts w:asciiTheme="minorHAnsi" w:hAnsiTheme="minorHAnsi" w:cstheme="minorHAnsi"/>
                <w:sz w:val="20"/>
                <w:szCs w:val="20"/>
              </w:rPr>
              <w:t>Spain</w:t>
            </w:r>
            <w:proofErr w:type="spellEnd"/>
            <w:r w:rsidRPr="00D37A31">
              <w:rPr>
                <w:rFonts w:asciiTheme="minorHAnsi" w:hAnsiTheme="minorHAnsi" w:cstheme="minorHAnsi"/>
                <w:sz w:val="20"/>
                <w:szCs w:val="20"/>
              </w:rPr>
              <w:t>: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Cayllahua</w:t>
            </w:r>
            <w:proofErr w:type="spellEnd"/>
            <w:r w:rsidRPr="00D37A31">
              <w:rPr>
                <w:rFonts w:asciiTheme="minorHAnsi" w:hAnsiTheme="minorHAnsi" w:cstheme="minorHAnsi"/>
                <w:sz w:val="20"/>
                <w:szCs w:val="20"/>
              </w:rPr>
              <w:t xml:space="preserve"> Quispe, L. F. (2019). Diseño y construcción de un sistema de seguimiento solar, para sistemas fotovoltaicos, basado en procesamiento de imágenes. Tesis de maestría, Universidad nacional de san Agustín de </w:t>
            </w:r>
            <w:proofErr w:type="spellStart"/>
            <w:r w:rsidRPr="00D37A31">
              <w:rPr>
                <w:rFonts w:asciiTheme="minorHAnsi" w:hAnsiTheme="minorHAnsi" w:cstheme="minorHAnsi"/>
                <w:sz w:val="20"/>
                <w:szCs w:val="20"/>
              </w:rPr>
              <w:t>arequipa</w:t>
            </w:r>
            <w:proofErr w:type="spellEnd"/>
            <w:r w:rsidRPr="00D37A31">
              <w:rPr>
                <w:rFonts w:asciiTheme="minorHAnsi" w:hAnsiTheme="minorHAnsi" w:cstheme="minorHAnsi"/>
                <w:sz w:val="20"/>
                <w:szCs w:val="20"/>
              </w:rPr>
              <w:t>.,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diagnosticecologique</w:t>
            </w:r>
            <w:proofErr w:type="spellEnd"/>
            <w:r w:rsidRPr="00D37A31">
              <w:rPr>
                <w:rFonts w:asciiTheme="minorHAnsi" w:hAnsiTheme="minorHAnsi" w:cstheme="minorHAnsi"/>
                <w:sz w:val="20"/>
                <w:szCs w:val="20"/>
              </w:rPr>
              <w:t>. (2021). Obtenido de https://diagnosticecologique.com/thermography-on-solar-panels-9927</w:t>
            </w:r>
          </w:p>
          <w:p w14:paraId="0D51F0B2" w14:textId="19F3FCD4" w:rsid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FLIR. (2011). Guía de termografía para mantenimiento predictivo. Obtenido de </w:t>
            </w:r>
            <w:proofErr w:type="spellStart"/>
            <w:r w:rsidRPr="00D37A31">
              <w:rPr>
                <w:rFonts w:asciiTheme="minorHAnsi" w:hAnsiTheme="minorHAnsi" w:cstheme="minorHAnsi"/>
                <w:sz w:val="20"/>
                <w:szCs w:val="20"/>
              </w:rPr>
              <w:t>Flirmedia</w:t>
            </w:r>
            <w:proofErr w:type="spellEnd"/>
            <w:r w:rsidRPr="00D37A31">
              <w:rPr>
                <w:rFonts w:asciiTheme="minorHAnsi" w:hAnsiTheme="minorHAnsi" w:cstheme="minorHAnsi"/>
                <w:sz w:val="20"/>
                <w:szCs w:val="20"/>
              </w:rPr>
              <w:t xml:space="preserve">: </w:t>
            </w:r>
            <w:hyperlink r:id="rId33" w:history="1">
              <w:r w:rsidR="006B09CB" w:rsidRPr="006B09CB">
                <w:rPr>
                  <w:rStyle w:val="Hipervnculo"/>
                  <w:rFonts w:asciiTheme="minorHAnsi" w:hAnsiTheme="minorHAnsi" w:cstheme="minorHAnsi"/>
                  <w:color w:val="auto"/>
                  <w:sz w:val="20"/>
                  <w:szCs w:val="20"/>
                  <w:u w:val="none"/>
                </w:rPr>
                <w:t>https://www.flirmedia.com/MMC/THG/Brochures/T820264/T820264_ES.pdf</w:t>
              </w:r>
            </w:hyperlink>
          </w:p>
          <w:p w14:paraId="70B1B587" w14:textId="41DF95BA" w:rsidR="006B09CB" w:rsidRPr="00D37A31" w:rsidRDefault="006B09CB" w:rsidP="00D37A31">
            <w:pPr>
              <w:pStyle w:val="Contenidodelatabla"/>
              <w:numPr>
                <w:ilvl w:val="0"/>
                <w:numId w:val="14"/>
              </w:numPr>
              <w:snapToGrid w:val="0"/>
              <w:rPr>
                <w:rFonts w:asciiTheme="minorHAnsi" w:hAnsiTheme="minorHAnsi" w:cstheme="minorHAnsi"/>
                <w:sz w:val="20"/>
                <w:szCs w:val="20"/>
              </w:rPr>
            </w:pPr>
            <w:r w:rsidRPr="006B09CB">
              <w:rPr>
                <w:rFonts w:asciiTheme="minorHAnsi" w:hAnsiTheme="minorHAnsi" w:cstheme="minorHAnsi"/>
                <w:sz w:val="20"/>
                <w:szCs w:val="20"/>
              </w:rPr>
              <w:t>Estefanía Alfaro Mejía, I. (Julio de 2019). Detección y determinación de severidad de fallas en paneles solares a partir de imágenes aéreas termográficas. Santiago de Cali, Colombia.</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de Geodesia y Fotogrametría, ETH </w:t>
            </w:r>
            <w:proofErr w:type="spellStart"/>
            <w:r w:rsidRPr="00D37A31">
              <w:rPr>
                <w:rFonts w:asciiTheme="minorHAnsi" w:hAnsiTheme="minorHAnsi" w:cstheme="minorHAnsi"/>
                <w:sz w:val="20"/>
                <w:szCs w:val="20"/>
              </w:rPr>
              <w:t>Zurich</w:t>
            </w:r>
            <w:proofErr w:type="spellEnd"/>
            <w:r w:rsidRPr="00D37A31">
              <w:rPr>
                <w:rFonts w:asciiTheme="minorHAnsi" w:hAnsiTheme="minorHAnsi" w:cstheme="minorHAnsi"/>
                <w:sz w:val="20"/>
                <w:szCs w:val="20"/>
              </w:rPr>
              <w:t xml:space="preserve">. </w:t>
            </w:r>
            <w:r w:rsidRPr="00EB1D10">
              <w:rPr>
                <w:rFonts w:asciiTheme="minorHAnsi" w:hAnsiTheme="minorHAnsi" w:cstheme="minorHAnsi"/>
                <w:sz w:val="20"/>
                <w:szCs w:val="20"/>
                <w:lang w:val="en-US"/>
              </w:rPr>
              <w:t>(</w:t>
            </w:r>
            <w:proofErr w:type="spellStart"/>
            <w:r w:rsidRPr="00EB1D10">
              <w:rPr>
                <w:rFonts w:asciiTheme="minorHAnsi" w:hAnsiTheme="minorHAnsi" w:cstheme="minorHAnsi"/>
                <w:sz w:val="20"/>
                <w:szCs w:val="20"/>
                <w:lang w:val="en-US"/>
              </w:rPr>
              <w:t>s.f.</w:t>
            </w:r>
            <w:proofErr w:type="spellEnd"/>
            <w:r w:rsidRPr="00EB1D10">
              <w:rPr>
                <w:rFonts w:asciiTheme="minorHAnsi" w:hAnsiTheme="minorHAnsi" w:cstheme="minorHAnsi"/>
                <w:sz w:val="20"/>
                <w:szCs w:val="20"/>
                <w:lang w:val="en-US"/>
              </w:rPr>
              <w:t xml:space="preserve">). University of Maryland. </w:t>
            </w:r>
            <w:r w:rsidRPr="00D37A31">
              <w:rPr>
                <w:rFonts w:asciiTheme="minorHAnsi" w:hAnsiTheme="minorHAnsi" w:cstheme="minorHAnsi"/>
                <w:sz w:val="20"/>
                <w:szCs w:val="20"/>
              </w:rPr>
              <w:t>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Peruano de Mantenimiento. (2021). </w:t>
            </w:r>
            <w:proofErr w:type="spellStart"/>
            <w:r w:rsidRPr="00D37A31">
              <w:rPr>
                <w:rFonts w:asciiTheme="minorHAnsi" w:hAnsiTheme="minorHAnsi" w:cstheme="minorHAnsi"/>
                <w:sz w:val="20"/>
                <w:szCs w:val="20"/>
              </w:rPr>
              <w:t>ipeman</w:t>
            </w:r>
            <w:proofErr w:type="spellEnd"/>
            <w:r w:rsidRPr="00D37A31">
              <w:rPr>
                <w:rFonts w:asciiTheme="minorHAnsi" w:hAnsiTheme="minorHAnsi" w:cstheme="minorHAnsi"/>
                <w:sz w:val="20"/>
                <w:szCs w:val="20"/>
              </w:rPr>
              <w:t>.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EB1D10">
              <w:rPr>
                <w:rFonts w:asciiTheme="minorHAnsi" w:hAnsiTheme="minorHAnsi" w:cstheme="minorHAnsi"/>
                <w:sz w:val="20"/>
                <w:szCs w:val="20"/>
                <w:lang w:val="en-US"/>
              </w:rPr>
              <w:t>Internacional</w:t>
            </w:r>
            <w:proofErr w:type="spellEnd"/>
            <w:r w:rsidRPr="00EB1D10">
              <w:rPr>
                <w:rFonts w:asciiTheme="minorHAnsi" w:hAnsiTheme="minorHAnsi" w:cstheme="minorHAnsi"/>
                <w:sz w:val="20"/>
                <w:szCs w:val="20"/>
                <w:lang w:val="en-US"/>
              </w:rPr>
              <w:t xml:space="preserve"> Organization for Standardization. (2008). ISO 18434-1. </w:t>
            </w:r>
            <w:r w:rsidRPr="00D37A31">
              <w:rPr>
                <w:rFonts w:asciiTheme="minorHAnsi" w:hAnsiTheme="minorHAnsi" w:cstheme="minorHAnsi"/>
                <w:sz w:val="20"/>
                <w:szCs w:val="20"/>
              </w:rPr>
              <w:t>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Ituarte, L., Martínez, S., &amp; Tarifa, E. (2019). Monitoreo en plantas fotovoltaicas: una revisión de técnicas y métodos utilizando imágenes termográficas. Artículo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LAMIGUEIRO, O. P. (</w:t>
            </w:r>
            <w:proofErr w:type="gramStart"/>
            <w:r w:rsidRPr="00D37A31">
              <w:rPr>
                <w:rFonts w:asciiTheme="minorHAnsi" w:hAnsiTheme="minorHAnsi" w:cstheme="minorHAnsi"/>
                <w:sz w:val="20"/>
                <w:szCs w:val="20"/>
              </w:rPr>
              <w:t>Noviembre</w:t>
            </w:r>
            <w:proofErr w:type="gramEnd"/>
            <w:r w:rsidRPr="00D37A31">
              <w:rPr>
                <w:rFonts w:asciiTheme="minorHAnsi" w:hAnsiTheme="minorHAnsi" w:cstheme="minorHAnsi"/>
                <w:sz w:val="20"/>
                <w:szCs w:val="20"/>
              </w:rPr>
              <w:t xml:space="preserve"> de 2020). </w:t>
            </w:r>
            <w:proofErr w:type="spellStart"/>
            <w:r w:rsidRPr="00D37A31">
              <w:rPr>
                <w:rFonts w:asciiTheme="minorHAnsi" w:hAnsiTheme="minorHAnsi" w:cstheme="minorHAnsi"/>
                <w:sz w:val="20"/>
                <w:szCs w:val="20"/>
              </w:rPr>
              <w:t>github</w:t>
            </w:r>
            <w:proofErr w:type="spellEnd"/>
            <w:r w:rsidRPr="00D37A31">
              <w:rPr>
                <w:rFonts w:asciiTheme="minorHAnsi" w:hAnsiTheme="minorHAnsi" w:cstheme="minorHAnsi"/>
                <w:sz w:val="20"/>
                <w:szCs w:val="20"/>
              </w:rPr>
              <w:t>.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Lezana</w:t>
            </w:r>
            <w:proofErr w:type="spellEnd"/>
            <w:r w:rsidRPr="00D37A31">
              <w:rPr>
                <w:rFonts w:asciiTheme="minorHAnsi" w:hAnsiTheme="minorHAnsi" w:cstheme="minorHAnsi"/>
                <w:sz w:val="20"/>
                <w:szCs w:val="20"/>
              </w:rPr>
              <w:t xml:space="preserve">, Á. (04 de </w:t>
            </w:r>
            <w:proofErr w:type="gramStart"/>
            <w:r w:rsidRPr="00D37A31">
              <w:rPr>
                <w:rFonts w:asciiTheme="minorHAnsi" w:hAnsiTheme="minorHAnsi" w:cstheme="minorHAnsi"/>
                <w:sz w:val="20"/>
                <w:szCs w:val="20"/>
              </w:rPr>
              <w:t>Abril</w:t>
            </w:r>
            <w:proofErr w:type="gramEnd"/>
            <w:r w:rsidRPr="00D37A31">
              <w:rPr>
                <w:rFonts w:asciiTheme="minorHAnsi" w:hAnsiTheme="minorHAnsi" w:cstheme="minorHAnsi"/>
                <w:sz w:val="20"/>
                <w:szCs w:val="20"/>
              </w:rPr>
              <w:t xml:space="preserve"> de 2013). </w:t>
            </w:r>
            <w:proofErr w:type="spellStart"/>
            <w:r w:rsidRPr="00D37A31">
              <w:rPr>
                <w:rFonts w:asciiTheme="minorHAnsi" w:hAnsiTheme="minorHAnsi" w:cstheme="minorHAnsi"/>
                <w:sz w:val="20"/>
                <w:szCs w:val="20"/>
              </w:rPr>
              <w:t>Serbusa</w:t>
            </w:r>
            <w:proofErr w:type="spellEnd"/>
            <w:r w:rsidRPr="00D37A31">
              <w:rPr>
                <w:rFonts w:asciiTheme="minorHAnsi" w:hAnsiTheme="minorHAnsi" w:cstheme="minorHAnsi"/>
                <w:sz w:val="20"/>
                <w:szCs w:val="20"/>
              </w:rPr>
              <w:t>.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Organización Internacional de normalización. (01 de </w:t>
            </w:r>
            <w:proofErr w:type="gramStart"/>
            <w:r w:rsidRPr="00D37A31">
              <w:rPr>
                <w:rFonts w:asciiTheme="minorHAnsi" w:hAnsiTheme="minorHAnsi" w:cstheme="minorHAnsi"/>
                <w:sz w:val="20"/>
                <w:szCs w:val="20"/>
              </w:rPr>
              <w:t>Marzo</w:t>
            </w:r>
            <w:proofErr w:type="gramEnd"/>
            <w:r w:rsidRPr="00D37A31">
              <w:rPr>
                <w:rFonts w:asciiTheme="minorHAnsi" w:hAnsiTheme="minorHAnsi" w:cstheme="minorHAnsi"/>
                <w:sz w:val="20"/>
                <w:szCs w:val="20"/>
              </w:rPr>
              <w:t xml:space="preserve"> de 2008). </w:t>
            </w:r>
            <w:proofErr w:type="spellStart"/>
            <w:r w:rsidRPr="00D37A31">
              <w:rPr>
                <w:rFonts w:asciiTheme="minorHAnsi" w:hAnsiTheme="minorHAnsi" w:cstheme="minorHAnsi"/>
                <w:sz w:val="20"/>
                <w:szCs w:val="20"/>
              </w:rPr>
              <w:t>iso</w:t>
            </w:r>
            <w:proofErr w:type="spellEnd"/>
            <w:r w:rsidRPr="00D37A31">
              <w:rPr>
                <w:rFonts w:asciiTheme="minorHAnsi" w:hAnsiTheme="minorHAnsi" w:cstheme="minorHAnsi"/>
                <w:sz w:val="20"/>
                <w:szCs w:val="20"/>
              </w:rPr>
              <w:t>.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Pascual Arribas, R. (2016). Captura y procesamiento de imágenes de una cámara térmica. Universidad </w:t>
            </w:r>
            <w:proofErr w:type="spellStart"/>
            <w:r w:rsidRPr="00D37A31">
              <w:rPr>
                <w:rFonts w:asciiTheme="minorHAnsi" w:hAnsiTheme="minorHAnsi" w:cstheme="minorHAnsi"/>
                <w:sz w:val="20"/>
                <w:szCs w:val="20"/>
              </w:rPr>
              <w:t>Politácnica</w:t>
            </w:r>
            <w:proofErr w:type="spellEnd"/>
            <w:r w:rsidRPr="00D37A31">
              <w:rPr>
                <w:rFonts w:asciiTheme="minorHAnsi" w:hAnsiTheme="minorHAnsi" w:cstheme="minorHAnsi"/>
                <w:sz w:val="20"/>
                <w:szCs w:val="20"/>
              </w:rPr>
              <w:t xml:space="preserve">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Silva, A., Salazar, M. d., Ponce, J., &amp; Herrera, G. (2017). Procedimiento para inspección de tableros eléctricos con termografía infrarroja. Artículo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EB1D10" w:rsidRDefault="00D37A31" w:rsidP="00D37A31">
            <w:pPr>
              <w:pStyle w:val="Contenidodelatabla"/>
              <w:numPr>
                <w:ilvl w:val="0"/>
                <w:numId w:val="14"/>
              </w:numPr>
              <w:snapToGrid w:val="0"/>
              <w:rPr>
                <w:rFonts w:asciiTheme="minorHAnsi" w:hAnsiTheme="minorHAnsi" w:cstheme="minorHAnsi"/>
                <w:sz w:val="20"/>
                <w:szCs w:val="20"/>
                <w:lang w:val="en-US"/>
              </w:rPr>
            </w:pPr>
            <w:r w:rsidRPr="00EB1D10">
              <w:rPr>
                <w:rFonts w:asciiTheme="minorHAnsi" w:hAnsiTheme="minorHAnsi" w:cstheme="minorHAnsi"/>
                <w:sz w:val="20"/>
                <w:szCs w:val="20"/>
                <w:lang w:val="en-US"/>
              </w:rPr>
              <w:t xml:space="preserve">The MathWorks, Inc. (1994-2021). la.mathworks.com. </w:t>
            </w:r>
            <w:proofErr w:type="spellStart"/>
            <w:r w:rsidRPr="00EB1D10">
              <w:rPr>
                <w:rFonts w:asciiTheme="minorHAnsi" w:hAnsiTheme="minorHAnsi" w:cstheme="minorHAnsi"/>
                <w:sz w:val="20"/>
                <w:szCs w:val="20"/>
                <w:lang w:val="en-US"/>
              </w:rPr>
              <w:t>Obtenido</w:t>
            </w:r>
            <w:proofErr w:type="spellEnd"/>
            <w:r w:rsidRPr="00EB1D10">
              <w:rPr>
                <w:rFonts w:asciiTheme="minorHAnsi" w:hAnsiTheme="minorHAnsi" w:cstheme="minorHAnsi"/>
                <w:sz w:val="20"/>
                <w:szCs w:val="20"/>
                <w:lang w:val="en-US"/>
              </w:rPr>
              <w:t xml:space="preserve">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w:t>
            </w:r>
            <w:proofErr w:type="gramStart"/>
            <w:r w:rsidRPr="00D37A31">
              <w:rPr>
                <w:rFonts w:asciiTheme="minorHAnsi" w:hAnsiTheme="minorHAnsi" w:cstheme="minorHAnsi"/>
                <w:sz w:val="20"/>
                <w:szCs w:val="20"/>
              </w:rPr>
              <w:t>Junio</w:t>
            </w:r>
            <w:proofErr w:type="gramEnd"/>
            <w:r w:rsidRPr="00D37A31">
              <w:rPr>
                <w:rFonts w:asciiTheme="minorHAnsi" w:hAnsiTheme="minorHAnsi" w:cstheme="minorHAnsi"/>
                <w:sz w:val="20"/>
                <w:szCs w:val="20"/>
              </w:rPr>
              <w:t xml:space="preserve">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UPME. (2015). Integración de las energías renovables no convencionales en Colombia. Bogotá DC.: </w:t>
            </w:r>
            <w:proofErr w:type="gramStart"/>
            <w:r w:rsidRPr="00D37A31">
              <w:rPr>
                <w:rFonts w:asciiTheme="minorHAnsi" w:hAnsiTheme="minorHAnsi" w:cstheme="minorHAnsi"/>
                <w:sz w:val="20"/>
                <w:szCs w:val="20"/>
              </w:rPr>
              <w:t>Ministro</w:t>
            </w:r>
            <w:proofErr w:type="gramEnd"/>
            <w:r w:rsidRPr="00D37A31">
              <w:rPr>
                <w:rFonts w:asciiTheme="minorHAnsi" w:hAnsiTheme="minorHAnsi" w:cstheme="minorHAnsi"/>
                <w:sz w:val="20"/>
                <w:szCs w:val="20"/>
              </w:rPr>
              <w:t xml:space="preserve">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Valente, P. P. (2018). Universidad Nacional de Córdoba, Argentina.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Veratti</w:t>
            </w:r>
            <w:proofErr w:type="spellEnd"/>
            <w:r w:rsidRPr="00D37A31">
              <w:rPr>
                <w:rFonts w:asciiTheme="minorHAnsi" w:hAnsiTheme="minorHAnsi" w:cstheme="minorHAnsi"/>
                <w:sz w:val="20"/>
                <w:szCs w:val="20"/>
              </w:rPr>
              <w:t>, A. B. (</w:t>
            </w:r>
            <w:proofErr w:type="gramStart"/>
            <w:r w:rsidRPr="00D37A31">
              <w:rPr>
                <w:rFonts w:asciiTheme="minorHAnsi" w:hAnsiTheme="minorHAnsi" w:cstheme="minorHAnsi"/>
                <w:sz w:val="20"/>
                <w:szCs w:val="20"/>
              </w:rPr>
              <w:t>Mayo</w:t>
            </w:r>
            <w:proofErr w:type="gramEnd"/>
            <w:r w:rsidRPr="00D37A31">
              <w:rPr>
                <w:rFonts w:asciiTheme="minorHAnsi" w:hAnsiTheme="minorHAnsi" w:cstheme="minorHAnsi"/>
                <w:sz w:val="20"/>
                <w:szCs w:val="20"/>
              </w:rPr>
              <w:t xml:space="preserve"> de 2015). </w:t>
            </w:r>
            <w:proofErr w:type="spellStart"/>
            <w:r w:rsidRPr="00D37A31">
              <w:rPr>
                <w:rFonts w:asciiTheme="minorHAnsi" w:hAnsiTheme="minorHAnsi" w:cstheme="minorHAnsi"/>
                <w:sz w:val="20"/>
                <w:szCs w:val="20"/>
              </w:rPr>
              <w:t>Termonautas</w:t>
            </w:r>
            <w:proofErr w:type="spellEnd"/>
            <w:r w:rsidRPr="00D37A31">
              <w:rPr>
                <w:rFonts w:asciiTheme="minorHAnsi" w:hAnsiTheme="minorHAnsi" w:cstheme="minorHAnsi"/>
                <w:sz w:val="20"/>
                <w:szCs w:val="20"/>
              </w:rPr>
              <w:t>.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1"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1"/>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34"/>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207EB" w14:textId="77777777" w:rsidR="005F3E7E" w:rsidRDefault="005F3E7E" w:rsidP="00B55E1D">
      <w:r>
        <w:separator/>
      </w:r>
    </w:p>
  </w:endnote>
  <w:endnote w:type="continuationSeparator" w:id="0">
    <w:p w14:paraId="7B309A75" w14:textId="77777777" w:rsidR="005F3E7E" w:rsidRDefault="005F3E7E"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charset w:val="00"/>
    <w:family w:val="swiss"/>
    <w:pitch w:val="variable"/>
    <w:sig w:usb0="E7002EFF" w:usb1="D200FDFF" w:usb2="0A246029" w:usb3="00000000" w:csb0="000001FF" w:csb1="00000000"/>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C9C37" w14:textId="77777777" w:rsidR="005F3E7E" w:rsidRDefault="005F3E7E" w:rsidP="00B55E1D">
      <w:r>
        <w:separator/>
      </w:r>
    </w:p>
  </w:footnote>
  <w:footnote w:type="continuationSeparator" w:id="0">
    <w:p w14:paraId="0893D851" w14:textId="77777777" w:rsidR="005F3E7E" w:rsidRDefault="005F3E7E"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035E2" w14:textId="77777777" w:rsidR="00B55E1D" w:rsidRDefault="000825D7">
    <w:pPr>
      <w:pStyle w:val="Encabezado"/>
    </w:pPr>
    <w:r>
      <w:rPr>
        <w:noProof/>
        <w:lang w:val="es-ES" w:eastAsia="es-ES" w:bidi="ar-SA"/>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DC13578"/>
    <w:multiLevelType w:val="hybridMultilevel"/>
    <w:tmpl w:val="9DE4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7"/>
  </w:num>
  <w:num w:numId="4">
    <w:abstractNumId w:val="12"/>
  </w:num>
  <w:num w:numId="5">
    <w:abstractNumId w:val="10"/>
  </w:num>
  <w:num w:numId="6">
    <w:abstractNumId w:val="3"/>
  </w:num>
  <w:num w:numId="7">
    <w:abstractNumId w:val="11"/>
  </w:num>
  <w:num w:numId="8">
    <w:abstractNumId w:val="13"/>
  </w:num>
  <w:num w:numId="9">
    <w:abstractNumId w:val="5"/>
  </w:num>
  <w:num w:numId="10">
    <w:abstractNumId w:val="4"/>
  </w:num>
  <w:num w:numId="11">
    <w:abstractNumId w:val="6"/>
  </w:num>
  <w:num w:numId="12">
    <w:abstractNumId w:val="0"/>
  </w:num>
  <w:num w:numId="13">
    <w:abstractNumId w:val="1"/>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86"/>
    <w:rsid w:val="0000506E"/>
    <w:rsid w:val="0001537D"/>
    <w:rsid w:val="000166D3"/>
    <w:rsid w:val="00033352"/>
    <w:rsid w:val="00043CF9"/>
    <w:rsid w:val="000470BB"/>
    <w:rsid w:val="00047ABA"/>
    <w:rsid w:val="000672F5"/>
    <w:rsid w:val="00072D6F"/>
    <w:rsid w:val="0007473D"/>
    <w:rsid w:val="000825D7"/>
    <w:rsid w:val="00087F8A"/>
    <w:rsid w:val="000A2213"/>
    <w:rsid w:val="000E28A2"/>
    <w:rsid w:val="000E4B59"/>
    <w:rsid w:val="001005AC"/>
    <w:rsid w:val="00103FE9"/>
    <w:rsid w:val="0010697F"/>
    <w:rsid w:val="001479F3"/>
    <w:rsid w:val="001526BA"/>
    <w:rsid w:val="00162FB2"/>
    <w:rsid w:val="00195C5D"/>
    <w:rsid w:val="00196219"/>
    <w:rsid w:val="001B78DA"/>
    <w:rsid w:val="0020461D"/>
    <w:rsid w:val="0020681A"/>
    <w:rsid w:val="0026115B"/>
    <w:rsid w:val="00295A5D"/>
    <w:rsid w:val="002A7246"/>
    <w:rsid w:val="002B1DA8"/>
    <w:rsid w:val="002B316B"/>
    <w:rsid w:val="002B6B0F"/>
    <w:rsid w:val="002B6F64"/>
    <w:rsid w:val="002D3A30"/>
    <w:rsid w:val="002E06B4"/>
    <w:rsid w:val="002E2277"/>
    <w:rsid w:val="002E335E"/>
    <w:rsid w:val="002E46D1"/>
    <w:rsid w:val="002E7062"/>
    <w:rsid w:val="002F047B"/>
    <w:rsid w:val="002F4002"/>
    <w:rsid w:val="00312A79"/>
    <w:rsid w:val="00315D60"/>
    <w:rsid w:val="0032055A"/>
    <w:rsid w:val="00325932"/>
    <w:rsid w:val="00332AFF"/>
    <w:rsid w:val="00335EE6"/>
    <w:rsid w:val="00356D67"/>
    <w:rsid w:val="00365BAB"/>
    <w:rsid w:val="003906B2"/>
    <w:rsid w:val="00392A98"/>
    <w:rsid w:val="003957F8"/>
    <w:rsid w:val="003A0AF1"/>
    <w:rsid w:val="003A0C77"/>
    <w:rsid w:val="003C30AF"/>
    <w:rsid w:val="003C46E1"/>
    <w:rsid w:val="003E0887"/>
    <w:rsid w:val="003E3A44"/>
    <w:rsid w:val="003E59C3"/>
    <w:rsid w:val="003F01E5"/>
    <w:rsid w:val="003F14BA"/>
    <w:rsid w:val="004312AD"/>
    <w:rsid w:val="00431908"/>
    <w:rsid w:val="00433F76"/>
    <w:rsid w:val="004353E5"/>
    <w:rsid w:val="004472EF"/>
    <w:rsid w:val="00453B79"/>
    <w:rsid w:val="004768AC"/>
    <w:rsid w:val="00480340"/>
    <w:rsid w:val="0048665F"/>
    <w:rsid w:val="004C6BC2"/>
    <w:rsid w:val="004F54AF"/>
    <w:rsid w:val="005009F2"/>
    <w:rsid w:val="00512030"/>
    <w:rsid w:val="00521DB4"/>
    <w:rsid w:val="00526968"/>
    <w:rsid w:val="005303E9"/>
    <w:rsid w:val="0053295C"/>
    <w:rsid w:val="00564F0F"/>
    <w:rsid w:val="005A0B5E"/>
    <w:rsid w:val="005B0D5E"/>
    <w:rsid w:val="005B2086"/>
    <w:rsid w:val="005C796E"/>
    <w:rsid w:val="005D6C85"/>
    <w:rsid w:val="005F3E7E"/>
    <w:rsid w:val="0060041A"/>
    <w:rsid w:val="006621AB"/>
    <w:rsid w:val="006651B4"/>
    <w:rsid w:val="00694582"/>
    <w:rsid w:val="006A02A8"/>
    <w:rsid w:val="006A31CB"/>
    <w:rsid w:val="006A3469"/>
    <w:rsid w:val="006A4021"/>
    <w:rsid w:val="006B09CB"/>
    <w:rsid w:val="006B6D32"/>
    <w:rsid w:val="006E2E97"/>
    <w:rsid w:val="006F00E3"/>
    <w:rsid w:val="006F67D0"/>
    <w:rsid w:val="00730765"/>
    <w:rsid w:val="00750073"/>
    <w:rsid w:val="00777057"/>
    <w:rsid w:val="007B43D1"/>
    <w:rsid w:val="007D0D88"/>
    <w:rsid w:val="007D38C1"/>
    <w:rsid w:val="007D6426"/>
    <w:rsid w:val="007D6D6D"/>
    <w:rsid w:val="007F7401"/>
    <w:rsid w:val="00820425"/>
    <w:rsid w:val="0082308F"/>
    <w:rsid w:val="00862600"/>
    <w:rsid w:val="008815A5"/>
    <w:rsid w:val="00881A97"/>
    <w:rsid w:val="00893353"/>
    <w:rsid w:val="008A202F"/>
    <w:rsid w:val="008A55F9"/>
    <w:rsid w:val="008B681B"/>
    <w:rsid w:val="008C58AC"/>
    <w:rsid w:val="008E0E65"/>
    <w:rsid w:val="008E60DA"/>
    <w:rsid w:val="008F0F16"/>
    <w:rsid w:val="008F74F0"/>
    <w:rsid w:val="008F7B32"/>
    <w:rsid w:val="00905DC3"/>
    <w:rsid w:val="0092498A"/>
    <w:rsid w:val="00966882"/>
    <w:rsid w:val="00973FFA"/>
    <w:rsid w:val="00974E49"/>
    <w:rsid w:val="00977CB1"/>
    <w:rsid w:val="00996C86"/>
    <w:rsid w:val="009A0664"/>
    <w:rsid w:val="009A75D1"/>
    <w:rsid w:val="009C782C"/>
    <w:rsid w:val="009E6DE5"/>
    <w:rsid w:val="009F1985"/>
    <w:rsid w:val="00A00514"/>
    <w:rsid w:val="00A02E9C"/>
    <w:rsid w:val="00A55046"/>
    <w:rsid w:val="00A55F59"/>
    <w:rsid w:val="00A62728"/>
    <w:rsid w:val="00A64F27"/>
    <w:rsid w:val="00A7115A"/>
    <w:rsid w:val="00A916BD"/>
    <w:rsid w:val="00AC6C86"/>
    <w:rsid w:val="00AF16D1"/>
    <w:rsid w:val="00AF7939"/>
    <w:rsid w:val="00B05515"/>
    <w:rsid w:val="00B07181"/>
    <w:rsid w:val="00B2380B"/>
    <w:rsid w:val="00B55E1D"/>
    <w:rsid w:val="00B55FCD"/>
    <w:rsid w:val="00B73781"/>
    <w:rsid w:val="00BA4059"/>
    <w:rsid w:val="00BC264D"/>
    <w:rsid w:val="00BC7DD1"/>
    <w:rsid w:val="00BD77A6"/>
    <w:rsid w:val="00BE3C7D"/>
    <w:rsid w:val="00C3279D"/>
    <w:rsid w:val="00C3443D"/>
    <w:rsid w:val="00C36E15"/>
    <w:rsid w:val="00C43551"/>
    <w:rsid w:val="00C43AC7"/>
    <w:rsid w:val="00C44A65"/>
    <w:rsid w:val="00C567AD"/>
    <w:rsid w:val="00C60045"/>
    <w:rsid w:val="00C8405C"/>
    <w:rsid w:val="00C84EAA"/>
    <w:rsid w:val="00CA02C1"/>
    <w:rsid w:val="00CC2C33"/>
    <w:rsid w:val="00CD5E96"/>
    <w:rsid w:val="00CE411D"/>
    <w:rsid w:val="00CE5D6E"/>
    <w:rsid w:val="00CE65D6"/>
    <w:rsid w:val="00CE7D99"/>
    <w:rsid w:val="00CF1A63"/>
    <w:rsid w:val="00CF4E6A"/>
    <w:rsid w:val="00D033E0"/>
    <w:rsid w:val="00D23779"/>
    <w:rsid w:val="00D32AB4"/>
    <w:rsid w:val="00D32E33"/>
    <w:rsid w:val="00D37A31"/>
    <w:rsid w:val="00D47100"/>
    <w:rsid w:val="00D53DA9"/>
    <w:rsid w:val="00D5410C"/>
    <w:rsid w:val="00D80281"/>
    <w:rsid w:val="00DA139F"/>
    <w:rsid w:val="00DB0FF9"/>
    <w:rsid w:val="00DC0614"/>
    <w:rsid w:val="00DD32D6"/>
    <w:rsid w:val="00DF4B2A"/>
    <w:rsid w:val="00E052F4"/>
    <w:rsid w:val="00E22C3E"/>
    <w:rsid w:val="00E24008"/>
    <w:rsid w:val="00E3177A"/>
    <w:rsid w:val="00E43BC1"/>
    <w:rsid w:val="00E44268"/>
    <w:rsid w:val="00E54859"/>
    <w:rsid w:val="00E76E43"/>
    <w:rsid w:val="00E837DE"/>
    <w:rsid w:val="00E94A87"/>
    <w:rsid w:val="00EA5AA2"/>
    <w:rsid w:val="00EB1D10"/>
    <w:rsid w:val="00EC2F97"/>
    <w:rsid w:val="00ED5C07"/>
    <w:rsid w:val="00EF1F3F"/>
    <w:rsid w:val="00F071DF"/>
    <w:rsid w:val="00F325CC"/>
    <w:rsid w:val="00F405F4"/>
    <w:rsid w:val="00F6036D"/>
    <w:rsid w:val="00F63553"/>
    <w:rsid w:val="00F730C6"/>
    <w:rsid w:val="00F95A51"/>
    <w:rsid w:val="00FB2842"/>
    <w:rsid w:val="00FB3E80"/>
    <w:rsid w:val="00FD2744"/>
    <w:rsid w:val="00FE347A"/>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 w:type="character" w:styleId="Mencinsinresolver">
    <w:name w:val="Unresolved Mention"/>
    <w:basedOn w:val="Fuentedeprrafopredeter"/>
    <w:uiPriority w:val="99"/>
    <w:semiHidden/>
    <w:unhideWhenUsed/>
    <w:rsid w:val="006B09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44137264">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flirmedia.com/MMC/THG/Brochures/T820264/T820264_ES.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38090F-85BD-48BD-B125-36233991169F}">
  <ds:schemaRefs>
    <ds:schemaRef ds:uri="http://schemas.microsoft.com/sharepoint/v3/contenttype/forms"/>
  </ds:schemaRefs>
</ds:datastoreItem>
</file>

<file path=customXml/itemProps3.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349284-3729-435F-BF0A-64795D639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8523</Words>
  <Characters>46877</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Fabio Yepes Torres</cp:lastModifiedBy>
  <cp:revision>26</cp:revision>
  <cp:lastPrinted>2014-05-15T22:30:00Z</cp:lastPrinted>
  <dcterms:created xsi:type="dcterms:W3CDTF">2021-06-04T01:37:00Z</dcterms:created>
  <dcterms:modified xsi:type="dcterms:W3CDTF">2021-06-05T16:05:00Z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