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1109663</wp:posOffset>
            </wp:positionH>
            <wp:positionV relativeFrom="paragraph">
              <wp:posOffset>0</wp:posOffset>
            </wp:positionV>
            <wp:extent cx="3286125" cy="1304925"/>
            <wp:effectExtent b="0" l="0" r="0" t="0"/>
            <wp:wrapSquare wrapText="bothSides" distB="114300" distT="114300" distL="114300" distR="11430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04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Mestrado Integrado em Engenharia Informática e Computação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Programação em Lógica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52388</wp:posOffset>
            </wp:positionH>
            <wp:positionV relativeFrom="paragraph">
              <wp:posOffset>161925</wp:posOffset>
            </wp:positionV>
            <wp:extent cx="5400675" cy="1219200"/>
            <wp:effectExtent b="0" l="0" r="0" t="0"/>
            <wp:wrapSquare wrapText="bothSides" distB="114300" distT="114300" distL="114300" distR="11430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1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4"/>
          <w:szCs w:val="44"/>
          <w:rtl w:val="0"/>
        </w:rPr>
        <w:t xml:space="preserve">Relatório Intercalar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  <w:t xml:space="preserve">Professores: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Rui Carlos Camacho de Sousa Ferreira da Silva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Henrique Daniel de Avelar Lopes Cardoso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Daniel Augusto Gama de Castro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Autores: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Catarina Alexandra Teixeira Ramos, up201406219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Inês Isabel Correia Gomes, up201405778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Turma 5, Small_Star_Empires_2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16 de outubro 2016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Descrição do jogo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Small Star Empire é um jogo de tabuleiro formado por sistemas hexagonais onde o jogador os pode controlar ao colocar uma estação de trocas ou colónia no sistema. Para se deslocar para um sistema o jogador utiliza as suas naves. O objetivo do jogo é obter a melhor pontuação possível.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Estrela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238125</wp:posOffset>
            </wp:positionV>
            <wp:extent cx="1834987" cy="979174"/>
            <wp:effectExtent b="0" l="0" r="0" t="0"/>
            <wp:wrapSquare wrapText="bothSides" distB="114300" distT="114300" distL="114300" distR="11430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4987" cy="9791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Estes sistemas podem ser constituídos por 1 a 3 planetas em que o jogador pode colocar um colónia ou estação de trocas, desta forma, passa a ter controle sobre este sistema. No fim do jogo, o jogador recebe 1 ponto por cada planeta num sistema estrela dominado por ele.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Wormhole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38100</wp:posOffset>
            </wp:positionH>
            <wp:positionV relativeFrom="paragraph">
              <wp:posOffset>76200</wp:posOffset>
            </wp:positionV>
            <wp:extent cx="871538" cy="916930"/>
            <wp:effectExtent b="0" l="0" r="0" t="0"/>
            <wp:wrapSquare wrapText="bothSides" distB="114300" distT="114300" distL="114300" distR="11430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1538" cy="916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Estes sistemas permitem ao jogador viajar rapidamente entre sistemas do mesmo gênero. Não podem ser dominados por nenhum jogador nem alojar nenhuma nave.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Nebula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76200</wp:posOffset>
            </wp:positionH>
            <wp:positionV relativeFrom="paragraph">
              <wp:posOffset>228600</wp:posOffset>
            </wp:positionV>
            <wp:extent cx="799139" cy="914400"/>
            <wp:effectExtent b="0" l="0" r="0" t="0"/>
            <wp:wrapSquare wrapText="bothSides" distB="114300" distT="114300" distL="114300" distR="11430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9139" cy="91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Estes sistemas podem ser controlados da mesma maneira que os sistemas estrela e no fim, quanto maior for o número de sistemas nebula dominados pelo jogador maior será a pontuação.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Buraco Negro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38100</wp:posOffset>
            </wp:positionH>
            <wp:positionV relativeFrom="paragraph">
              <wp:posOffset>76200</wp:posOffset>
            </wp:positionV>
            <wp:extent cx="876300" cy="964734"/>
            <wp:effectExtent b="0" l="0" r="0" t="0"/>
            <wp:wrapSquare wrapText="bothSides" distB="114300" distT="114300" distL="114300" distR="11430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9647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Estes sistemas são altamente evitados devido à sua grande atracção gravitacional que representa um grande perigo para as naves. Desta forma um jogador não pode mover nenhum dos seus navios para este sistema.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Vazio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38100</wp:posOffset>
            </wp:positionH>
            <wp:positionV relativeFrom="paragraph">
              <wp:posOffset>123825</wp:posOffset>
            </wp:positionV>
            <wp:extent cx="876300" cy="928461"/>
            <wp:effectExtent b="0" l="0" r="0" t="0"/>
            <wp:wrapSquare wrapText="bothSides" distB="114300" distT="114300" distL="114300" distR="11430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9284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Estes sistemas funcionam como os sistemas estrela mas o jogador que o controla não receberá pontos por colónias no final do jogo.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Peças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Nave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Este tipo de peças são o meio de deslocamento do jogador o que os permite colonizar novos sistemas. Cada jogador terá em sua posse 4 naves.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jc w:val="both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Colónia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Este tipo de peças são usadas para colonizar um sistema e proclamar o domínio sobre um sistema. Cada jogador possui 16 colónias.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Estação de trocas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Este tipo de peças funcionam como as colónias com a exceção de que podem dar uns bónus extras no final do jogo. Cada jogador possui 4 estações de troca.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Regras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O objetivo principal deste jogo é obter a maior pontuação possível. Para tal os jogadores devem seguir uma série de regras. Em primeiro lugar, os jogadores movem-se por turnos, e em cada turno devem mover um barco e estabelecer controlo. 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Para estabelecer controlo o jogador deve posicionar uma colónia ou uma estação de troca.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O jogo termina quando ou nenhum dos jogadores tem jogadas possíveis ou não existem mais células disponíveis.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Representação do estado do jogo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O tabuleiro deste jogo é modular, ou seja, pode ser encaixado por setores permitindo o utilizador escolher vários formatos para o seu tabuleiro. Neste caso usaremos a representação mais simples do tabuleiro para o estado inicial. No estado final poderão existir duas opções: um dos jogadores não encontra nenhuma posição possível para cada uma das suas naves ou todas as células estão ocupadas.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O estado do jogo pode ser representado internamente e externamente. Internamente corresponde aos dados interpretados pelo computador. Externamente corresponde à visualização pelo utilizador.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Na representação interna: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 : corresponde aos espaços vazios;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[x, y, z] : corresponde a três id’s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88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x : existem 7 id’s correspondentes a cada sistema da seção 1.1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88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y : id do player conjugado com a respectiva colónia/sistema de troca.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360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1 e 2 : jogador 1;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360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2 e 3 : jogador 2;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360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1 e 3 : colónias; 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360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2 e 4 : sistema de trocas.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88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z : número de naves nessa célula.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Na representação externa: [tipo de sistema, player, nº de naves]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Tipo de sistema: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88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Sx : sistema de x planetas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88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Nx : nebulosa de cor x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88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 : blackhole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88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 : homeworld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Player : 1C/T ou 2C/T consoante é o jogador 1 ou 2 e se colocou uma colónia ou sistema de troca.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Estado Inicial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[ [0, [1,-1,0], 0, [5,-1,0], 0, [2,-1,0], 0, [0,-1,0], 0 ],   </w:t>
        <w:tab/>
        <w:tab/>
        <w:t xml:space="preserve"> </w:t>
      </w:r>
    </w:p>
    <w:p w:rsidR="00000000" w:rsidDel="00000000" w:rsidP="00000000" w:rsidRDefault="00000000" w:rsidRPr="00000000">
      <w:pPr>
        <w:ind w:left="720" w:firstLine="72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  [ [4,-1,0], 0, [6,0,4], 0, [3,-1,0], 0, [7,-1,0], 0, [3,-1,0] ],</w:t>
      </w:r>
    </w:p>
    <w:p w:rsidR="00000000" w:rsidDel="00000000" w:rsidP="00000000" w:rsidRDefault="00000000" w:rsidRPr="00000000">
      <w:pPr>
        <w:ind w:left="720" w:firstLine="72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  [0, [2,-1,0], 0, [0,-1,0], 0, [4,-1,0], 0, [1,-1,0], 0 ],</w:t>
      </w:r>
    </w:p>
    <w:p w:rsidR="00000000" w:rsidDel="00000000" w:rsidP="00000000" w:rsidRDefault="00000000" w:rsidRPr="00000000">
      <w:pPr>
        <w:ind w:left="720" w:firstLine="72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  [ [7,-1,0], 0, [2,-1,0], 0, [5,-1,0], 0, [6,2,4], 0, [4,-1,0] ],</w:t>
      </w:r>
    </w:p>
    <w:p w:rsidR="00000000" w:rsidDel="00000000" w:rsidP="00000000" w:rsidRDefault="00000000" w:rsidRPr="00000000">
      <w:pPr>
        <w:ind w:left="720" w:firstLine="720"/>
        <w:contextualSpacing w:val="0"/>
        <w:jc w:val="left"/>
      </w:pPr>
      <w:r w:rsidDel="00000000" w:rsidR="00000000" w:rsidRPr="00000000">
        <w:rPr>
          <w:sz w:val="20"/>
          <w:szCs w:val="20"/>
          <w:rtl w:val="0"/>
        </w:rPr>
        <w:t xml:space="preserve">  [0, [3,-1,0], 0, [5,-1,0], 0, [0,-1,0], 0, [4,-1,0], 0] ]</w:t>
      </w:r>
    </w:p>
    <w:p w:rsidR="00000000" w:rsidDel="00000000" w:rsidP="00000000" w:rsidRDefault="00000000" w:rsidRPr="00000000">
      <w:pPr>
        <w:ind w:left="72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333375</wp:posOffset>
            </wp:positionH>
            <wp:positionV relativeFrom="paragraph">
              <wp:posOffset>47625</wp:posOffset>
            </wp:positionV>
            <wp:extent cx="4815335" cy="1447800"/>
            <wp:effectExtent b="12700" l="12700" r="12700" t="12700"/>
            <wp:wrapSquare wrapText="bothSides" distB="114300" distT="114300" distL="114300" distR="11430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5335" cy="1447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dash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Estado Final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Todas as células do tabuleiro estão ocupadas: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[ [0, [1,1,0], 0, [5,2,1], 0, [2,0,1], 0, [0,3,0], 0 ],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 </w:t>
        <w:tab/>
        <w:t xml:space="preserve">  [ [4,2,1], 0, [6,0,0], 0, [3,2,0], 0, [7,-1,0], 0, [3,3,2] 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 </w:t>
        <w:tab/>
        <w:t xml:space="preserve">  [ 0, [2,3,0], 0, [0,1,0], 0, [4,0,1], 0, [1,1,0], 0 ],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 </w:t>
        <w:tab/>
        <w:t xml:space="preserve">  [ [7,-1,0], 0, [2,0,1], 0, [5,2,0], 0, [6,2,0], 0, [4,2,0] 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 </w:t>
        <w:tab/>
        <w:t xml:space="preserve">  [ 0, [3,0,0], 0, [5,1,1], 0, [0,0,0], 0, [4,3,0], 0 ] 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285750</wp:posOffset>
            </wp:positionH>
            <wp:positionV relativeFrom="paragraph">
              <wp:posOffset>123825</wp:posOffset>
            </wp:positionV>
            <wp:extent cx="4867275" cy="1447800"/>
            <wp:effectExtent b="12700" l="12700" r="12700" t="12700"/>
            <wp:wrapSquare wrapText="bothSides" distB="114300" distT="114300" distL="114300" distR="11430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47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dash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Um dos jogadores não consegue fazer mais nenhuma jogada possível.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[ [0, [1,2,0], 0, [5,3,0], 0, [2,0,1], 0, [0,2,1], 0 ],   </w:t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 </w:t>
        <w:tab/>
        <w:t xml:space="preserve">  [ [4,2,1], 0, [6,0,0], 0, [3,0,0], 0, [7,-1,0], 0, [3,2,1] 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 </w:t>
        <w:tab/>
        <w:t xml:space="preserve">  [ 0, [2,1,0], 0, [0,0,0], 0, [4,0,1], 0, [1,0,1], 0 ],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 </w:t>
        <w:tab/>
        <w:t xml:space="preserve">  [ [7,-1,0], 0, [2,2,0], 0, [5,2,0], 0, [6,2,0], 0, [4,3,1] 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  </w:t>
        <w:tab/>
        <w:t xml:space="preserve">  [ 0, [3,-1,0], 0, [5,-1,0], 0, [0,-1,0], 0, [4,-1,0], 0 ] 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276225</wp:posOffset>
            </wp:positionH>
            <wp:positionV relativeFrom="paragraph">
              <wp:posOffset>57150</wp:posOffset>
            </wp:positionV>
            <wp:extent cx="4886325" cy="1447800"/>
            <wp:effectExtent b="12700" l="12700" r="12700" t="12700"/>
            <wp:wrapSquare wrapText="bothSides" distB="114300" distT="114300" distL="114300" distR="11430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447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dash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Visualização do tabuleiro em modo de texto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Em Prolog são usados dois predicados para representar as células do tabuleiro: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player</w:t>
      </w:r>
      <w:r w:rsidDel="00000000" w:rsidR="00000000" w:rsidRPr="00000000">
        <w:rPr>
          <w:sz w:val="20"/>
          <w:szCs w:val="20"/>
          <w:rtl w:val="0"/>
        </w:rPr>
        <w:t xml:space="preserve">(ID, Numero_do_jogador, Colonia_Trade 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systemType</w:t>
      </w:r>
      <w:r w:rsidDel="00000000" w:rsidR="00000000" w:rsidRPr="00000000">
        <w:rPr>
          <w:sz w:val="20"/>
          <w:szCs w:val="20"/>
          <w:rtl w:val="0"/>
        </w:rPr>
        <w:t xml:space="preserve">(ID, Nome_sistema, Propriedade).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ab/>
        <w:t xml:space="preserve">O </w:t>
      </w:r>
      <w:r w:rsidDel="00000000" w:rsidR="00000000" w:rsidRPr="00000000">
        <w:rPr>
          <w:b w:val="1"/>
          <w:sz w:val="20"/>
          <w:szCs w:val="20"/>
          <w:rtl w:val="0"/>
        </w:rPr>
        <w:t xml:space="preserve">player </w:t>
      </w:r>
      <w:r w:rsidDel="00000000" w:rsidR="00000000" w:rsidRPr="00000000">
        <w:rPr>
          <w:sz w:val="20"/>
          <w:szCs w:val="20"/>
          <w:rtl w:val="0"/>
        </w:rPr>
        <w:t xml:space="preserve">tem um id associado bem como o número do jogador (1 ou 2) e se essa célula está ocupada por uma colónia ou estação de troca. O </w:t>
      </w:r>
      <w:r w:rsidDel="00000000" w:rsidR="00000000" w:rsidRPr="00000000">
        <w:rPr>
          <w:b w:val="1"/>
          <w:sz w:val="20"/>
          <w:szCs w:val="20"/>
          <w:rtl w:val="0"/>
        </w:rPr>
        <w:t xml:space="preserve">systemType </w:t>
      </w:r>
      <w:r w:rsidDel="00000000" w:rsidR="00000000" w:rsidRPr="00000000">
        <w:rPr>
          <w:sz w:val="20"/>
          <w:szCs w:val="20"/>
          <w:rtl w:val="0"/>
        </w:rPr>
        <w:t xml:space="preserve">é constituído por um ID, o nome da célula e a propriedade associada (por exemplo, na nebulosa tem a sua cor).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ab/>
        <w:t xml:space="preserve">Para imprimir o tabuleiro são usados os seguintes predicados: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displayBoard</w:t>
      </w:r>
      <w:r w:rsidDel="00000000" w:rsidR="00000000" w:rsidRPr="00000000">
        <w:rPr>
          <w:sz w:val="20"/>
          <w:szCs w:val="20"/>
          <w:rtl w:val="0"/>
        </w:rPr>
        <w:t xml:space="preserve">(I).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boardInfo</w:t>
      </w:r>
      <w:r w:rsidDel="00000000" w:rsidR="00000000" w:rsidRPr="00000000">
        <w:rPr>
          <w:sz w:val="20"/>
          <w:szCs w:val="20"/>
          <w:rtl w:val="0"/>
        </w:rPr>
        <w:t xml:space="preserve">(I).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board</w:t>
      </w:r>
      <w:r w:rsidDel="00000000" w:rsidR="00000000" w:rsidRPr="00000000">
        <w:rPr>
          <w:sz w:val="20"/>
          <w:szCs w:val="20"/>
          <w:rtl w:val="0"/>
        </w:rPr>
        <w:t xml:space="preserve">(I,S).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displayMatrix2D</w:t>
      </w:r>
      <w:r w:rsidDel="00000000" w:rsidR="00000000" w:rsidRPr="00000000">
        <w:rPr>
          <w:sz w:val="20"/>
          <w:szCs w:val="20"/>
          <w:rtl w:val="0"/>
        </w:rPr>
        <w:t xml:space="preserve">(S).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displayLine</w:t>
      </w:r>
      <w:r w:rsidDel="00000000" w:rsidR="00000000" w:rsidRPr="00000000">
        <w:rPr>
          <w:sz w:val="20"/>
          <w:szCs w:val="20"/>
          <w:rtl w:val="0"/>
        </w:rPr>
        <w:t xml:space="preserve">(L1).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displayCell</w:t>
      </w:r>
      <w:r w:rsidDel="00000000" w:rsidR="00000000" w:rsidRPr="00000000">
        <w:rPr>
          <w:sz w:val="20"/>
          <w:szCs w:val="20"/>
          <w:rtl w:val="0"/>
        </w:rPr>
        <w:t xml:space="preserve">( [ IDs | [ IDp | [ N | [ ]]]] ).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4320" w:hanging="360"/>
        <w:contextualSpacing w:val="1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displaySystem</w:t>
      </w:r>
      <w:r w:rsidDel="00000000" w:rsidR="00000000" w:rsidRPr="00000000">
        <w:rPr>
          <w:sz w:val="20"/>
          <w:szCs w:val="20"/>
          <w:rtl w:val="0"/>
        </w:rPr>
        <w:t xml:space="preserve">(IDs).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4320" w:hanging="360"/>
        <w:contextualSpacing w:val="1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displayPlayer</w:t>
      </w:r>
      <w:r w:rsidDel="00000000" w:rsidR="00000000" w:rsidRPr="00000000">
        <w:rPr>
          <w:sz w:val="20"/>
          <w:szCs w:val="20"/>
          <w:rtl w:val="0"/>
        </w:rPr>
        <w:t xml:space="preserve">(IDp).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ab/>
        <w:t xml:space="preserve">O </w:t>
      </w:r>
      <w:r w:rsidDel="00000000" w:rsidR="00000000" w:rsidRPr="00000000">
        <w:rPr>
          <w:b w:val="1"/>
          <w:sz w:val="20"/>
          <w:szCs w:val="20"/>
          <w:rtl w:val="0"/>
        </w:rPr>
        <w:t xml:space="preserve">displayBoard </w:t>
      </w:r>
      <w:r w:rsidDel="00000000" w:rsidR="00000000" w:rsidRPr="00000000">
        <w:rPr>
          <w:sz w:val="20"/>
          <w:szCs w:val="20"/>
          <w:rtl w:val="0"/>
        </w:rPr>
        <w:t xml:space="preserve">chama recursivamente cada predicado abaixo com o número do tabuleiro escolhido. </w:t>
      </w:r>
      <w:r w:rsidDel="00000000" w:rsidR="00000000" w:rsidRPr="00000000">
        <w:rPr>
          <w:b w:val="1"/>
          <w:sz w:val="20"/>
          <w:szCs w:val="20"/>
          <w:rtl w:val="0"/>
        </w:rPr>
        <w:t xml:space="preserve">boardInfo</w:t>
      </w:r>
      <w:r w:rsidDel="00000000" w:rsidR="00000000" w:rsidRPr="00000000">
        <w:rPr>
          <w:sz w:val="20"/>
          <w:szCs w:val="20"/>
          <w:rtl w:val="0"/>
        </w:rPr>
        <w:t xml:space="preserve"> apenas disponibiliza um texto de ajuda à interpretação do tabuleiro. b</w:t>
      </w:r>
      <w:r w:rsidDel="00000000" w:rsidR="00000000" w:rsidRPr="00000000">
        <w:rPr>
          <w:b w:val="1"/>
          <w:sz w:val="20"/>
          <w:szCs w:val="20"/>
          <w:rtl w:val="0"/>
        </w:rPr>
        <w:t xml:space="preserve">oard </w:t>
      </w:r>
      <w:r w:rsidDel="00000000" w:rsidR="00000000" w:rsidRPr="00000000">
        <w:rPr>
          <w:sz w:val="20"/>
          <w:szCs w:val="20"/>
          <w:rtl w:val="0"/>
        </w:rPr>
        <w:t xml:space="preserve">recebe o número do tabuleiro e procura-o na lista de factos do predicado </w:t>
      </w:r>
      <w:r w:rsidDel="00000000" w:rsidR="00000000" w:rsidRPr="00000000">
        <w:rPr>
          <w:b w:val="1"/>
          <w:sz w:val="20"/>
          <w:szCs w:val="20"/>
          <w:rtl w:val="0"/>
        </w:rPr>
        <w:t xml:space="preserve">board</w:t>
      </w:r>
      <w:r w:rsidDel="00000000" w:rsidR="00000000" w:rsidRPr="00000000">
        <w:rPr>
          <w:sz w:val="20"/>
          <w:szCs w:val="20"/>
          <w:rtl w:val="0"/>
        </w:rPr>
        <w:t xml:space="preserve">. De seguida o </w:t>
      </w:r>
      <w:r w:rsidDel="00000000" w:rsidR="00000000" w:rsidRPr="00000000">
        <w:rPr>
          <w:b w:val="1"/>
          <w:sz w:val="20"/>
          <w:szCs w:val="20"/>
          <w:rtl w:val="0"/>
        </w:rPr>
        <w:t xml:space="preserve">displayMatrix2D </w:t>
      </w:r>
      <w:r w:rsidDel="00000000" w:rsidR="00000000" w:rsidRPr="00000000">
        <w:rPr>
          <w:sz w:val="20"/>
          <w:szCs w:val="20"/>
          <w:rtl w:val="0"/>
        </w:rPr>
        <w:t xml:space="preserve">passa à interpretação do tabuleiro fazendo display linha a linha através do predicado </w:t>
      </w:r>
      <w:r w:rsidDel="00000000" w:rsidR="00000000" w:rsidRPr="00000000">
        <w:rPr>
          <w:b w:val="1"/>
          <w:sz w:val="20"/>
          <w:szCs w:val="20"/>
          <w:rtl w:val="0"/>
        </w:rPr>
        <w:t xml:space="preserve">displayCell</w:t>
      </w:r>
      <w:r w:rsidDel="00000000" w:rsidR="00000000" w:rsidRPr="00000000">
        <w:rPr>
          <w:sz w:val="20"/>
          <w:szCs w:val="20"/>
          <w:rtl w:val="0"/>
        </w:rPr>
        <w:t xml:space="preserve">. Por sua vez é feito o </w:t>
      </w:r>
      <w:r w:rsidDel="00000000" w:rsidR="00000000" w:rsidRPr="00000000">
        <w:rPr>
          <w:b w:val="1"/>
          <w:sz w:val="20"/>
          <w:szCs w:val="20"/>
          <w:rtl w:val="0"/>
        </w:rPr>
        <w:t xml:space="preserve">displaySystem</w:t>
      </w:r>
      <w:r w:rsidDel="00000000" w:rsidR="00000000" w:rsidRPr="00000000">
        <w:rPr>
          <w:sz w:val="20"/>
          <w:szCs w:val="20"/>
          <w:rtl w:val="0"/>
        </w:rPr>
        <w:t xml:space="preserve"> e </w:t>
      </w:r>
      <w:r w:rsidDel="00000000" w:rsidR="00000000" w:rsidRPr="00000000">
        <w:rPr>
          <w:b w:val="1"/>
          <w:sz w:val="20"/>
          <w:szCs w:val="20"/>
          <w:rtl w:val="0"/>
        </w:rPr>
        <w:t xml:space="preserve">displayPlayer</w:t>
      </w:r>
      <w:r w:rsidDel="00000000" w:rsidR="00000000" w:rsidRPr="00000000">
        <w:rPr>
          <w:sz w:val="20"/>
          <w:szCs w:val="20"/>
          <w:rtl w:val="0"/>
        </w:rPr>
        <w:t xml:space="preserve"> dos predicado </w:t>
      </w:r>
      <w:r w:rsidDel="00000000" w:rsidR="00000000" w:rsidRPr="00000000">
        <w:rPr>
          <w:b w:val="1"/>
          <w:sz w:val="20"/>
          <w:szCs w:val="20"/>
          <w:rtl w:val="0"/>
        </w:rPr>
        <w:t xml:space="preserve">systemType </w:t>
      </w:r>
      <w:r w:rsidDel="00000000" w:rsidR="00000000" w:rsidRPr="00000000">
        <w:rPr>
          <w:sz w:val="20"/>
          <w:szCs w:val="20"/>
          <w:rtl w:val="0"/>
        </w:rPr>
        <w:t xml:space="preserve">e </w:t>
      </w:r>
      <w:r w:rsidDel="00000000" w:rsidR="00000000" w:rsidRPr="00000000">
        <w:rPr>
          <w:b w:val="1"/>
          <w:sz w:val="20"/>
          <w:szCs w:val="20"/>
          <w:rtl w:val="0"/>
        </w:rPr>
        <w:t xml:space="preserve">player</w:t>
      </w:r>
      <w:r w:rsidDel="00000000" w:rsidR="00000000" w:rsidRPr="00000000">
        <w:rPr>
          <w:sz w:val="20"/>
          <w:szCs w:val="20"/>
          <w:rtl w:val="0"/>
        </w:rPr>
        <w:t xml:space="preserve">, respetivamente.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//Deve ser incluída pelo menos uma imagem correspondente ao output produzido ou pretendido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Movimentos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Um jogador deve se mover em qualquer uma das 6 direções possíveis, em linha reta. O jogador pode ainda mover o número de casas que escolher, desde que respeite as seguintes regras: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jogador pode: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216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mover-se para qualquer sistema não ocupado;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216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passar por sistemas sob o seu controlo;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216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passar por wormholes;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jogador não pode: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216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mover para um sistema sob o seu controlo;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216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passar por sistemas inimigos;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216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mover ou passar por blackholes;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216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mover para um wormhole;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ab/>
        <w:t xml:space="preserve">Para processar o movimento iremos utilizar três predicados. </w:t>
      </w:r>
      <w:r w:rsidDel="00000000" w:rsidR="00000000" w:rsidRPr="00000000">
        <w:rPr>
          <w:b w:val="1"/>
          <w:sz w:val="20"/>
          <w:szCs w:val="20"/>
          <w:rtl w:val="0"/>
        </w:rPr>
        <w:t xml:space="preserve">X</w:t>
      </w:r>
      <w:r w:rsidDel="00000000" w:rsidR="00000000" w:rsidRPr="00000000">
        <w:rPr>
          <w:sz w:val="20"/>
          <w:szCs w:val="20"/>
          <w:rtl w:val="0"/>
        </w:rPr>
        <w:t xml:space="preserve"> (predicado)</w:t>
      </w:r>
      <w:r w:rsidDel="00000000" w:rsidR="00000000" w:rsidRPr="00000000">
        <w:rPr>
          <w:sz w:val="20"/>
          <w:szCs w:val="20"/>
          <w:rtl w:val="0"/>
        </w:rPr>
        <w:t xml:space="preserve"> que verifica se o movimento é válido para uma das células adjacentes à nave numa determinada direcção. </w:t>
      </w:r>
      <w:r w:rsidDel="00000000" w:rsidR="00000000" w:rsidRPr="00000000">
        <w:rPr>
          <w:b w:val="1"/>
          <w:sz w:val="20"/>
          <w:szCs w:val="20"/>
          <w:rtl w:val="0"/>
        </w:rPr>
        <w:t xml:space="preserve">Y</w:t>
      </w:r>
      <w:r w:rsidDel="00000000" w:rsidR="00000000" w:rsidRPr="00000000">
        <w:rPr>
          <w:sz w:val="20"/>
          <w:szCs w:val="20"/>
          <w:rtl w:val="0"/>
        </w:rPr>
        <w:t xml:space="preserve"> que verifica se o movimento é válido numa determinada direcção para n unidades. </w:t>
      </w:r>
      <w:r w:rsidDel="00000000" w:rsidR="00000000" w:rsidRPr="00000000">
        <w:rPr>
          <w:b w:val="1"/>
          <w:sz w:val="20"/>
          <w:szCs w:val="20"/>
          <w:rtl w:val="0"/>
        </w:rPr>
        <w:t xml:space="preserve">Y</w:t>
      </w:r>
      <w:r w:rsidDel="00000000" w:rsidR="00000000" w:rsidRPr="00000000">
        <w:rPr>
          <w:sz w:val="20"/>
          <w:szCs w:val="20"/>
          <w:rtl w:val="0"/>
        </w:rPr>
        <w:t xml:space="preserve"> irá chamar recursivamente o predicado </w:t>
      </w:r>
      <w:r w:rsidDel="00000000" w:rsidR="00000000" w:rsidRPr="00000000">
        <w:rPr>
          <w:b w:val="1"/>
          <w:sz w:val="20"/>
          <w:szCs w:val="20"/>
          <w:rtl w:val="0"/>
        </w:rPr>
        <w:t xml:space="preserve">X</w:t>
      </w:r>
      <w:r w:rsidDel="00000000" w:rsidR="00000000" w:rsidRPr="00000000">
        <w:rPr>
          <w:sz w:val="20"/>
          <w:szCs w:val="20"/>
          <w:rtl w:val="0"/>
        </w:rPr>
        <w:t xml:space="preserve"> de forma a validar cada unidade percorrida. E por fim, </w:t>
      </w:r>
      <w:r w:rsidDel="00000000" w:rsidR="00000000" w:rsidRPr="00000000">
        <w:rPr>
          <w:b w:val="1"/>
          <w:sz w:val="20"/>
          <w:szCs w:val="20"/>
          <w:rtl w:val="0"/>
        </w:rPr>
        <w:t xml:space="preserve">Z </w:t>
      </w:r>
      <w:r w:rsidDel="00000000" w:rsidR="00000000" w:rsidRPr="00000000">
        <w:rPr>
          <w:sz w:val="20"/>
          <w:szCs w:val="20"/>
          <w:rtl w:val="0"/>
        </w:rPr>
        <w:t xml:space="preserve">que verifica se há algum movimento possível para uma determinada nave. </w:t>
      </w:r>
      <w:r w:rsidDel="00000000" w:rsidR="00000000" w:rsidRPr="00000000">
        <w:rPr>
          <w:b w:val="1"/>
          <w:sz w:val="20"/>
          <w:szCs w:val="20"/>
          <w:rtl w:val="0"/>
        </w:rPr>
        <w:t xml:space="preserve">Z</w:t>
      </w:r>
      <w:r w:rsidDel="00000000" w:rsidR="00000000" w:rsidRPr="00000000">
        <w:rPr>
          <w:sz w:val="20"/>
          <w:szCs w:val="20"/>
          <w:rtl w:val="0"/>
        </w:rPr>
        <w:t xml:space="preserve"> chama recursivamente </w:t>
      </w:r>
      <w:r w:rsidDel="00000000" w:rsidR="00000000" w:rsidRPr="00000000">
        <w:rPr>
          <w:b w:val="1"/>
          <w:sz w:val="20"/>
          <w:szCs w:val="20"/>
          <w:rtl w:val="0"/>
        </w:rPr>
        <w:t xml:space="preserve">Y</w:t>
      </w:r>
      <w:r w:rsidDel="00000000" w:rsidR="00000000" w:rsidRPr="00000000">
        <w:rPr>
          <w:sz w:val="20"/>
          <w:szCs w:val="20"/>
          <w:rtl w:val="0"/>
        </w:rPr>
        <w:t xml:space="preserve"> até encontrar uma célula livre (yes) ou até percorrer todas as direcções e distância (em células) possível.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ab/>
        <w:t xml:space="preserve">No caso específico da célula wormhole, temos o predicado </w:t>
      </w:r>
      <w:r w:rsidDel="00000000" w:rsidR="00000000" w:rsidRPr="00000000">
        <w:rPr>
          <w:b w:val="1"/>
          <w:sz w:val="20"/>
          <w:szCs w:val="20"/>
          <w:rtl w:val="0"/>
        </w:rPr>
        <w:t xml:space="preserve">W </w:t>
      </w:r>
      <w:r w:rsidDel="00000000" w:rsidR="00000000" w:rsidRPr="00000000">
        <w:rPr>
          <w:sz w:val="20"/>
          <w:szCs w:val="20"/>
          <w:rtl w:val="0"/>
        </w:rPr>
        <w:t xml:space="preserve">que recebe as coordenadas de outra célula wormhole para onde se irá deslocar. Será depois necessário testar se existe movimento possível a partir do wormhole final visto que não se pode mover para o mesmo.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validMoves(Player, Board) -&gt; vê se existem movimentos válidos para este jogador. Devolve uma lista de células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usa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shipsFromPlayers(Player, Board) -&gt; que vê quais as células que têm barcos deste jogador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validMovesFromCell() -&gt; igual à validMoves só que recebe uma célula especifica (o validMoves chama esta para cada célula do shipsFromPlayers)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moveShipToCell() -&gt; recebe 2 células, onde está e para onde vai. Verifica se a célula para onde vai está na lista de células válidas para essa célula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//preciso dar nomes aos predicados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15" w:type="first"/>
      <w:footerReference r:id="rId16" w:type="default"/>
      <w:footerReference r:id="rId17" w:type="first"/>
      <w:pgSz w:h="16834" w:w="11909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b w:val="0"/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9.png"/><Relationship Id="rId10" Type="http://schemas.openxmlformats.org/officeDocument/2006/relationships/image" Target="media/image16.png"/><Relationship Id="rId13" Type="http://schemas.openxmlformats.org/officeDocument/2006/relationships/image" Target="media/image10.png"/><Relationship Id="rId12" Type="http://schemas.openxmlformats.org/officeDocument/2006/relationships/image" Target="media/image0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7.png"/><Relationship Id="rId15" Type="http://schemas.openxmlformats.org/officeDocument/2006/relationships/header" Target="header1.xml"/><Relationship Id="rId14" Type="http://schemas.openxmlformats.org/officeDocument/2006/relationships/image" Target="media/image18.png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image" Target="media/image04.png"/><Relationship Id="rId6" Type="http://schemas.openxmlformats.org/officeDocument/2006/relationships/image" Target="media/image15.png"/><Relationship Id="rId7" Type="http://schemas.openxmlformats.org/officeDocument/2006/relationships/image" Target="media/image12.png"/><Relationship Id="rId8" Type="http://schemas.openxmlformats.org/officeDocument/2006/relationships/image" Target="media/image08.png"/></Relationships>
</file>